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0A2AD" w14:textId="3A40C173" w:rsidR="004030D3" w:rsidRPr="00146563" w:rsidRDefault="00626C0C" w:rsidP="00C8664C">
      <w:pPr>
        <w:keepNext/>
        <w:ind w:right="-141"/>
        <w:jc w:val="right"/>
        <w:outlineLvl w:val="0"/>
        <w:rPr>
          <w:b/>
        </w:rPr>
      </w:pPr>
      <w:r w:rsidRPr="00146563">
        <w:rPr>
          <w:b/>
        </w:rPr>
        <w:t xml:space="preserve">Załącznik nr </w:t>
      </w:r>
      <w:r w:rsidR="000C3E01" w:rsidRPr="00146563">
        <w:rPr>
          <w:b/>
        </w:rPr>
        <w:t>2</w:t>
      </w:r>
      <w:r w:rsidRPr="00146563">
        <w:rPr>
          <w:b/>
        </w:rPr>
        <w:t xml:space="preserve"> do </w:t>
      </w:r>
      <w:r w:rsidR="00A6079B" w:rsidRPr="00146563">
        <w:rPr>
          <w:b/>
        </w:rPr>
        <w:t>Zapytania</w:t>
      </w:r>
      <w:r w:rsidR="0008351D" w:rsidRPr="00146563">
        <w:rPr>
          <w:b/>
        </w:rPr>
        <w:t xml:space="preserve"> ofertowego </w:t>
      </w:r>
    </w:p>
    <w:p w14:paraId="614A3DB4" w14:textId="77777777" w:rsidR="00044AD5" w:rsidRPr="00146563" w:rsidRDefault="00044AD5" w:rsidP="00C8664C">
      <w:pPr>
        <w:keepNext/>
        <w:ind w:right="-141"/>
        <w:jc w:val="right"/>
        <w:outlineLvl w:val="0"/>
        <w:rPr>
          <w:b/>
        </w:rPr>
      </w:pPr>
    </w:p>
    <w:p w14:paraId="630F2C42" w14:textId="62611DC9" w:rsidR="00F46F94" w:rsidRPr="00146563" w:rsidRDefault="003A6153" w:rsidP="00C8664C">
      <w:pPr>
        <w:jc w:val="center"/>
        <w:rPr>
          <w:b/>
        </w:rPr>
      </w:pPr>
      <w:r w:rsidRPr="00146563">
        <w:rPr>
          <w:b/>
        </w:rPr>
        <w:t>PROJEKTOWANE POSTANOWIENIA UMOWY</w:t>
      </w:r>
    </w:p>
    <w:p w14:paraId="5821D90F" w14:textId="77777777" w:rsidR="00F46F94" w:rsidRPr="00146563" w:rsidRDefault="00F46F94" w:rsidP="00C8664C">
      <w:pPr>
        <w:jc w:val="center"/>
        <w:rPr>
          <w:b/>
        </w:rPr>
      </w:pPr>
    </w:p>
    <w:p w14:paraId="259102AC" w14:textId="77F4C7C4" w:rsidR="00F46F94" w:rsidRPr="00146563" w:rsidRDefault="00F57769" w:rsidP="00C8664C">
      <w:pPr>
        <w:ind w:right="-1"/>
        <w:jc w:val="both"/>
      </w:pPr>
      <w:r w:rsidRPr="00146563">
        <w:rPr>
          <w:i/>
        </w:rPr>
        <w:t xml:space="preserve">zawarta w dniu </w:t>
      </w:r>
      <w:r w:rsidR="00F46F94" w:rsidRPr="00146563">
        <w:rPr>
          <w:i/>
        </w:rPr>
        <w:t xml:space="preserve">………………………. r. roku w Warszawie,/ zawarta w dniu, o którym mowa </w:t>
      </w:r>
      <w:r w:rsidR="00661014" w:rsidRPr="00146563">
        <w:rPr>
          <w:i/>
        </w:rPr>
        <w:br/>
      </w:r>
      <w:r w:rsidR="00F46F94" w:rsidRPr="00146563">
        <w:rPr>
          <w:i/>
        </w:rPr>
        <w:t>w §</w:t>
      </w:r>
      <w:r w:rsidR="00044AD5" w:rsidRPr="00146563">
        <w:rPr>
          <w:i/>
        </w:rPr>
        <w:t>10</w:t>
      </w:r>
      <w:r w:rsidR="00F46F94" w:rsidRPr="00146563">
        <w:rPr>
          <w:i/>
        </w:rPr>
        <w:t xml:space="preserve"> ust. 1*,</w:t>
      </w:r>
      <w:r w:rsidR="00F46F94" w:rsidRPr="00146563">
        <w:t xml:space="preserve"> zwana dalej „Umową”, pomiędzy:</w:t>
      </w:r>
    </w:p>
    <w:p w14:paraId="47203B61" w14:textId="77777777" w:rsidR="00F46F94" w:rsidRPr="00146563" w:rsidRDefault="00F46F94" w:rsidP="00C8664C">
      <w:pPr>
        <w:ind w:right="-1"/>
      </w:pPr>
    </w:p>
    <w:p w14:paraId="04AB737C" w14:textId="7B97E934" w:rsidR="00F46F94" w:rsidRPr="00146563" w:rsidRDefault="00F46F94" w:rsidP="00C8664C">
      <w:pPr>
        <w:ind w:right="-1"/>
        <w:jc w:val="both"/>
      </w:pPr>
      <w:r w:rsidRPr="00146563">
        <w:rPr>
          <w:b/>
          <w:bCs/>
        </w:rPr>
        <w:t xml:space="preserve">Lotniczym Pogotowiem Ratunkowym </w:t>
      </w:r>
      <w:r w:rsidRPr="00146563">
        <w:rPr>
          <w:bCs/>
        </w:rPr>
        <w:t xml:space="preserve">z </w:t>
      </w:r>
      <w:r w:rsidRPr="00146563">
        <w:t xml:space="preserve">siedzibą w Warszawie, ul. Księżycowa 5, </w:t>
      </w:r>
      <w:r w:rsidR="00661014" w:rsidRPr="00146563">
        <w:br/>
      </w:r>
      <w:r w:rsidRPr="00146563">
        <w:t>01-934 Warszawa wpisanym do Krajowego Rejestru Sądowego Stowarzyszeń, Innych Organizacji Społecznych</w:t>
      </w:r>
      <w:r w:rsidR="004A733B" w:rsidRPr="00146563">
        <w:t xml:space="preserve"> </w:t>
      </w:r>
      <w:r w:rsidRPr="00146563">
        <w:t>i Zawodowych, Fundacji oraz Samodzielnych Publicznych Zakładów Opieki Zdrowotne</w:t>
      </w:r>
      <w:r w:rsidR="004A733B" w:rsidRPr="00146563">
        <w:t xml:space="preserve">j </w:t>
      </w:r>
      <w:r w:rsidRPr="00146563">
        <w:t>pod nr 0000144355,</w:t>
      </w:r>
      <w:r w:rsidR="00AB6123" w:rsidRPr="00146563">
        <w:t xml:space="preserve"> </w:t>
      </w:r>
      <w:r w:rsidRPr="00146563">
        <w:t xml:space="preserve">prowadzonego przez Sąd Rejonowy dla m.st. Warszawy, </w:t>
      </w:r>
      <w:r w:rsidR="00E713A2" w:rsidRPr="00146563">
        <w:br/>
      </w:r>
      <w:r w:rsidRPr="00146563">
        <w:t>XII Wydział Gospodarczy Krajowego Rejestru Sądo</w:t>
      </w:r>
      <w:r w:rsidR="004A733B" w:rsidRPr="00146563">
        <w:t>wego, NIP</w:t>
      </w:r>
      <w:r w:rsidR="00AB6123" w:rsidRPr="00146563">
        <w:t>:</w:t>
      </w:r>
      <w:r w:rsidR="004A733B" w:rsidRPr="00146563">
        <w:t xml:space="preserve"> 5222548391, REGON:</w:t>
      </w:r>
      <w:r w:rsidR="00AB6123" w:rsidRPr="00146563">
        <w:t xml:space="preserve"> </w:t>
      </w:r>
      <w:r w:rsidRPr="00146563">
        <w:t xml:space="preserve">016321074, zwanym dalej </w:t>
      </w:r>
      <w:r w:rsidRPr="00146563">
        <w:rPr>
          <w:b/>
        </w:rPr>
        <w:t>„ Zamawiającym”,</w:t>
      </w:r>
    </w:p>
    <w:p w14:paraId="4079FE11" w14:textId="6384AF2E" w:rsidR="00F46F94" w:rsidRPr="00146563" w:rsidRDefault="00F46F94" w:rsidP="00C8664C">
      <w:r w:rsidRPr="00146563">
        <w:t>reprezentowanym przez:</w:t>
      </w:r>
      <w:r w:rsidR="005677D6" w:rsidRPr="00146563">
        <w:rPr>
          <w:b/>
        </w:rPr>
        <w:t>………………</w:t>
      </w:r>
      <w:r w:rsidR="00B87387" w:rsidRPr="00146563">
        <w:rPr>
          <w:b/>
        </w:rPr>
        <w:t>…………………………….</w:t>
      </w:r>
      <w:r w:rsidR="005677D6" w:rsidRPr="00146563">
        <w:rPr>
          <w:b/>
        </w:rPr>
        <w:t>………….</w:t>
      </w:r>
    </w:p>
    <w:p w14:paraId="2314977D" w14:textId="77777777" w:rsidR="00F46F94" w:rsidRPr="00146563" w:rsidRDefault="00F46F94" w:rsidP="00C8664C">
      <w:pPr>
        <w:ind w:right="-288"/>
      </w:pPr>
      <w:r w:rsidRPr="00146563">
        <w:t>a</w:t>
      </w:r>
    </w:p>
    <w:p w14:paraId="68044A8F" w14:textId="5CD0029D" w:rsidR="00F46F94" w:rsidRPr="00146563" w:rsidRDefault="00F46F94" w:rsidP="00C8664C">
      <w:pPr>
        <w:ind w:right="-288"/>
      </w:pPr>
      <w:r w:rsidRPr="00146563">
        <w:t>………………………</w:t>
      </w:r>
      <w:r w:rsidR="004A733B" w:rsidRPr="00146563">
        <w:t>………………………………………………………………………………</w:t>
      </w:r>
    </w:p>
    <w:p w14:paraId="57377807" w14:textId="77777777" w:rsidR="00661014" w:rsidRPr="00146563" w:rsidRDefault="00F46F94" w:rsidP="00C8664C">
      <w:pPr>
        <w:ind w:right="-288"/>
      </w:pPr>
      <w:r w:rsidRPr="00146563">
        <w:t>………………………………………………………………………………………………………</w:t>
      </w:r>
    </w:p>
    <w:p w14:paraId="07AD39FA" w14:textId="775FB107" w:rsidR="00F46F94" w:rsidRPr="00146563" w:rsidRDefault="00F46F94" w:rsidP="00C8664C">
      <w:pPr>
        <w:ind w:right="-288"/>
        <w:rPr>
          <w:b/>
        </w:rPr>
      </w:pPr>
      <w:r w:rsidRPr="00146563">
        <w:t>…………………………</w:t>
      </w:r>
      <w:r w:rsidR="004A733B" w:rsidRPr="00146563">
        <w:t>……………………………………………………………………………</w:t>
      </w:r>
    </w:p>
    <w:p w14:paraId="1B95E01F" w14:textId="77777777" w:rsidR="00F46F94" w:rsidRPr="00146563" w:rsidRDefault="00F46F94" w:rsidP="00C8664C">
      <w:pPr>
        <w:tabs>
          <w:tab w:val="left" w:pos="709"/>
        </w:tabs>
        <w:ind w:right="84"/>
        <w:rPr>
          <w:bCs/>
          <w:i/>
          <w:iCs/>
        </w:rPr>
      </w:pPr>
      <w:r w:rsidRPr="00146563">
        <w:t xml:space="preserve">zwanym dalej </w:t>
      </w:r>
      <w:r w:rsidRPr="00146563">
        <w:rPr>
          <w:b/>
        </w:rPr>
        <w:t>„</w:t>
      </w:r>
      <w:r w:rsidRPr="00146563">
        <w:rPr>
          <w:b/>
          <w:bCs/>
          <w:iCs/>
        </w:rPr>
        <w:t>Wykonawcą”</w:t>
      </w:r>
      <w:r w:rsidRPr="00146563">
        <w:rPr>
          <w:bCs/>
          <w:i/>
          <w:iCs/>
        </w:rPr>
        <w:t>,</w:t>
      </w:r>
    </w:p>
    <w:p w14:paraId="5FC3D6DB" w14:textId="77777777" w:rsidR="00F46F94" w:rsidRPr="00146563" w:rsidRDefault="00F46F94" w:rsidP="00C8664C">
      <w:pPr>
        <w:tabs>
          <w:tab w:val="left" w:pos="709"/>
        </w:tabs>
        <w:ind w:right="-289"/>
      </w:pPr>
      <w:r w:rsidRPr="00146563">
        <w:t>reprezentowanym przez:</w:t>
      </w:r>
      <w:r w:rsidRPr="00146563">
        <w:rPr>
          <w:b/>
        </w:rPr>
        <w:t xml:space="preserve"> ………………………….</w:t>
      </w:r>
    </w:p>
    <w:p w14:paraId="36796A51" w14:textId="5FD6AC7D" w:rsidR="00F46F94" w:rsidRPr="00146563" w:rsidRDefault="00F46F94" w:rsidP="00C8664C">
      <w:pPr>
        <w:tabs>
          <w:tab w:val="left" w:pos="709"/>
        </w:tabs>
        <w:ind w:right="-288"/>
        <w:rPr>
          <w:b/>
        </w:rPr>
      </w:pPr>
      <w:r w:rsidRPr="00146563">
        <w:t>zwa</w:t>
      </w:r>
      <w:r w:rsidR="00AB6123" w:rsidRPr="00146563">
        <w:t>ni</w:t>
      </w:r>
      <w:r w:rsidRPr="00146563">
        <w:t xml:space="preserve"> dalej</w:t>
      </w:r>
      <w:r w:rsidRPr="00146563">
        <w:rPr>
          <w:b/>
        </w:rPr>
        <w:t xml:space="preserve"> </w:t>
      </w:r>
      <w:r w:rsidRPr="00146563">
        <w:t>łącznie</w:t>
      </w:r>
      <w:r w:rsidRPr="00146563">
        <w:rPr>
          <w:b/>
        </w:rPr>
        <w:t xml:space="preserve"> „Stronami”</w:t>
      </w:r>
      <w:r w:rsidR="005825A4" w:rsidRPr="00146563">
        <w:t xml:space="preserve"> lub każda</w:t>
      </w:r>
      <w:r w:rsidR="00E9005E" w:rsidRPr="00146563">
        <w:t xml:space="preserve"> z osobna</w:t>
      </w:r>
      <w:r w:rsidRPr="00146563">
        <w:t xml:space="preserve"> </w:t>
      </w:r>
      <w:r w:rsidRPr="00146563">
        <w:rPr>
          <w:b/>
        </w:rPr>
        <w:t>„Stroną”.</w:t>
      </w:r>
    </w:p>
    <w:p w14:paraId="6AF070E0" w14:textId="77777777" w:rsidR="00F46F94" w:rsidRPr="00146563" w:rsidRDefault="00F46F94" w:rsidP="00C8664C">
      <w:pPr>
        <w:tabs>
          <w:tab w:val="left" w:pos="709"/>
        </w:tabs>
        <w:ind w:right="-288"/>
        <w:rPr>
          <w:b/>
        </w:rPr>
      </w:pPr>
    </w:p>
    <w:p w14:paraId="192DF957" w14:textId="01120619" w:rsidR="00DB50B8" w:rsidRPr="00146563" w:rsidRDefault="00DB50B8" w:rsidP="00C8664C">
      <w:pPr>
        <w:jc w:val="both"/>
        <w:rPr>
          <w:color w:val="000000" w:themeColor="text1"/>
        </w:rPr>
      </w:pPr>
      <w:r w:rsidRPr="00146563">
        <w:rPr>
          <w:color w:val="000000" w:themeColor="text1"/>
        </w:rPr>
        <w:t>Umowę zawiera się</w:t>
      </w:r>
      <w:r w:rsidRPr="00146563">
        <w:t xml:space="preserve"> </w:t>
      </w:r>
      <w:r w:rsidRPr="00146563">
        <w:rPr>
          <w:color w:val="000000" w:themeColor="text1"/>
        </w:rPr>
        <w:t>bez stosowania ustawy z dnia 11 września 2019 r. Prawo zamówień publicznych (Dz.U. 202</w:t>
      </w:r>
      <w:r w:rsidR="00174049" w:rsidRPr="00146563">
        <w:rPr>
          <w:color w:val="000000" w:themeColor="text1"/>
        </w:rPr>
        <w:t>4</w:t>
      </w:r>
      <w:r w:rsidRPr="00146563">
        <w:rPr>
          <w:color w:val="000000" w:themeColor="text1"/>
        </w:rPr>
        <w:t xml:space="preserve"> poz. 1</w:t>
      </w:r>
      <w:r w:rsidR="00174049" w:rsidRPr="00146563">
        <w:rPr>
          <w:color w:val="000000" w:themeColor="text1"/>
        </w:rPr>
        <w:t>320</w:t>
      </w:r>
      <w:r w:rsidR="00DD2E06">
        <w:rPr>
          <w:color w:val="000000" w:themeColor="text1"/>
        </w:rPr>
        <w:t>,</w:t>
      </w:r>
      <w:r w:rsidR="005F2D4D">
        <w:rPr>
          <w:color w:val="000000" w:themeColor="text1"/>
        </w:rPr>
        <w:t xml:space="preserve"> z późn. zm.</w:t>
      </w:r>
      <w:r w:rsidRPr="00146563">
        <w:rPr>
          <w:color w:val="000000" w:themeColor="text1"/>
        </w:rPr>
        <w:t>)</w:t>
      </w:r>
      <w:r w:rsidR="00044AD5" w:rsidRPr="00146563">
        <w:rPr>
          <w:color w:val="000000" w:themeColor="text1"/>
        </w:rPr>
        <w:t xml:space="preserve"> </w:t>
      </w:r>
      <w:r w:rsidRPr="00146563">
        <w:rPr>
          <w:color w:val="000000" w:themeColor="text1"/>
        </w:rPr>
        <w:t>na podstawie art. 2 ust. 1 pkt 1 ustawy, o następującej treści.</w:t>
      </w:r>
    </w:p>
    <w:p w14:paraId="6D8A4268" w14:textId="77777777" w:rsidR="00F46F94" w:rsidRPr="00146563" w:rsidRDefault="00F46F94" w:rsidP="00C8664C">
      <w:pPr>
        <w:ind w:right="22"/>
      </w:pPr>
    </w:p>
    <w:p w14:paraId="6C2270BC" w14:textId="68DFE19D" w:rsidR="00F46F94" w:rsidRPr="00146563" w:rsidRDefault="00A651DA" w:rsidP="00C8664C">
      <w:pPr>
        <w:ind w:right="22"/>
        <w:jc w:val="center"/>
        <w:rPr>
          <w:b/>
        </w:rPr>
      </w:pPr>
      <w:r w:rsidRPr="00146563">
        <w:rPr>
          <w:b/>
        </w:rPr>
        <w:t>§1</w:t>
      </w:r>
    </w:p>
    <w:p w14:paraId="5B9A4E27" w14:textId="77777777" w:rsidR="007567D9" w:rsidRPr="00146563" w:rsidRDefault="007567D9" w:rsidP="00C8664C">
      <w:pPr>
        <w:jc w:val="center"/>
        <w:rPr>
          <w:b/>
          <w:bCs/>
        </w:rPr>
      </w:pPr>
      <w:r w:rsidRPr="00146563">
        <w:rPr>
          <w:b/>
          <w:bCs/>
        </w:rPr>
        <w:t>Przedmiot Umowy</w:t>
      </w:r>
    </w:p>
    <w:p w14:paraId="07FF874B" w14:textId="3304EFB5" w:rsidR="00BC3410" w:rsidRPr="00146563" w:rsidRDefault="00B2713A" w:rsidP="00C8664C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563">
        <w:rPr>
          <w:rFonts w:ascii="Times New Roman" w:hAnsi="Times New Roman"/>
          <w:sz w:val="24"/>
          <w:szCs w:val="24"/>
        </w:rPr>
        <w:t xml:space="preserve">Przedmiotem Umowy jest sukcesywna dostawa </w:t>
      </w:r>
      <w:r w:rsidR="00BC3410" w:rsidRPr="00146563">
        <w:rPr>
          <w:rFonts w:ascii="Times New Roman" w:hAnsi="Times New Roman"/>
          <w:sz w:val="24"/>
          <w:szCs w:val="24"/>
        </w:rPr>
        <w:t>lekki</w:t>
      </w:r>
      <w:r w:rsidRPr="00146563">
        <w:rPr>
          <w:rFonts w:ascii="Times New Roman" w:hAnsi="Times New Roman"/>
          <w:sz w:val="24"/>
          <w:szCs w:val="24"/>
        </w:rPr>
        <w:t>ego</w:t>
      </w:r>
      <w:r w:rsidR="00BC3410" w:rsidRPr="00146563">
        <w:rPr>
          <w:rFonts w:ascii="Times New Roman" w:hAnsi="Times New Roman"/>
          <w:sz w:val="24"/>
          <w:szCs w:val="24"/>
        </w:rPr>
        <w:t xml:space="preserve"> olej</w:t>
      </w:r>
      <w:r w:rsidRPr="00146563">
        <w:rPr>
          <w:rFonts w:ascii="Times New Roman" w:hAnsi="Times New Roman"/>
          <w:sz w:val="24"/>
          <w:szCs w:val="24"/>
        </w:rPr>
        <w:t>u</w:t>
      </w:r>
      <w:r w:rsidR="00BC3410" w:rsidRPr="00146563">
        <w:rPr>
          <w:rFonts w:ascii="Times New Roman" w:hAnsi="Times New Roman"/>
          <w:sz w:val="24"/>
          <w:szCs w:val="24"/>
        </w:rPr>
        <w:t xml:space="preserve"> </w:t>
      </w:r>
      <w:r w:rsidRPr="00146563">
        <w:rPr>
          <w:rFonts w:ascii="Times New Roman" w:hAnsi="Times New Roman"/>
          <w:sz w:val="24"/>
          <w:szCs w:val="24"/>
        </w:rPr>
        <w:t>opałowego</w:t>
      </w:r>
      <w:r w:rsidR="00BC3410" w:rsidRPr="00146563">
        <w:rPr>
          <w:rFonts w:ascii="Times New Roman" w:hAnsi="Times New Roman"/>
          <w:sz w:val="24"/>
          <w:szCs w:val="24"/>
        </w:rPr>
        <w:t xml:space="preserve"> typ ,,Olej napędowy grzewczy </w:t>
      </w:r>
      <w:proofErr w:type="spellStart"/>
      <w:r w:rsidR="00BC3410" w:rsidRPr="00146563">
        <w:rPr>
          <w:rFonts w:ascii="Times New Roman" w:hAnsi="Times New Roman"/>
          <w:sz w:val="24"/>
          <w:szCs w:val="24"/>
        </w:rPr>
        <w:t>Ekoterm</w:t>
      </w:r>
      <w:proofErr w:type="spellEnd"/>
      <w:r w:rsidR="00BC3410" w:rsidRPr="00146563">
        <w:rPr>
          <w:rFonts w:ascii="Times New Roman" w:hAnsi="Times New Roman"/>
          <w:sz w:val="24"/>
          <w:szCs w:val="24"/>
        </w:rPr>
        <w:t xml:space="preserve"> Plus”</w:t>
      </w:r>
      <w:r w:rsidRPr="00146563">
        <w:rPr>
          <w:rFonts w:ascii="Times New Roman" w:hAnsi="Times New Roman"/>
          <w:sz w:val="24"/>
          <w:szCs w:val="24"/>
        </w:rPr>
        <w:t xml:space="preserve"> lub równoważnego</w:t>
      </w:r>
      <w:r w:rsidR="00B87387" w:rsidRPr="00146563">
        <w:rPr>
          <w:rFonts w:ascii="Times New Roman" w:hAnsi="Times New Roman"/>
          <w:sz w:val="24"/>
          <w:szCs w:val="24"/>
        </w:rPr>
        <w:t>,</w:t>
      </w:r>
      <w:r w:rsidRPr="00146563">
        <w:rPr>
          <w:rFonts w:ascii="Times New Roman" w:hAnsi="Times New Roman"/>
          <w:sz w:val="24"/>
          <w:szCs w:val="24"/>
        </w:rPr>
        <w:t xml:space="preserve"> zwanego </w:t>
      </w:r>
      <w:r w:rsidR="00974E76" w:rsidRPr="00146563">
        <w:rPr>
          <w:rFonts w:ascii="Times New Roman" w:hAnsi="Times New Roman"/>
          <w:sz w:val="24"/>
          <w:szCs w:val="24"/>
        </w:rPr>
        <w:t>dalej olejem opałowym</w:t>
      </w:r>
      <w:r w:rsidR="00BC3410" w:rsidRPr="00146563">
        <w:rPr>
          <w:rFonts w:ascii="Times New Roman" w:hAnsi="Times New Roman"/>
          <w:sz w:val="24"/>
          <w:szCs w:val="24"/>
        </w:rPr>
        <w:t>, zgodnie ze złożoną Ofertą Wykonawcy z dnia …………………</w:t>
      </w:r>
      <w:r w:rsidR="00B87387" w:rsidRPr="00146563">
        <w:rPr>
          <w:rFonts w:ascii="Times New Roman" w:hAnsi="Times New Roman"/>
          <w:sz w:val="24"/>
          <w:szCs w:val="24"/>
        </w:rPr>
        <w:t xml:space="preserve"> </w:t>
      </w:r>
      <w:r w:rsidR="00BC3410" w:rsidRPr="00146563">
        <w:rPr>
          <w:rFonts w:ascii="Times New Roman" w:hAnsi="Times New Roman"/>
          <w:sz w:val="24"/>
          <w:szCs w:val="24"/>
        </w:rPr>
        <w:t>stanowiącą Z</w:t>
      </w:r>
      <w:r w:rsidRPr="00146563">
        <w:rPr>
          <w:rFonts w:ascii="Times New Roman" w:hAnsi="Times New Roman"/>
          <w:sz w:val="24"/>
          <w:szCs w:val="24"/>
        </w:rPr>
        <w:t xml:space="preserve">ałącznik nr 1 do </w:t>
      </w:r>
      <w:r w:rsidR="000628BE" w:rsidRPr="00146563">
        <w:rPr>
          <w:rFonts w:ascii="Times New Roman" w:hAnsi="Times New Roman"/>
          <w:sz w:val="24"/>
          <w:szCs w:val="24"/>
        </w:rPr>
        <w:t>U</w:t>
      </w:r>
      <w:r w:rsidRPr="00146563">
        <w:rPr>
          <w:rFonts w:ascii="Times New Roman" w:hAnsi="Times New Roman"/>
          <w:sz w:val="24"/>
          <w:szCs w:val="24"/>
        </w:rPr>
        <w:t>mowy</w:t>
      </w:r>
      <w:r w:rsidR="00B87387" w:rsidRPr="00146563">
        <w:rPr>
          <w:rFonts w:ascii="Times New Roman" w:hAnsi="Times New Roman"/>
          <w:sz w:val="24"/>
          <w:szCs w:val="24"/>
        </w:rPr>
        <w:t>,</w:t>
      </w:r>
      <w:r w:rsidRPr="00146563">
        <w:rPr>
          <w:rFonts w:ascii="Times New Roman" w:hAnsi="Times New Roman"/>
          <w:sz w:val="24"/>
          <w:szCs w:val="24"/>
        </w:rPr>
        <w:t xml:space="preserve"> do następujących lokalizacji:</w:t>
      </w:r>
    </w:p>
    <w:p w14:paraId="46FEFA8F" w14:textId="77777777" w:rsidR="0033445C" w:rsidRPr="00146563" w:rsidRDefault="00B2713A" w:rsidP="00C8664C">
      <w:pPr>
        <w:pStyle w:val="Akapitzlist"/>
        <w:numPr>
          <w:ilvl w:val="1"/>
          <w:numId w:val="31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46563">
        <w:rPr>
          <w:rFonts w:ascii="Times New Roman" w:hAnsi="Times New Roman"/>
          <w:sz w:val="24"/>
          <w:szCs w:val="24"/>
        </w:rPr>
        <w:t>ul. Księżycowa 5, 01-934 Warszawa,</w:t>
      </w:r>
    </w:p>
    <w:p w14:paraId="3C03E0E6" w14:textId="2FC58152" w:rsidR="0033445C" w:rsidRPr="00146563" w:rsidRDefault="00B2713A" w:rsidP="00C8664C">
      <w:pPr>
        <w:pStyle w:val="Akapitzlist"/>
        <w:numPr>
          <w:ilvl w:val="1"/>
          <w:numId w:val="31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46563">
        <w:rPr>
          <w:rFonts w:ascii="Times New Roman" w:hAnsi="Times New Roman"/>
          <w:sz w:val="24"/>
          <w:szCs w:val="24"/>
        </w:rPr>
        <w:t>ul. Żwirki i Wigury 1C, 00-909 Warszawa.</w:t>
      </w:r>
    </w:p>
    <w:p w14:paraId="58359EF7" w14:textId="5FD387CF" w:rsidR="00BC3410" w:rsidRPr="00146563" w:rsidRDefault="00BC3410" w:rsidP="00C8664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146563">
        <w:rPr>
          <w:rFonts w:ascii="Times New Roman" w:hAnsi="Times New Roman"/>
          <w:sz w:val="24"/>
          <w:szCs w:val="24"/>
        </w:rPr>
        <w:t>Zamawiający zastrzega sobie prawo realizacji Umowy w niepełnym zakresie. Z tytułu powyższego ograniczenia zakresu Umowy, Wykonawcy nie przysługują roszczenia odszkodowawcze wobec Zamawiającego.</w:t>
      </w:r>
    </w:p>
    <w:p w14:paraId="54E303A4" w14:textId="689FEBB6" w:rsidR="0033445C" w:rsidRPr="00146563" w:rsidRDefault="0033445C" w:rsidP="00C8664C">
      <w:pPr>
        <w:pStyle w:val="Tekstblokowy"/>
        <w:numPr>
          <w:ilvl w:val="0"/>
          <w:numId w:val="31"/>
        </w:numPr>
        <w:spacing w:line="240" w:lineRule="auto"/>
        <w:ind w:right="70"/>
        <w:rPr>
          <w:sz w:val="24"/>
        </w:rPr>
      </w:pPr>
      <w:r w:rsidRPr="00146563">
        <w:rPr>
          <w:sz w:val="24"/>
        </w:rPr>
        <w:t xml:space="preserve">Umowa zostaje zawarta na czas określony </w:t>
      </w:r>
      <w:r w:rsidR="00100ADE">
        <w:rPr>
          <w:sz w:val="24"/>
        </w:rPr>
        <w:t>12</w:t>
      </w:r>
      <w:r w:rsidR="00146563" w:rsidRPr="00146563">
        <w:rPr>
          <w:sz w:val="24"/>
        </w:rPr>
        <w:t xml:space="preserve"> miesi</w:t>
      </w:r>
      <w:r w:rsidR="00100ADE">
        <w:rPr>
          <w:sz w:val="24"/>
        </w:rPr>
        <w:t xml:space="preserve">ęcy </w:t>
      </w:r>
      <w:r w:rsidRPr="00146563">
        <w:rPr>
          <w:sz w:val="24"/>
        </w:rPr>
        <w:t>liczo</w:t>
      </w:r>
      <w:r w:rsidR="00100ADE">
        <w:rPr>
          <w:sz w:val="24"/>
        </w:rPr>
        <w:t>nych</w:t>
      </w:r>
      <w:r w:rsidRPr="00146563">
        <w:rPr>
          <w:sz w:val="24"/>
        </w:rPr>
        <w:t xml:space="preserve"> od dnia jej zawarcia </w:t>
      </w:r>
      <w:r w:rsidRPr="00146563">
        <w:rPr>
          <w:sz w:val="24"/>
        </w:rPr>
        <w:br/>
        <w:t>lub do wyczerpania kwoty, określonej w §</w:t>
      </w:r>
      <w:r w:rsidR="004F5EF3" w:rsidRPr="00146563">
        <w:rPr>
          <w:sz w:val="24"/>
        </w:rPr>
        <w:t>4</w:t>
      </w:r>
      <w:r w:rsidRPr="00146563">
        <w:rPr>
          <w:sz w:val="24"/>
        </w:rPr>
        <w:t xml:space="preserve"> ust. 1, w zależności co nastąpi wcześniej.</w:t>
      </w:r>
    </w:p>
    <w:p w14:paraId="04552057" w14:textId="21B77201" w:rsidR="006C7C05" w:rsidRPr="00146563" w:rsidRDefault="006C7C05" w:rsidP="00F64CDE">
      <w:pPr>
        <w:pStyle w:val="Tekstblokowy"/>
        <w:numPr>
          <w:ilvl w:val="0"/>
          <w:numId w:val="31"/>
        </w:numPr>
        <w:spacing w:line="240" w:lineRule="auto"/>
        <w:ind w:right="70"/>
        <w:rPr>
          <w:sz w:val="24"/>
        </w:rPr>
      </w:pPr>
      <w:r w:rsidRPr="00146563">
        <w:rPr>
          <w:bCs/>
          <w:sz w:val="24"/>
        </w:rPr>
        <w:t xml:space="preserve">Umowa może zostać przedłużona o </w:t>
      </w:r>
      <w:r w:rsidR="007B6309">
        <w:rPr>
          <w:bCs/>
          <w:sz w:val="24"/>
        </w:rPr>
        <w:t xml:space="preserve">maksymalnie </w:t>
      </w:r>
      <w:r w:rsidRPr="00146563">
        <w:rPr>
          <w:bCs/>
          <w:sz w:val="24"/>
        </w:rPr>
        <w:t>kolejne 6 (sześć) miesięcy w przypadku niewykorzystania kwoty określonej w §4 ust.</w:t>
      </w:r>
      <w:r w:rsidR="007B6309">
        <w:rPr>
          <w:bCs/>
          <w:sz w:val="24"/>
        </w:rPr>
        <w:t xml:space="preserve"> 1</w:t>
      </w:r>
      <w:r w:rsidR="00F64CDE" w:rsidRPr="00F64CDE">
        <w:rPr>
          <w:bCs/>
          <w:sz w:val="24"/>
        </w:rPr>
        <w:t>.</w:t>
      </w:r>
    </w:p>
    <w:p w14:paraId="18BDA407" w14:textId="5DF66E49" w:rsidR="00927A2D" w:rsidRPr="00146563" w:rsidRDefault="00927A2D" w:rsidP="00C8664C">
      <w:pPr>
        <w:ind w:left="3540" w:firstLine="708"/>
        <w:rPr>
          <w:b/>
        </w:rPr>
      </w:pPr>
    </w:p>
    <w:p w14:paraId="73CF410B" w14:textId="06E14A0E" w:rsidR="005F06D0" w:rsidRPr="00146563" w:rsidRDefault="005F06D0" w:rsidP="00C8664C">
      <w:pPr>
        <w:jc w:val="center"/>
        <w:rPr>
          <w:b/>
        </w:rPr>
      </w:pPr>
      <w:r w:rsidRPr="00146563">
        <w:rPr>
          <w:b/>
        </w:rPr>
        <w:t>§2</w:t>
      </w:r>
    </w:p>
    <w:p w14:paraId="309429D5" w14:textId="77777777" w:rsidR="007567D9" w:rsidRPr="00146563" w:rsidRDefault="007567D9" w:rsidP="00C8664C">
      <w:pPr>
        <w:jc w:val="center"/>
        <w:rPr>
          <w:b/>
          <w:bCs/>
        </w:rPr>
      </w:pPr>
      <w:r w:rsidRPr="00146563">
        <w:rPr>
          <w:b/>
          <w:bCs/>
        </w:rPr>
        <w:t>Realizacja zamówienia</w:t>
      </w:r>
    </w:p>
    <w:p w14:paraId="702C12B6" w14:textId="580571FE" w:rsidR="002C6A72" w:rsidRPr="00146563" w:rsidRDefault="005F06D0" w:rsidP="00C8664C">
      <w:pPr>
        <w:pStyle w:val="Akapitzlist"/>
        <w:numPr>
          <w:ilvl w:val="0"/>
          <w:numId w:val="24"/>
        </w:numPr>
        <w:spacing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  <w:r w:rsidRPr="00146563">
        <w:rPr>
          <w:rFonts w:ascii="Times New Roman" w:hAnsi="Times New Roman"/>
          <w:sz w:val="24"/>
          <w:szCs w:val="24"/>
        </w:rPr>
        <w:t xml:space="preserve">Wykonawca zobowiązuje się dostarczać olej opałowy na własny koszt i ryzyko, własnymi siłami, w sposób zgodny z obowiązującymi w tym zakresie przepisami prawa, do lokalizacji Zamawiającego wskazanych w §1 ust. 1. </w:t>
      </w:r>
    </w:p>
    <w:p w14:paraId="279E1F94" w14:textId="7E035A54" w:rsidR="002C6A72" w:rsidRPr="00146563" w:rsidRDefault="005F06D0" w:rsidP="00C8664C">
      <w:pPr>
        <w:pStyle w:val="Akapitzlist"/>
        <w:numPr>
          <w:ilvl w:val="0"/>
          <w:numId w:val="24"/>
        </w:numPr>
        <w:spacing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  <w:r w:rsidRPr="00146563">
        <w:rPr>
          <w:rFonts w:ascii="Times New Roman" w:hAnsi="Times New Roman"/>
          <w:sz w:val="24"/>
          <w:szCs w:val="24"/>
        </w:rPr>
        <w:t xml:space="preserve">Dostawy realizowane będą </w:t>
      </w:r>
      <w:r w:rsidR="00B87387" w:rsidRPr="00146563">
        <w:rPr>
          <w:rFonts w:ascii="Times New Roman" w:hAnsi="Times New Roman"/>
          <w:sz w:val="24"/>
          <w:szCs w:val="24"/>
        </w:rPr>
        <w:t xml:space="preserve">sukcesywnie </w:t>
      </w:r>
      <w:r w:rsidRPr="00146563">
        <w:rPr>
          <w:rFonts w:ascii="Times New Roman" w:hAnsi="Times New Roman"/>
          <w:sz w:val="24"/>
          <w:szCs w:val="24"/>
        </w:rPr>
        <w:t xml:space="preserve">według bieżących potrzeb Zamawiającego, </w:t>
      </w:r>
      <w:r w:rsidR="002C6A72" w:rsidRPr="00146563">
        <w:rPr>
          <w:rFonts w:ascii="Times New Roman" w:hAnsi="Times New Roman"/>
          <w:sz w:val="24"/>
          <w:szCs w:val="24"/>
        </w:rPr>
        <w:t>w dostawach</w:t>
      </w:r>
      <w:r w:rsidR="00B87387" w:rsidRPr="00146563">
        <w:rPr>
          <w:rFonts w:ascii="Times New Roman" w:hAnsi="Times New Roman"/>
          <w:sz w:val="24"/>
          <w:szCs w:val="24"/>
        </w:rPr>
        <w:br/>
      </w:r>
      <w:r w:rsidR="002C6A72" w:rsidRPr="00146563">
        <w:rPr>
          <w:rFonts w:ascii="Times New Roman" w:hAnsi="Times New Roman"/>
          <w:sz w:val="24"/>
          <w:szCs w:val="24"/>
        </w:rPr>
        <w:t xml:space="preserve">po min. 1 000 litrów, </w:t>
      </w:r>
      <w:r w:rsidRPr="00146563">
        <w:rPr>
          <w:rFonts w:ascii="Times New Roman" w:hAnsi="Times New Roman"/>
          <w:sz w:val="24"/>
          <w:szCs w:val="24"/>
        </w:rPr>
        <w:t>na podstawie zamówień</w:t>
      </w:r>
      <w:r w:rsidR="00C84AF1" w:rsidRPr="00146563">
        <w:rPr>
          <w:rFonts w:ascii="Times New Roman" w:hAnsi="Times New Roman"/>
          <w:sz w:val="24"/>
          <w:szCs w:val="24"/>
        </w:rPr>
        <w:t xml:space="preserve"> jednostkowych</w:t>
      </w:r>
      <w:r w:rsidRPr="00146563">
        <w:rPr>
          <w:rFonts w:ascii="Times New Roman" w:hAnsi="Times New Roman"/>
          <w:sz w:val="24"/>
          <w:szCs w:val="24"/>
        </w:rPr>
        <w:t xml:space="preserve"> składanych przez osoby </w:t>
      </w:r>
      <w:r w:rsidR="002C6A72" w:rsidRPr="00146563">
        <w:rPr>
          <w:rFonts w:ascii="Times New Roman" w:hAnsi="Times New Roman"/>
          <w:sz w:val="24"/>
          <w:szCs w:val="24"/>
        </w:rPr>
        <w:t>wskazane</w:t>
      </w:r>
      <w:r w:rsidR="00C84AF1" w:rsidRPr="00146563">
        <w:rPr>
          <w:rFonts w:ascii="Times New Roman" w:hAnsi="Times New Roman"/>
          <w:sz w:val="24"/>
          <w:szCs w:val="24"/>
        </w:rPr>
        <w:br/>
      </w:r>
      <w:r w:rsidR="004F5EF3" w:rsidRPr="00146563">
        <w:rPr>
          <w:rFonts w:ascii="Times New Roman" w:hAnsi="Times New Roman"/>
          <w:sz w:val="24"/>
          <w:szCs w:val="24"/>
        </w:rPr>
        <w:t>w</w:t>
      </w:r>
      <w:r w:rsidR="002C6A72" w:rsidRPr="00146563">
        <w:rPr>
          <w:rFonts w:ascii="Times New Roman" w:hAnsi="Times New Roman"/>
          <w:sz w:val="24"/>
          <w:szCs w:val="24"/>
        </w:rPr>
        <w:t xml:space="preserve"> ust. </w:t>
      </w:r>
      <w:r w:rsidR="004F5EF3" w:rsidRPr="00146563">
        <w:rPr>
          <w:rFonts w:ascii="Times New Roman" w:hAnsi="Times New Roman"/>
          <w:sz w:val="24"/>
          <w:szCs w:val="24"/>
        </w:rPr>
        <w:t>5</w:t>
      </w:r>
      <w:r w:rsidR="002C6A72" w:rsidRPr="00146563">
        <w:rPr>
          <w:rFonts w:ascii="Times New Roman" w:hAnsi="Times New Roman"/>
          <w:sz w:val="24"/>
          <w:szCs w:val="24"/>
        </w:rPr>
        <w:t>,</w:t>
      </w:r>
      <w:r w:rsidR="00C84AF1" w:rsidRPr="00146563">
        <w:rPr>
          <w:rFonts w:ascii="Times New Roman" w:hAnsi="Times New Roman"/>
          <w:sz w:val="24"/>
          <w:szCs w:val="24"/>
        </w:rPr>
        <w:t xml:space="preserve"> </w:t>
      </w:r>
      <w:r w:rsidR="00B87387" w:rsidRPr="00146563">
        <w:rPr>
          <w:rFonts w:ascii="Times New Roman" w:hAnsi="Times New Roman"/>
          <w:sz w:val="24"/>
          <w:szCs w:val="24"/>
        </w:rPr>
        <w:t xml:space="preserve">drogą elektroniczną na adres </w:t>
      </w:r>
      <w:r w:rsidR="002C6A72" w:rsidRPr="00146563">
        <w:rPr>
          <w:rFonts w:ascii="Times New Roman" w:hAnsi="Times New Roman"/>
          <w:sz w:val="24"/>
          <w:szCs w:val="24"/>
        </w:rPr>
        <w:t xml:space="preserve"> ………………</w:t>
      </w:r>
      <w:r w:rsidR="00B87387" w:rsidRPr="00146563">
        <w:rPr>
          <w:rFonts w:ascii="Times New Roman" w:hAnsi="Times New Roman"/>
          <w:sz w:val="24"/>
          <w:szCs w:val="24"/>
        </w:rPr>
        <w:t>………..</w:t>
      </w:r>
    </w:p>
    <w:p w14:paraId="0C4BC712" w14:textId="3F770452" w:rsidR="005F06D0" w:rsidRPr="00146563" w:rsidRDefault="002C6A72" w:rsidP="00C8664C">
      <w:pPr>
        <w:pStyle w:val="Akapitzlist"/>
        <w:numPr>
          <w:ilvl w:val="0"/>
          <w:numId w:val="24"/>
        </w:numPr>
        <w:spacing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  <w:r w:rsidRPr="00146563">
        <w:rPr>
          <w:rFonts w:ascii="Times New Roman" w:hAnsi="Times New Roman"/>
          <w:sz w:val="24"/>
          <w:szCs w:val="24"/>
        </w:rPr>
        <w:t>Zamawiający zastrzega sobie możliwość zamówienia mniejszej ilości oleju opałowego</w:t>
      </w:r>
      <w:r w:rsidR="00B87387" w:rsidRPr="00146563">
        <w:rPr>
          <w:rFonts w:ascii="Times New Roman" w:hAnsi="Times New Roman"/>
          <w:sz w:val="24"/>
          <w:szCs w:val="24"/>
        </w:rPr>
        <w:br/>
      </w:r>
      <w:r w:rsidRPr="00146563">
        <w:rPr>
          <w:rFonts w:ascii="Times New Roman" w:hAnsi="Times New Roman"/>
          <w:sz w:val="24"/>
          <w:szCs w:val="24"/>
        </w:rPr>
        <w:t>po wcześniejszym uzgodnieniu z Wykonawcą.</w:t>
      </w:r>
    </w:p>
    <w:p w14:paraId="62BE8E89" w14:textId="2D9A9FE9" w:rsidR="00E46405" w:rsidRPr="00146563" w:rsidRDefault="002C6A72" w:rsidP="00C8664C">
      <w:pPr>
        <w:pStyle w:val="Akapitzlist"/>
        <w:numPr>
          <w:ilvl w:val="0"/>
          <w:numId w:val="24"/>
        </w:numPr>
        <w:spacing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  <w:r w:rsidRPr="00146563">
        <w:rPr>
          <w:rFonts w:ascii="Times New Roman" w:hAnsi="Times New Roman"/>
          <w:sz w:val="24"/>
          <w:szCs w:val="24"/>
        </w:rPr>
        <w:lastRenderedPageBreak/>
        <w:t>Wykonawca</w:t>
      </w:r>
      <w:r w:rsidR="0094790F" w:rsidRPr="00146563">
        <w:rPr>
          <w:rFonts w:ascii="Times New Roman" w:hAnsi="Times New Roman"/>
          <w:sz w:val="24"/>
          <w:szCs w:val="24"/>
        </w:rPr>
        <w:t>,</w:t>
      </w:r>
      <w:r w:rsidRPr="00146563">
        <w:rPr>
          <w:rFonts w:ascii="Times New Roman" w:hAnsi="Times New Roman"/>
          <w:sz w:val="24"/>
          <w:szCs w:val="24"/>
        </w:rPr>
        <w:t xml:space="preserve"> przy każdej partii dostarczonego oleju</w:t>
      </w:r>
      <w:r w:rsidR="004F5EF3" w:rsidRPr="00146563">
        <w:rPr>
          <w:rFonts w:ascii="Times New Roman" w:hAnsi="Times New Roman"/>
          <w:sz w:val="24"/>
          <w:szCs w:val="24"/>
        </w:rPr>
        <w:t xml:space="preserve"> opałowego</w:t>
      </w:r>
      <w:r w:rsidRPr="00146563">
        <w:rPr>
          <w:rFonts w:ascii="Times New Roman" w:hAnsi="Times New Roman"/>
          <w:sz w:val="24"/>
          <w:szCs w:val="24"/>
        </w:rPr>
        <w:t xml:space="preserve">, zobowiązany </w:t>
      </w:r>
      <w:r w:rsidR="00B87387" w:rsidRPr="00146563">
        <w:rPr>
          <w:rFonts w:ascii="Times New Roman" w:hAnsi="Times New Roman"/>
          <w:sz w:val="24"/>
          <w:szCs w:val="24"/>
        </w:rPr>
        <w:t xml:space="preserve">jest </w:t>
      </w:r>
      <w:r w:rsidRPr="00146563">
        <w:rPr>
          <w:rFonts w:ascii="Times New Roman" w:hAnsi="Times New Roman"/>
          <w:sz w:val="24"/>
          <w:szCs w:val="24"/>
        </w:rPr>
        <w:t>przedstawić świadectwo jakości lub odpowiednie orzeczenie laboratoryjne, przedstawiające parametry dostarczanego oleju</w:t>
      </w:r>
      <w:r w:rsidR="00B87387" w:rsidRPr="00146563">
        <w:rPr>
          <w:rFonts w:ascii="Times New Roman" w:hAnsi="Times New Roman"/>
          <w:sz w:val="24"/>
          <w:szCs w:val="24"/>
        </w:rPr>
        <w:t xml:space="preserve"> opałowego</w:t>
      </w:r>
      <w:r w:rsidRPr="00146563">
        <w:rPr>
          <w:rFonts w:ascii="Times New Roman" w:hAnsi="Times New Roman"/>
          <w:sz w:val="24"/>
          <w:szCs w:val="24"/>
        </w:rPr>
        <w:t xml:space="preserve">. Parametry </w:t>
      </w:r>
      <w:r w:rsidR="00B87387" w:rsidRPr="00146563">
        <w:rPr>
          <w:rFonts w:ascii="Times New Roman" w:hAnsi="Times New Roman"/>
          <w:sz w:val="24"/>
          <w:szCs w:val="24"/>
        </w:rPr>
        <w:t xml:space="preserve">techniczne </w:t>
      </w:r>
      <w:r w:rsidRPr="00146563">
        <w:rPr>
          <w:rFonts w:ascii="Times New Roman" w:hAnsi="Times New Roman"/>
          <w:sz w:val="24"/>
          <w:szCs w:val="24"/>
        </w:rPr>
        <w:t>oleju opałowego muszą być zgodne</w:t>
      </w:r>
      <w:r w:rsidR="00B87387" w:rsidRPr="00146563">
        <w:rPr>
          <w:rFonts w:ascii="Times New Roman" w:hAnsi="Times New Roman"/>
          <w:sz w:val="24"/>
          <w:szCs w:val="24"/>
        </w:rPr>
        <w:br/>
      </w:r>
      <w:r w:rsidRPr="00146563">
        <w:rPr>
          <w:rFonts w:ascii="Times New Roman" w:hAnsi="Times New Roman"/>
          <w:sz w:val="24"/>
          <w:szCs w:val="24"/>
        </w:rPr>
        <w:t xml:space="preserve">z </w:t>
      </w:r>
      <w:r w:rsidR="00E46405" w:rsidRPr="00146563">
        <w:rPr>
          <w:rFonts w:ascii="Times New Roman" w:hAnsi="Times New Roman"/>
          <w:sz w:val="24"/>
          <w:szCs w:val="24"/>
        </w:rPr>
        <w:t xml:space="preserve">poniższymi </w:t>
      </w:r>
      <w:r w:rsidR="004F5EF3" w:rsidRPr="00146563">
        <w:rPr>
          <w:rFonts w:ascii="Times New Roman" w:hAnsi="Times New Roman"/>
          <w:sz w:val="24"/>
          <w:szCs w:val="24"/>
        </w:rPr>
        <w:t>parametrami</w:t>
      </w:r>
      <w:r w:rsidR="0007010D" w:rsidRPr="00146563">
        <w:rPr>
          <w:rFonts w:ascii="Times New Roman" w:hAnsi="Times New Roman"/>
          <w:sz w:val="24"/>
          <w:szCs w:val="24"/>
        </w:rPr>
        <w:t xml:space="preserve"> </w:t>
      </w:r>
      <w:r w:rsidRPr="00146563">
        <w:rPr>
          <w:rFonts w:ascii="Times New Roman" w:hAnsi="Times New Roman"/>
          <w:sz w:val="24"/>
          <w:szCs w:val="24"/>
        </w:rPr>
        <w:t>lub wyższe</w:t>
      </w:r>
      <w:r w:rsidR="00E46405" w:rsidRPr="00146563">
        <w:rPr>
          <w:rFonts w:ascii="Times New Roman" w:hAnsi="Times New Roman"/>
          <w:sz w:val="24"/>
          <w:szCs w:val="24"/>
        </w:rPr>
        <w:t>:</w:t>
      </w:r>
    </w:p>
    <w:p w14:paraId="6B55BD9C" w14:textId="1FF58709" w:rsidR="0007010D" w:rsidRPr="00146563" w:rsidRDefault="00B87387" w:rsidP="00C8664C">
      <w:pPr>
        <w:pStyle w:val="Akapitzlist"/>
        <w:spacing w:after="0" w:line="240" w:lineRule="auto"/>
        <w:ind w:left="284" w:right="-141"/>
        <w:jc w:val="both"/>
        <w:rPr>
          <w:rFonts w:ascii="Times New Roman" w:hAnsi="Times New Roman"/>
          <w:sz w:val="24"/>
          <w:szCs w:val="24"/>
        </w:rPr>
      </w:pPr>
      <w:r w:rsidRPr="0014656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1270"/>
      </w:tblGrid>
      <w:tr w:rsidR="0007010D" w:rsidRPr="00146563" w14:paraId="3D19A696" w14:textId="77777777" w:rsidTr="002F54B2">
        <w:tc>
          <w:tcPr>
            <w:tcW w:w="4682" w:type="dxa"/>
            <w:shd w:val="clear" w:color="auto" w:fill="auto"/>
          </w:tcPr>
          <w:p w14:paraId="5357F1D2" w14:textId="77777777" w:rsidR="0007010D" w:rsidRPr="00146563" w:rsidRDefault="0007010D" w:rsidP="00C8664C">
            <w:pPr>
              <w:rPr>
                <w:vertAlign w:val="superscript"/>
              </w:rPr>
            </w:pPr>
            <w:r w:rsidRPr="00146563">
              <w:t>Gęstość w 15</w:t>
            </w:r>
            <w:r w:rsidRPr="00146563">
              <w:rPr>
                <w:vertAlign w:val="superscript"/>
              </w:rPr>
              <w:t>o</w:t>
            </w:r>
            <w:r w:rsidRPr="00146563">
              <w:t>C, max, kg/m</w:t>
            </w:r>
            <w:r w:rsidRPr="00146563">
              <w:rPr>
                <w:vertAlign w:val="superscript"/>
              </w:rPr>
              <w:t>3</w:t>
            </w:r>
          </w:p>
        </w:tc>
        <w:tc>
          <w:tcPr>
            <w:tcW w:w="1270" w:type="dxa"/>
            <w:shd w:val="clear" w:color="auto" w:fill="auto"/>
          </w:tcPr>
          <w:p w14:paraId="6FE4F1B5" w14:textId="77777777" w:rsidR="0007010D" w:rsidRPr="00146563" w:rsidRDefault="0007010D" w:rsidP="00C8664C">
            <w:r w:rsidRPr="00146563">
              <w:t>860</w:t>
            </w:r>
          </w:p>
        </w:tc>
      </w:tr>
      <w:tr w:rsidR="0007010D" w:rsidRPr="00146563" w14:paraId="64F236EE" w14:textId="77777777" w:rsidTr="002F54B2">
        <w:tc>
          <w:tcPr>
            <w:tcW w:w="4682" w:type="dxa"/>
            <w:shd w:val="clear" w:color="auto" w:fill="auto"/>
          </w:tcPr>
          <w:p w14:paraId="1C18AFD2" w14:textId="77777777" w:rsidR="0007010D" w:rsidRPr="00146563" w:rsidRDefault="0007010D" w:rsidP="00C8664C">
            <w:r w:rsidRPr="00146563">
              <w:t>Wartość opałowa, min, MJ/kg</w:t>
            </w:r>
          </w:p>
        </w:tc>
        <w:tc>
          <w:tcPr>
            <w:tcW w:w="1270" w:type="dxa"/>
            <w:shd w:val="clear" w:color="auto" w:fill="auto"/>
          </w:tcPr>
          <w:p w14:paraId="7A1DD145" w14:textId="77777777" w:rsidR="0007010D" w:rsidRPr="00146563" w:rsidRDefault="0007010D" w:rsidP="00C8664C">
            <w:r w:rsidRPr="00146563">
              <w:t>42,6</w:t>
            </w:r>
          </w:p>
        </w:tc>
      </w:tr>
      <w:tr w:rsidR="0007010D" w:rsidRPr="00146563" w14:paraId="38541EBF" w14:textId="77777777" w:rsidTr="002F54B2">
        <w:tc>
          <w:tcPr>
            <w:tcW w:w="4682" w:type="dxa"/>
            <w:shd w:val="clear" w:color="auto" w:fill="auto"/>
          </w:tcPr>
          <w:p w14:paraId="3B3233D5" w14:textId="77777777" w:rsidR="0007010D" w:rsidRPr="00146563" w:rsidRDefault="0007010D" w:rsidP="00C8664C">
            <w:r w:rsidRPr="00146563">
              <w:t xml:space="preserve">Temperatura zapłonu, min, </w:t>
            </w:r>
            <w:proofErr w:type="spellStart"/>
            <w:r w:rsidRPr="00146563">
              <w:rPr>
                <w:vertAlign w:val="superscript"/>
              </w:rPr>
              <w:t>o</w:t>
            </w:r>
            <w:r w:rsidRPr="00146563">
              <w:t>C</w:t>
            </w:r>
            <w:proofErr w:type="spellEnd"/>
          </w:p>
        </w:tc>
        <w:tc>
          <w:tcPr>
            <w:tcW w:w="1270" w:type="dxa"/>
            <w:shd w:val="clear" w:color="auto" w:fill="auto"/>
          </w:tcPr>
          <w:p w14:paraId="0FFB5763" w14:textId="77777777" w:rsidR="0007010D" w:rsidRPr="00146563" w:rsidRDefault="0007010D" w:rsidP="00C8664C">
            <w:r w:rsidRPr="00146563">
              <w:t>56</w:t>
            </w:r>
          </w:p>
        </w:tc>
      </w:tr>
      <w:tr w:rsidR="0007010D" w:rsidRPr="00146563" w14:paraId="06C56A67" w14:textId="77777777" w:rsidTr="002F54B2">
        <w:tc>
          <w:tcPr>
            <w:tcW w:w="4682" w:type="dxa"/>
            <w:shd w:val="clear" w:color="auto" w:fill="auto"/>
          </w:tcPr>
          <w:p w14:paraId="0E2C5E8E" w14:textId="77777777" w:rsidR="0007010D" w:rsidRPr="00146563" w:rsidRDefault="0007010D" w:rsidP="00C8664C">
            <w:r w:rsidRPr="00146563">
              <w:t>Lepkość kinematyczna w 20</w:t>
            </w:r>
            <w:r w:rsidRPr="00146563">
              <w:rPr>
                <w:vertAlign w:val="superscript"/>
              </w:rPr>
              <w:t>o</w:t>
            </w:r>
            <w:r w:rsidRPr="00146563">
              <w:t>C, max, mm</w:t>
            </w:r>
            <w:r w:rsidRPr="00146563">
              <w:rPr>
                <w:vertAlign w:val="superscript"/>
              </w:rPr>
              <w:t>2</w:t>
            </w:r>
            <w:r w:rsidRPr="00146563">
              <w:t>/s</w:t>
            </w:r>
          </w:p>
        </w:tc>
        <w:tc>
          <w:tcPr>
            <w:tcW w:w="1270" w:type="dxa"/>
            <w:shd w:val="clear" w:color="auto" w:fill="auto"/>
          </w:tcPr>
          <w:p w14:paraId="573426E8" w14:textId="77777777" w:rsidR="0007010D" w:rsidRPr="00146563" w:rsidRDefault="0007010D" w:rsidP="00C8664C">
            <w:r w:rsidRPr="00146563">
              <w:t>6,00</w:t>
            </w:r>
          </w:p>
        </w:tc>
      </w:tr>
      <w:tr w:rsidR="0007010D" w:rsidRPr="00146563" w14:paraId="7A325B8A" w14:textId="77777777" w:rsidTr="002F54B2">
        <w:tc>
          <w:tcPr>
            <w:tcW w:w="4682" w:type="dxa"/>
            <w:shd w:val="clear" w:color="auto" w:fill="auto"/>
          </w:tcPr>
          <w:p w14:paraId="5E8F95E8" w14:textId="77777777" w:rsidR="0007010D" w:rsidRPr="00146563" w:rsidRDefault="0007010D" w:rsidP="00C8664C">
            <w:r w:rsidRPr="00146563">
              <w:t xml:space="preserve">Temperatura płynięcia, max, </w:t>
            </w:r>
            <w:proofErr w:type="spellStart"/>
            <w:r w:rsidRPr="00146563">
              <w:rPr>
                <w:vertAlign w:val="superscript"/>
              </w:rPr>
              <w:t>o</w:t>
            </w:r>
            <w:r w:rsidRPr="00146563">
              <w:t>C</w:t>
            </w:r>
            <w:proofErr w:type="spellEnd"/>
          </w:p>
        </w:tc>
        <w:tc>
          <w:tcPr>
            <w:tcW w:w="1270" w:type="dxa"/>
            <w:shd w:val="clear" w:color="auto" w:fill="auto"/>
          </w:tcPr>
          <w:p w14:paraId="4576D0BA" w14:textId="77777777" w:rsidR="0007010D" w:rsidRPr="00146563" w:rsidRDefault="0007010D" w:rsidP="00C8664C">
            <w:r w:rsidRPr="00146563">
              <w:t>-20</w:t>
            </w:r>
          </w:p>
        </w:tc>
      </w:tr>
      <w:tr w:rsidR="0007010D" w:rsidRPr="00146563" w14:paraId="0E3183CC" w14:textId="77777777" w:rsidTr="002F54B2">
        <w:tc>
          <w:tcPr>
            <w:tcW w:w="4682" w:type="dxa"/>
            <w:shd w:val="clear" w:color="auto" w:fill="auto"/>
          </w:tcPr>
          <w:p w14:paraId="78EEB384" w14:textId="77777777" w:rsidR="0007010D" w:rsidRPr="00146563" w:rsidRDefault="0007010D" w:rsidP="00C8664C">
            <w:r w:rsidRPr="00146563">
              <w:t>Zawartość siarki, max, % (m/m)</w:t>
            </w:r>
          </w:p>
        </w:tc>
        <w:tc>
          <w:tcPr>
            <w:tcW w:w="1270" w:type="dxa"/>
            <w:shd w:val="clear" w:color="auto" w:fill="auto"/>
          </w:tcPr>
          <w:p w14:paraId="7869CEDA" w14:textId="77777777" w:rsidR="0007010D" w:rsidRPr="00146563" w:rsidRDefault="0007010D" w:rsidP="00C8664C">
            <w:r w:rsidRPr="00146563">
              <w:t>0,10</w:t>
            </w:r>
          </w:p>
        </w:tc>
      </w:tr>
      <w:tr w:rsidR="0007010D" w:rsidRPr="00146563" w14:paraId="111EE2FA" w14:textId="77777777" w:rsidTr="002F54B2">
        <w:tc>
          <w:tcPr>
            <w:tcW w:w="4682" w:type="dxa"/>
            <w:shd w:val="clear" w:color="auto" w:fill="auto"/>
          </w:tcPr>
          <w:p w14:paraId="1C99F3AA" w14:textId="77777777" w:rsidR="0007010D" w:rsidRPr="00146563" w:rsidRDefault="0007010D" w:rsidP="00C8664C">
            <w:r w:rsidRPr="00146563">
              <w:t>Barwa</w:t>
            </w:r>
          </w:p>
        </w:tc>
        <w:tc>
          <w:tcPr>
            <w:tcW w:w="1270" w:type="dxa"/>
            <w:shd w:val="clear" w:color="auto" w:fill="auto"/>
          </w:tcPr>
          <w:p w14:paraId="59259055" w14:textId="77777777" w:rsidR="0007010D" w:rsidRPr="00146563" w:rsidRDefault="0007010D" w:rsidP="00C8664C">
            <w:r w:rsidRPr="00146563">
              <w:t>Czerwona</w:t>
            </w:r>
          </w:p>
        </w:tc>
      </w:tr>
      <w:tr w:rsidR="0007010D" w:rsidRPr="00146563" w14:paraId="74C7D30D" w14:textId="77777777" w:rsidTr="002F54B2">
        <w:tc>
          <w:tcPr>
            <w:tcW w:w="4682" w:type="dxa"/>
            <w:shd w:val="clear" w:color="auto" w:fill="auto"/>
          </w:tcPr>
          <w:p w14:paraId="68F638FB" w14:textId="77777777" w:rsidR="0007010D" w:rsidRPr="00146563" w:rsidRDefault="0007010D" w:rsidP="00C8664C">
            <w:r w:rsidRPr="00146563">
              <w:t>Znacznik, min, mg/l</w:t>
            </w:r>
          </w:p>
        </w:tc>
        <w:tc>
          <w:tcPr>
            <w:tcW w:w="1270" w:type="dxa"/>
            <w:shd w:val="clear" w:color="auto" w:fill="auto"/>
          </w:tcPr>
          <w:p w14:paraId="48F4DCCF" w14:textId="77777777" w:rsidR="0007010D" w:rsidRPr="00146563" w:rsidRDefault="0007010D" w:rsidP="00C8664C">
            <w:r w:rsidRPr="00146563">
              <w:t>6,0</w:t>
            </w:r>
          </w:p>
        </w:tc>
      </w:tr>
      <w:tr w:rsidR="0007010D" w:rsidRPr="00146563" w14:paraId="4D7D9C1A" w14:textId="77777777" w:rsidTr="002F54B2">
        <w:tc>
          <w:tcPr>
            <w:tcW w:w="5952" w:type="dxa"/>
            <w:gridSpan w:val="2"/>
            <w:shd w:val="clear" w:color="auto" w:fill="auto"/>
          </w:tcPr>
          <w:p w14:paraId="30F8A278" w14:textId="77777777" w:rsidR="0007010D" w:rsidRPr="00146563" w:rsidRDefault="0007010D" w:rsidP="00C8664C">
            <w:r w:rsidRPr="00146563">
              <w:t>Odporność na utlenianie i działanie wody</w:t>
            </w:r>
          </w:p>
        </w:tc>
      </w:tr>
    </w:tbl>
    <w:p w14:paraId="63A9FF41" w14:textId="06AE6498" w:rsidR="002C6A72" w:rsidRPr="00146563" w:rsidRDefault="002C6A72" w:rsidP="00C8664C">
      <w:pPr>
        <w:pStyle w:val="Akapitzlist"/>
        <w:spacing w:after="0" w:line="240" w:lineRule="auto"/>
        <w:ind w:left="284" w:right="-141"/>
        <w:jc w:val="both"/>
        <w:rPr>
          <w:rFonts w:ascii="Times New Roman" w:hAnsi="Times New Roman"/>
          <w:sz w:val="24"/>
          <w:szCs w:val="24"/>
        </w:rPr>
      </w:pPr>
    </w:p>
    <w:p w14:paraId="08868EDA" w14:textId="040D9D27" w:rsidR="004F5EF3" w:rsidRPr="00146563" w:rsidRDefault="004F5EF3" w:rsidP="00C8664C">
      <w:pPr>
        <w:pStyle w:val="Akapitzlist"/>
        <w:numPr>
          <w:ilvl w:val="0"/>
          <w:numId w:val="24"/>
        </w:numPr>
        <w:spacing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  <w:r w:rsidRPr="00146563">
        <w:rPr>
          <w:rFonts w:ascii="Times New Roman" w:hAnsi="Times New Roman"/>
          <w:sz w:val="24"/>
          <w:szCs w:val="24"/>
        </w:rPr>
        <w:t xml:space="preserve">Osobami upoważnionymi po stronie Zamawiającego do składania zamówień </w:t>
      </w:r>
      <w:r w:rsidR="00C84AF1" w:rsidRPr="00146563">
        <w:rPr>
          <w:rFonts w:ascii="Times New Roman" w:hAnsi="Times New Roman"/>
          <w:sz w:val="24"/>
          <w:szCs w:val="24"/>
        </w:rPr>
        <w:t>jednostkowych</w:t>
      </w:r>
      <w:r w:rsidR="000867A1" w:rsidRPr="00146563">
        <w:rPr>
          <w:rFonts w:ascii="Times New Roman" w:hAnsi="Times New Roman"/>
          <w:sz w:val="24"/>
          <w:szCs w:val="24"/>
        </w:rPr>
        <w:t>,</w:t>
      </w:r>
      <w:r w:rsidR="00C84AF1" w:rsidRPr="00146563">
        <w:rPr>
          <w:rFonts w:ascii="Times New Roman" w:hAnsi="Times New Roman"/>
          <w:sz w:val="24"/>
          <w:szCs w:val="24"/>
        </w:rPr>
        <w:t xml:space="preserve"> </w:t>
      </w:r>
      <w:r w:rsidR="00C84AF1" w:rsidRPr="00146563">
        <w:rPr>
          <w:rFonts w:ascii="Times New Roman" w:hAnsi="Times New Roman"/>
          <w:sz w:val="24"/>
          <w:szCs w:val="24"/>
        </w:rPr>
        <w:br/>
      </w:r>
      <w:r w:rsidRPr="00146563">
        <w:rPr>
          <w:rFonts w:ascii="Times New Roman" w:hAnsi="Times New Roman"/>
          <w:sz w:val="24"/>
          <w:szCs w:val="24"/>
        </w:rPr>
        <w:t>o których mowa w ust. 2</w:t>
      </w:r>
      <w:r w:rsidR="00BE2B43" w:rsidRPr="00146563">
        <w:rPr>
          <w:rFonts w:ascii="Times New Roman" w:hAnsi="Times New Roman"/>
          <w:sz w:val="24"/>
          <w:szCs w:val="24"/>
        </w:rPr>
        <w:t>,</w:t>
      </w:r>
      <w:r w:rsidRPr="00146563">
        <w:rPr>
          <w:rFonts w:ascii="Times New Roman" w:hAnsi="Times New Roman"/>
          <w:sz w:val="24"/>
          <w:szCs w:val="24"/>
        </w:rPr>
        <w:t xml:space="preserve"> oraz do podpisania protokołów odbioru oleju opałowego są Kierownicy właściwych Stacji Obsługi Technicznej lub osoby przez nich wyznaczone.</w:t>
      </w:r>
    </w:p>
    <w:p w14:paraId="409192DF" w14:textId="076F1E27" w:rsidR="005F06D0" w:rsidRPr="00146563" w:rsidRDefault="005F06D0" w:rsidP="00C8664C">
      <w:pPr>
        <w:pStyle w:val="Akapitzlist"/>
        <w:numPr>
          <w:ilvl w:val="0"/>
          <w:numId w:val="24"/>
        </w:numPr>
        <w:spacing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  <w:r w:rsidRPr="00146563">
        <w:rPr>
          <w:rFonts w:ascii="Times New Roman" w:hAnsi="Times New Roman"/>
          <w:sz w:val="24"/>
          <w:szCs w:val="24"/>
        </w:rPr>
        <w:t xml:space="preserve">Termin realizacji poszczególnych zamówień </w:t>
      </w:r>
      <w:r w:rsidR="00C84AF1" w:rsidRPr="00146563">
        <w:rPr>
          <w:rFonts w:ascii="Times New Roman" w:hAnsi="Times New Roman"/>
          <w:sz w:val="24"/>
          <w:szCs w:val="24"/>
        </w:rPr>
        <w:t xml:space="preserve">jednostkowych </w:t>
      </w:r>
      <w:r w:rsidRPr="00146563">
        <w:rPr>
          <w:rFonts w:ascii="Times New Roman" w:hAnsi="Times New Roman"/>
          <w:sz w:val="24"/>
          <w:szCs w:val="24"/>
        </w:rPr>
        <w:t>ustala się na nie dłuższy</w:t>
      </w:r>
      <w:r w:rsidR="00C84AF1" w:rsidRPr="00146563">
        <w:rPr>
          <w:rFonts w:ascii="Times New Roman" w:hAnsi="Times New Roman"/>
          <w:sz w:val="24"/>
          <w:szCs w:val="24"/>
        </w:rPr>
        <w:br/>
      </w:r>
      <w:r w:rsidRPr="00146563">
        <w:rPr>
          <w:rFonts w:ascii="Times New Roman" w:hAnsi="Times New Roman"/>
          <w:sz w:val="24"/>
          <w:szCs w:val="24"/>
        </w:rPr>
        <w:t>niż ……….</w:t>
      </w:r>
      <w:r w:rsidR="00C84AF1" w:rsidRPr="00146563">
        <w:rPr>
          <w:rFonts w:ascii="Times New Roman" w:hAnsi="Times New Roman"/>
          <w:sz w:val="24"/>
          <w:szCs w:val="24"/>
        </w:rPr>
        <w:t xml:space="preserve"> </w:t>
      </w:r>
      <w:r w:rsidRPr="00146563">
        <w:rPr>
          <w:rFonts w:ascii="Times New Roman" w:hAnsi="Times New Roman"/>
          <w:sz w:val="24"/>
          <w:szCs w:val="24"/>
        </w:rPr>
        <w:t>godziny</w:t>
      </w:r>
      <w:r w:rsidR="00C84AF1" w:rsidRPr="00146563">
        <w:rPr>
          <w:rFonts w:ascii="Times New Roman" w:hAnsi="Times New Roman"/>
          <w:sz w:val="24"/>
          <w:szCs w:val="24"/>
        </w:rPr>
        <w:t xml:space="preserve"> </w:t>
      </w:r>
      <w:r w:rsidRPr="00146563">
        <w:rPr>
          <w:rFonts w:ascii="Times New Roman" w:hAnsi="Times New Roman"/>
          <w:sz w:val="24"/>
          <w:szCs w:val="24"/>
        </w:rPr>
        <w:t xml:space="preserve">od daty złożenia zamówienia, przy czym jako dzień złożenia zamówienia </w:t>
      </w:r>
      <w:r w:rsidR="00C84AF1" w:rsidRPr="00146563">
        <w:rPr>
          <w:rFonts w:ascii="Times New Roman" w:hAnsi="Times New Roman"/>
          <w:sz w:val="24"/>
          <w:szCs w:val="24"/>
        </w:rPr>
        <w:t xml:space="preserve">jednostkowego </w:t>
      </w:r>
      <w:r w:rsidRPr="00146563">
        <w:rPr>
          <w:rFonts w:ascii="Times New Roman" w:hAnsi="Times New Roman"/>
          <w:sz w:val="24"/>
          <w:szCs w:val="24"/>
        </w:rPr>
        <w:t xml:space="preserve">Strony przyjmują dzień wysłania zamówienia, w sposób określony w ust. </w:t>
      </w:r>
      <w:r w:rsidR="004F5EF3" w:rsidRPr="00146563">
        <w:rPr>
          <w:rFonts w:ascii="Times New Roman" w:hAnsi="Times New Roman"/>
          <w:sz w:val="24"/>
          <w:szCs w:val="24"/>
        </w:rPr>
        <w:t>2</w:t>
      </w:r>
      <w:r w:rsidRPr="00146563">
        <w:rPr>
          <w:rFonts w:ascii="Times New Roman" w:hAnsi="Times New Roman"/>
          <w:sz w:val="24"/>
          <w:szCs w:val="24"/>
        </w:rPr>
        <w:t xml:space="preserve">. </w:t>
      </w:r>
    </w:p>
    <w:p w14:paraId="465774E9" w14:textId="0722EBF5" w:rsidR="004F5EF3" w:rsidRPr="00146563" w:rsidRDefault="004F5EF3" w:rsidP="00C8664C">
      <w:pPr>
        <w:pStyle w:val="Akapitzlist"/>
        <w:numPr>
          <w:ilvl w:val="0"/>
          <w:numId w:val="24"/>
        </w:numPr>
        <w:spacing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  <w:r w:rsidRPr="00146563">
        <w:rPr>
          <w:rFonts w:ascii="Times New Roman" w:hAnsi="Times New Roman"/>
          <w:sz w:val="24"/>
          <w:szCs w:val="24"/>
        </w:rPr>
        <w:t xml:space="preserve">Wykonawca jest zobowiązany do wysyłania powiadomień o </w:t>
      </w:r>
      <w:r w:rsidR="00CB1F8F" w:rsidRPr="00146563">
        <w:rPr>
          <w:rFonts w:ascii="Times New Roman" w:hAnsi="Times New Roman"/>
          <w:sz w:val="24"/>
          <w:szCs w:val="24"/>
        </w:rPr>
        <w:t xml:space="preserve">dacie </w:t>
      </w:r>
      <w:r w:rsidRPr="00146563">
        <w:rPr>
          <w:rFonts w:ascii="Times New Roman" w:hAnsi="Times New Roman"/>
          <w:sz w:val="24"/>
          <w:szCs w:val="24"/>
        </w:rPr>
        <w:t>każdej dostaw</w:t>
      </w:r>
      <w:r w:rsidR="00CB1F8F" w:rsidRPr="00146563">
        <w:rPr>
          <w:rFonts w:ascii="Times New Roman" w:hAnsi="Times New Roman"/>
          <w:sz w:val="24"/>
          <w:szCs w:val="24"/>
        </w:rPr>
        <w:t>y</w:t>
      </w:r>
      <w:r w:rsidRPr="00146563">
        <w:rPr>
          <w:rFonts w:ascii="Times New Roman" w:hAnsi="Times New Roman"/>
          <w:sz w:val="24"/>
          <w:szCs w:val="24"/>
        </w:rPr>
        <w:t xml:space="preserve"> na adres poczty elektronicznej </w:t>
      </w:r>
      <w:r w:rsidR="0069363A" w:rsidRPr="00146563">
        <w:rPr>
          <w:rFonts w:ascii="Times New Roman" w:hAnsi="Times New Roman"/>
          <w:sz w:val="24"/>
          <w:szCs w:val="24"/>
        </w:rPr>
        <w:t>……………………</w:t>
      </w:r>
      <w:r w:rsidRPr="00146563">
        <w:rPr>
          <w:rFonts w:ascii="Times New Roman" w:hAnsi="Times New Roman"/>
          <w:sz w:val="24"/>
          <w:szCs w:val="24"/>
        </w:rPr>
        <w:t>, z oznaczeniem dostawy jako olej opałowy.</w:t>
      </w:r>
    </w:p>
    <w:p w14:paraId="2BBC5632" w14:textId="77777777" w:rsidR="005F06D0" w:rsidRPr="00146563" w:rsidRDefault="005F06D0" w:rsidP="00C8664C">
      <w:pPr>
        <w:jc w:val="center"/>
        <w:rPr>
          <w:b/>
        </w:rPr>
      </w:pPr>
    </w:p>
    <w:p w14:paraId="73438631" w14:textId="30F8E129" w:rsidR="005F06D0" w:rsidRPr="00146563" w:rsidRDefault="004F5EF3" w:rsidP="00C8664C">
      <w:pPr>
        <w:jc w:val="center"/>
        <w:rPr>
          <w:b/>
        </w:rPr>
      </w:pPr>
      <w:r w:rsidRPr="00146563">
        <w:rPr>
          <w:b/>
        </w:rPr>
        <w:t>§3</w:t>
      </w:r>
    </w:p>
    <w:p w14:paraId="3D3302CE" w14:textId="77777777" w:rsidR="005A0AB6" w:rsidRPr="00146563" w:rsidRDefault="005A0AB6" w:rsidP="00C8664C">
      <w:pPr>
        <w:jc w:val="center"/>
        <w:rPr>
          <w:b/>
          <w:bCs/>
        </w:rPr>
      </w:pPr>
      <w:r w:rsidRPr="00146563">
        <w:rPr>
          <w:b/>
          <w:bCs/>
        </w:rPr>
        <w:t>Nadzór nad prawidłowym wykonaniem Przedmiotu Umowy</w:t>
      </w:r>
    </w:p>
    <w:p w14:paraId="007FF154" w14:textId="431D1AA3" w:rsidR="005F06D0" w:rsidRPr="00146563" w:rsidRDefault="005F06D0" w:rsidP="00C8664C">
      <w:pPr>
        <w:numPr>
          <w:ilvl w:val="0"/>
          <w:numId w:val="30"/>
        </w:numPr>
        <w:tabs>
          <w:tab w:val="num" w:pos="360"/>
        </w:tabs>
        <w:ind w:left="360"/>
        <w:jc w:val="both"/>
      </w:pPr>
      <w:r w:rsidRPr="00146563">
        <w:t xml:space="preserve">W przypadku stwierdzenia przez Zamawiającego niewłaściwej ilości dostarczonego oleju opałowego, Zamawiający niezwłocznie poinformuje o tym </w:t>
      </w:r>
      <w:r w:rsidR="00DF0392" w:rsidRPr="00146563">
        <w:t xml:space="preserve">Wykonawcę </w:t>
      </w:r>
      <w:r w:rsidRPr="00146563">
        <w:t xml:space="preserve">drogą </w:t>
      </w:r>
      <w:r w:rsidR="00DF0392" w:rsidRPr="00146563">
        <w:t>elektroniczną</w:t>
      </w:r>
      <w:r w:rsidR="00CB1F8F" w:rsidRPr="00146563">
        <w:br/>
      </w:r>
      <w:r w:rsidRPr="00146563">
        <w:t>na adres ……</w:t>
      </w:r>
      <w:r w:rsidR="00CB1F8F" w:rsidRPr="00146563">
        <w:t>…</w:t>
      </w:r>
      <w:r w:rsidRPr="00146563">
        <w:t xml:space="preserve">….. </w:t>
      </w:r>
      <w:r w:rsidR="00CB1F8F" w:rsidRPr="00146563">
        <w:t xml:space="preserve">. </w:t>
      </w:r>
      <w:r w:rsidR="00DF0392" w:rsidRPr="00146563">
        <w:t xml:space="preserve">Wykonawca </w:t>
      </w:r>
      <w:r w:rsidRPr="00146563">
        <w:t>zobowiązuje się uzupełnić brakującą ilość oleju opałowego</w:t>
      </w:r>
      <w:r w:rsidR="00DF0392" w:rsidRPr="00146563">
        <w:t xml:space="preserve"> zgodnie ze złożonym przez Zamawiającego zamówieniem </w:t>
      </w:r>
      <w:r w:rsidR="00C84AF1" w:rsidRPr="00146563">
        <w:t xml:space="preserve">jednostkowym, </w:t>
      </w:r>
      <w:r w:rsidR="00DF0392" w:rsidRPr="00146563">
        <w:t xml:space="preserve">w terminie </w:t>
      </w:r>
      <w:r w:rsidR="00CB1F8F" w:rsidRPr="00146563">
        <w:t xml:space="preserve">do </w:t>
      </w:r>
      <w:r w:rsidR="00DF0392" w:rsidRPr="00146563">
        <w:t>3 dni kalendarzowych liczonych od daty wysłania powiadomienia.</w:t>
      </w:r>
    </w:p>
    <w:p w14:paraId="0331190E" w14:textId="761B7DC4" w:rsidR="00DF0392" w:rsidRPr="00146563" w:rsidRDefault="005F06D0" w:rsidP="00C8664C">
      <w:pPr>
        <w:numPr>
          <w:ilvl w:val="0"/>
          <w:numId w:val="30"/>
        </w:numPr>
        <w:tabs>
          <w:tab w:val="num" w:pos="360"/>
        </w:tabs>
        <w:ind w:left="360"/>
        <w:jc w:val="both"/>
      </w:pPr>
      <w:r w:rsidRPr="00146563">
        <w:t xml:space="preserve">W przypadku stwierdzenia przez Zamawiającego niewłaściwej jakości dostarczonego oleju opałowego Zamawiający niezwłocznie poinformuje o tym </w:t>
      </w:r>
      <w:r w:rsidR="00DF0392" w:rsidRPr="00146563">
        <w:t>Wykonawcę dr</w:t>
      </w:r>
      <w:r w:rsidRPr="00146563">
        <w:t>ogą</w:t>
      </w:r>
      <w:r w:rsidR="00DF0392" w:rsidRPr="00146563">
        <w:t xml:space="preserve"> elektroniczną</w:t>
      </w:r>
      <w:r w:rsidR="00CB1F8F" w:rsidRPr="00146563">
        <w:br/>
      </w:r>
      <w:r w:rsidRPr="00146563">
        <w:t>na adres …………</w:t>
      </w:r>
      <w:r w:rsidR="00DF0392" w:rsidRPr="00146563">
        <w:t xml:space="preserve"> </w:t>
      </w:r>
      <w:r w:rsidR="00CB1F8F" w:rsidRPr="00146563">
        <w:t xml:space="preserve">. </w:t>
      </w:r>
      <w:r w:rsidR="00DF0392" w:rsidRPr="00146563">
        <w:t xml:space="preserve">Wykonawca zobowiązuje się dostarczyć Zamawiającemu olej opałowy odpowiedniej jakości </w:t>
      </w:r>
      <w:r w:rsidR="00044AD5" w:rsidRPr="00146563">
        <w:t xml:space="preserve">w </w:t>
      </w:r>
      <w:r w:rsidR="00DF0392" w:rsidRPr="00146563">
        <w:t xml:space="preserve">terminie </w:t>
      </w:r>
      <w:r w:rsidR="00CB1F8F" w:rsidRPr="00146563">
        <w:t xml:space="preserve">do </w:t>
      </w:r>
      <w:r w:rsidR="00DF0392" w:rsidRPr="00146563">
        <w:t>3 dni kalendarzowych liczonych od daty wysłania powiadomienia.</w:t>
      </w:r>
    </w:p>
    <w:p w14:paraId="53C431F4" w14:textId="159D5B5F" w:rsidR="00DF0392" w:rsidRPr="00146563" w:rsidRDefault="00DF0392" w:rsidP="00C8664C">
      <w:pPr>
        <w:numPr>
          <w:ilvl w:val="0"/>
          <w:numId w:val="30"/>
        </w:numPr>
        <w:tabs>
          <w:tab w:val="num" w:pos="360"/>
        </w:tabs>
        <w:ind w:left="360"/>
        <w:jc w:val="both"/>
      </w:pPr>
      <w:r w:rsidRPr="00146563">
        <w:t>W przypadku stwierdzenia przez Zamawiającego niewykonania obowiązku, o którym mowa</w:t>
      </w:r>
      <w:r w:rsidR="00CB1F8F" w:rsidRPr="00146563">
        <w:br/>
      </w:r>
      <w:r w:rsidRPr="00146563">
        <w:t>w §2 ust. 4, Zamawiający niezwłocznie poinformuje o tym Wykonawcę drogą elektroniczną</w:t>
      </w:r>
      <w:r w:rsidR="00CB1F8F" w:rsidRPr="00146563">
        <w:br/>
      </w:r>
      <w:r w:rsidRPr="00146563">
        <w:t>na adres …………</w:t>
      </w:r>
      <w:r w:rsidR="00CB1F8F" w:rsidRPr="00146563">
        <w:t xml:space="preserve"> .</w:t>
      </w:r>
      <w:r w:rsidRPr="00146563">
        <w:t xml:space="preserve"> Wykonawca zobowiązuje się dostarczyć Zamawiającemu świadectwo jakości lub odpowiednie orzeczenie laboratoryjne, przedstawiające parametry dostarczanego oleju </w:t>
      </w:r>
      <w:r w:rsidR="00CB1F8F" w:rsidRPr="00146563">
        <w:t xml:space="preserve">opałowego </w:t>
      </w:r>
      <w:r w:rsidRPr="00146563">
        <w:t xml:space="preserve">terminie </w:t>
      </w:r>
      <w:r w:rsidR="00CB1F8F" w:rsidRPr="00146563">
        <w:t xml:space="preserve">do </w:t>
      </w:r>
      <w:r w:rsidRPr="00146563">
        <w:t>3 dni kalendarzowych liczonych od daty wysłania powiadomienia.</w:t>
      </w:r>
    </w:p>
    <w:p w14:paraId="2235D543" w14:textId="77777777" w:rsidR="00904B99" w:rsidRPr="00146563" w:rsidRDefault="00904B99" w:rsidP="00C8664C">
      <w:pPr>
        <w:ind w:firstLine="4"/>
        <w:jc w:val="center"/>
      </w:pPr>
    </w:p>
    <w:p w14:paraId="14B8EE94" w14:textId="1175FA6E" w:rsidR="00BC3410" w:rsidRPr="00146563" w:rsidRDefault="004F5EF3" w:rsidP="00C8664C">
      <w:pPr>
        <w:ind w:firstLine="4"/>
        <w:jc w:val="center"/>
        <w:rPr>
          <w:b/>
        </w:rPr>
      </w:pPr>
      <w:r w:rsidRPr="00146563">
        <w:rPr>
          <w:b/>
        </w:rPr>
        <w:t>§4</w:t>
      </w:r>
    </w:p>
    <w:p w14:paraId="0C954473" w14:textId="017896D5" w:rsidR="007567D9" w:rsidRPr="00146563" w:rsidRDefault="007567D9" w:rsidP="00C8664C">
      <w:pPr>
        <w:jc w:val="center"/>
        <w:rPr>
          <w:b/>
          <w:bCs/>
        </w:rPr>
      </w:pPr>
      <w:r w:rsidRPr="00146563">
        <w:rPr>
          <w:b/>
          <w:bCs/>
        </w:rPr>
        <w:t>Wynagrodzenie</w:t>
      </w:r>
    </w:p>
    <w:p w14:paraId="72F1338E" w14:textId="4B769909" w:rsidR="00B2713A" w:rsidRPr="00146563" w:rsidRDefault="00BC3410" w:rsidP="00C8664C">
      <w:pPr>
        <w:pStyle w:val="Tekstblokowy"/>
        <w:numPr>
          <w:ilvl w:val="0"/>
          <w:numId w:val="34"/>
        </w:numPr>
        <w:spacing w:line="240" w:lineRule="auto"/>
        <w:ind w:left="426" w:right="70"/>
        <w:rPr>
          <w:sz w:val="24"/>
        </w:rPr>
      </w:pPr>
      <w:r w:rsidRPr="00146563">
        <w:rPr>
          <w:sz w:val="24"/>
        </w:rPr>
        <w:t>Całkowitą wartość Umowy stanowiącą wynagrodzenie dla Wykonawcy z tytułu wykonania Umowy, Strony ustalają do kwoty brutto</w:t>
      </w:r>
      <w:r w:rsidR="00CB1F8F" w:rsidRPr="00146563">
        <w:rPr>
          <w:sz w:val="24"/>
        </w:rPr>
        <w:t xml:space="preserve"> </w:t>
      </w:r>
      <w:r w:rsidRPr="00146563">
        <w:rPr>
          <w:sz w:val="24"/>
        </w:rPr>
        <w:t>……</w:t>
      </w:r>
      <w:r w:rsidR="00CB1F8F" w:rsidRPr="00146563">
        <w:rPr>
          <w:sz w:val="24"/>
        </w:rPr>
        <w:t>…………..</w:t>
      </w:r>
      <w:r w:rsidRPr="00146563">
        <w:rPr>
          <w:sz w:val="24"/>
        </w:rPr>
        <w:t>.. zł (słownie:……………..zł brutto).</w:t>
      </w:r>
    </w:p>
    <w:p w14:paraId="1A6BCAB7" w14:textId="734D0E17" w:rsidR="00B2713A" w:rsidRPr="00146563" w:rsidRDefault="00B2713A" w:rsidP="00C8664C">
      <w:pPr>
        <w:pStyle w:val="Tekstblokowy"/>
        <w:numPr>
          <w:ilvl w:val="0"/>
          <w:numId w:val="34"/>
        </w:numPr>
        <w:spacing w:line="240" w:lineRule="auto"/>
        <w:ind w:left="426" w:right="70"/>
        <w:rPr>
          <w:sz w:val="24"/>
        </w:rPr>
      </w:pPr>
      <w:r w:rsidRPr="00146563">
        <w:rPr>
          <w:sz w:val="24"/>
        </w:rPr>
        <w:t>Wykonawcy przysługuje wynagrodzenie w pełnej wysokości za należyte wykonanie każde</w:t>
      </w:r>
      <w:r w:rsidR="000F6F2F" w:rsidRPr="00146563">
        <w:rPr>
          <w:sz w:val="24"/>
        </w:rPr>
        <w:t>j dostawy oleju opałowego wyliczaną zgodnie z poniższym:</w:t>
      </w:r>
    </w:p>
    <w:p w14:paraId="03EB2D5F" w14:textId="6DC47539" w:rsidR="00BC3410" w:rsidRPr="00146563" w:rsidRDefault="00CB1F8F" w:rsidP="00C8664C">
      <w:pPr>
        <w:pStyle w:val="Tekstblokowy"/>
        <w:numPr>
          <w:ilvl w:val="1"/>
          <w:numId w:val="31"/>
        </w:numPr>
        <w:spacing w:line="240" w:lineRule="auto"/>
        <w:ind w:left="851" w:right="70"/>
        <w:rPr>
          <w:b/>
          <w:sz w:val="24"/>
        </w:rPr>
      </w:pPr>
      <w:r w:rsidRPr="00146563">
        <w:rPr>
          <w:sz w:val="24"/>
        </w:rPr>
        <w:t>c</w:t>
      </w:r>
      <w:r w:rsidR="00BC3410" w:rsidRPr="00146563">
        <w:rPr>
          <w:sz w:val="24"/>
        </w:rPr>
        <w:t xml:space="preserve">ena 1 (jednego) litra oleju opałowego </w:t>
      </w:r>
      <w:r w:rsidR="000F6F2F" w:rsidRPr="00146563">
        <w:rPr>
          <w:sz w:val="24"/>
        </w:rPr>
        <w:t>o</w:t>
      </w:r>
      <w:r w:rsidR="00BC3410" w:rsidRPr="00146563">
        <w:rPr>
          <w:sz w:val="24"/>
        </w:rPr>
        <w:t xml:space="preserve">bowiązująca dla Zamawiającego to cena </w:t>
      </w:r>
      <w:r w:rsidRPr="00146563">
        <w:rPr>
          <w:sz w:val="24"/>
        </w:rPr>
        <w:br/>
      </w:r>
      <w:r w:rsidR="00BC3410" w:rsidRPr="00146563">
        <w:rPr>
          <w:sz w:val="24"/>
        </w:rPr>
        <w:t>z dnia złożenia zamówienia</w:t>
      </w:r>
      <w:r w:rsidR="00C84AF1" w:rsidRPr="00146563">
        <w:rPr>
          <w:sz w:val="24"/>
        </w:rPr>
        <w:t xml:space="preserve"> jednostkowego</w:t>
      </w:r>
      <w:r w:rsidR="00BC3410" w:rsidRPr="00146563">
        <w:rPr>
          <w:sz w:val="24"/>
        </w:rPr>
        <w:t xml:space="preserve"> liczona na podstawie ceny </w:t>
      </w:r>
      <w:r w:rsidR="0059258F" w:rsidRPr="0059258F">
        <w:rPr>
          <w:sz w:val="24"/>
        </w:rPr>
        <w:t>„</w:t>
      </w:r>
      <w:r w:rsidR="0059258F" w:rsidRPr="0059258F">
        <w:rPr>
          <w:color w:val="000000"/>
          <w:spacing w:val="3"/>
          <w:sz w:val="24"/>
        </w:rPr>
        <w:t xml:space="preserve">Olej Napędowy Grzewczy </w:t>
      </w:r>
      <w:proofErr w:type="spellStart"/>
      <w:r w:rsidR="0059258F" w:rsidRPr="0059258F">
        <w:rPr>
          <w:color w:val="000000"/>
          <w:spacing w:val="3"/>
          <w:sz w:val="24"/>
        </w:rPr>
        <w:t>Ekoterm</w:t>
      </w:r>
      <w:proofErr w:type="spellEnd"/>
      <w:r w:rsidR="0059258F" w:rsidRPr="0059258F">
        <w:rPr>
          <w:color w:val="000000"/>
          <w:spacing w:val="3"/>
          <w:sz w:val="24"/>
        </w:rPr>
        <w:t xml:space="preserve">” </w:t>
      </w:r>
      <w:r w:rsidR="00BC3410" w:rsidRPr="00146563">
        <w:rPr>
          <w:sz w:val="24"/>
        </w:rPr>
        <w:t xml:space="preserve">podanej na stronie: </w:t>
      </w:r>
      <w:hyperlink r:id="rId8" w:history="1">
        <w:r w:rsidR="0069363A" w:rsidRPr="00146563">
          <w:rPr>
            <w:rStyle w:val="Hipercze"/>
            <w:sz w:val="24"/>
          </w:rPr>
          <w:t>http://www.orlen.pl/PL/DlaBiznesu/HurtoweCenyPaliw/Strony/default.aspx</w:t>
        </w:r>
      </w:hyperlink>
      <w:r w:rsidRPr="00146563">
        <w:rPr>
          <w:rStyle w:val="Hipercze"/>
          <w:sz w:val="24"/>
        </w:rPr>
        <w:t>,</w:t>
      </w:r>
      <w:r w:rsidR="00BC3410" w:rsidRPr="00146563">
        <w:rPr>
          <w:sz w:val="24"/>
        </w:rPr>
        <w:t xml:space="preserve"> </w:t>
      </w:r>
      <w:r w:rsidRPr="00146563">
        <w:rPr>
          <w:sz w:val="24"/>
        </w:rPr>
        <w:t>wg ceny</w:t>
      </w:r>
      <w:r w:rsidR="0059258F">
        <w:rPr>
          <w:sz w:val="24"/>
        </w:rPr>
        <w:t xml:space="preserve"> </w:t>
      </w:r>
      <w:r w:rsidRPr="00146563">
        <w:rPr>
          <w:sz w:val="24"/>
        </w:rPr>
        <w:t xml:space="preserve">za paliwo w temperaturze referencyjnej 15 stopni, </w:t>
      </w:r>
    </w:p>
    <w:p w14:paraId="7038423E" w14:textId="605B417F" w:rsidR="00BC3410" w:rsidRDefault="000F6F2F" w:rsidP="00C8664C">
      <w:pPr>
        <w:pStyle w:val="Tekstblokowy"/>
        <w:numPr>
          <w:ilvl w:val="1"/>
          <w:numId w:val="31"/>
        </w:numPr>
        <w:spacing w:line="240" w:lineRule="auto"/>
        <w:ind w:left="851" w:right="70"/>
        <w:rPr>
          <w:sz w:val="24"/>
        </w:rPr>
      </w:pPr>
      <w:r w:rsidRPr="00146563">
        <w:rPr>
          <w:i/>
          <w:sz w:val="24"/>
        </w:rPr>
        <w:t>s</w:t>
      </w:r>
      <w:r w:rsidR="00BC3410" w:rsidRPr="00146563">
        <w:rPr>
          <w:i/>
          <w:sz w:val="24"/>
        </w:rPr>
        <w:t>tał</w:t>
      </w:r>
      <w:r w:rsidRPr="00146563">
        <w:rPr>
          <w:i/>
          <w:sz w:val="24"/>
        </w:rPr>
        <w:t>a marża</w:t>
      </w:r>
      <w:r w:rsidR="00E46405" w:rsidRPr="00146563">
        <w:rPr>
          <w:i/>
          <w:sz w:val="24"/>
        </w:rPr>
        <w:t>/stały upust</w:t>
      </w:r>
      <w:r w:rsidR="00FE0068" w:rsidRPr="00146563">
        <w:rPr>
          <w:i/>
          <w:sz w:val="24"/>
        </w:rPr>
        <w:t xml:space="preserve"> (zgodnie z ofertą</w:t>
      </w:r>
      <w:r w:rsidR="00E46405" w:rsidRPr="00146563">
        <w:rPr>
          <w:i/>
          <w:sz w:val="24"/>
        </w:rPr>
        <w:t xml:space="preserve"> Wykonawcy)</w:t>
      </w:r>
      <w:r w:rsidR="00E46405" w:rsidRPr="00146563">
        <w:rPr>
          <w:sz w:val="24"/>
        </w:rPr>
        <w:t xml:space="preserve"> </w:t>
      </w:r>
      <w:r w:rsidRPr="00146563">
        <w:rPr>
          <w:sz w:val="24"/>
        </w:rPr>
        <w:t xml:space="preserve"> w wysokości </w:t>
      </w:r>
      <w:r w:rsidR="00BC3410" w:rsidRPr="00146563">
        <w:rPr>
          <w:sz w:val="24"/>
        </w:rPr>
        <w:t>………</w:t>
      </w:r>
      <w:r w:rsidR="00CB1F8F" w:rsidRPr="00146563">
        <w:rPr>
          <w:sz w:val="24"/>
        </w:rPr>
        <w:t xml:space="preserve"> </w:t>
      </w:r>
      <w:r w:rsidR="00BC3410" w:rsidRPr="00146563">
        <w:rPr>
          <w:sz w:val="24"/>
        </w:rPr>
        <w:t>(</w:t>
      </w:r>
      <w:r w:rsidR="00044AD5" w:rsidRPr="00146563">
        <w:rPr>
          <w:sz w:val="24"/>
        </w:rPr>
        <w:t>%</w:t>
      </w:r>
      <w:r w:rsidR="00BC3410" w:rsidRPr="00146563">
        <w:rPr>
          <w:sz w:val="24"/>
        </w:rPr>
        <w:t xml:space="preserve">), </w:t>
      </w:r>
      <w:r w:rsidR="00710A6E" w:rsidRPr="00146563">
        <w:rPr>
          <w:sz w:val="24"/>
        </w:rPr>
        <w:br/>
      </w:r>
      <w:r w:rsidR="00BC3410" w:rsidRPr="00146563">
        <w:rPr>
          <w:sz w:val="24"/>
        </w:rPr>
        <w:t xml:space="preserve">w stosunku do ceny oleju opałowego publikowanej na stronie: </w:t>
      </w:r>
      <w:hyperlink r:id="rId9" w:history="1">
        <w:r w:rsidR="00BC3410" w:rsidRPr="00146563">
          <w:rPr>
            <w:rStyle w:val="Hipercze"/>
            <w:sz w:val="24"/>
          </w:rPr>
          <w:t>http://www.orlen.pl/PL/DlaBiznesu/HurtoweCenyPaliw/Strony/default.aspx</w:t>
        </w:r>
      </w:hyperlink>
      <w:r w:rsidR="00CB1F8F" w:rsidRPr="00146563">
        <w:rPr>
          <w:rStyle w:val="Hipercze"/>
          <w:sz w:val="24"/>
        </w:rPr>
        <w:br/>
      </w:r>
      <w:r w:rsidR="00BC3410" w:rsidRPr="00146563">
        <w:rPr>
          <w:sz w:val="24"/>
        </w:rPr>
        <w:t xml:space="preserve">w dniu złożenia zamówienia </w:t>
      </w:r>
      <w:r w:rsidR="00C84AF1" w:rsidRPr="00146563">
        <w:rPr>
          <w:sz w:val="24"/>
        </w:rPr>
        <w:t xml:space="preserve">jednostkowego </w:t>
      </w:r>
      <w:r w:rsidR="0059258F">
        <w:rPr>
          <w:sz w:val="24"/>
        </w:rPr>
        <w:t>przez Zamawiającego;</w:t>
      </w:r>
    </w:p>
    <w:p w14:paraId="27EC954E" w14:textId="675BF152" w:rsidR="0059258F" w:rsidRPr="0059258F" w:rsidRDefault="0059258F" w:rsidP="00C8664C">
      <w:pPr>
        <w:pStyle w:val="Tekstblokowy"/>
        <w:numPr>
          <w:ilvl w:val="1"/>
          <w:numId w:val="31"/>
        </w:numPr>
        <w:spacing w:line="240" w:lineRule="auto"/>
        <w:ind w:left="851" w:right="70"/>
        <w:rPr>
          <w:sz w:val="24"/>
        </w:rPr>
      </w:pPr>
      <w:r w:rsidRPr="0059258F">
        <w:rPr>
          <w:sz w:val="24"/>
        </w:rPr>
        <w:t>podatek VAT 23 %</w:t>
      </w:r>
      <w:r>
        <w:rPr>
          <w:sz w:val="24"/>
        </w:rPr>
        <w:t>.</w:t>
      </w:r>
    </w:p>
    <w:p w14:paraId="1B6BBFC6" w14:textId="45192339" w:rsidR="00974E76" w:rsidRPr="00146563" w:rsidRDefault="00974E76" w:rsidP="00C8664C">
      <w:pPr>
        <w:numPr>
          <w:ilvl w:val="0"/>
          <w:numId w:val="34"/>
        </w:numPr>
        <w:ind w:left="284" w:hanging="284"/>
        <w:jc w:val="both"/>
        <w:rPr>
          <w:i/>
        </w:rPr>
      </w:pPr>
      <w:r w:rsidRPr="00146563">
        <w:t>Wynagrodzenie, o którym mowa w ust. 1</w:t>
      </w:r>
      <w:r w:rsidR="00CB1F8F" w:rsidRPr="00146563">
        <w:t xml:space="preserve"> i 2</w:t>
      </w:r>
      <w:r w:rsidRPr="00146563">
        <w:t xml:space="preserve">, pokrywa wszelkie koszty wykonania Umowy, </w:t>
      </w:r>
      <w:r w:rsidRPr="00146563">
        <w:br/>
        <w:t>w tym koszty dostawy oleju opałowego do lokalizacji wskazanych w §</w:t>
      </w:r>
      <w:r w:rsidR="000F6F2F" w:rsidRPr="00146563">
        <w:t xml:space="preserve">1 </w:t>
      </w:r>
      <w:r w:rsidR="00CB1F8F" w:rsidRPr="00146563">
        <w:t xml:space="preserve">ust. 1 </w:t>
      </w:r>
      <w:r w:rsidR="00CB1F8F" w:rsidRPr="00146563">
        <w:br/>
      </w:r>
      <w:r w:rsidRPr="00146563">
        <w:t>i tym samym zaspokaja wszelkie roszczenia Wykonawcy z tytułu wykonania Umowy</w:t>
      </w:r>
      <w:r w:rsidR="00CB1F8F" w:rsidRPr="00146563">
        <w:t>.</w:t>
      </w:r>
    </w:p>
    <w:p w14:paraId="0D445212" w14:textId="77777777" w:rsidR="00927A2D" w:rsidRPr="00146563" w:rsidRDefault="00927A2D" w:rsidP="00C8664C">
      <w:pPr>
        <w:jc w:val="center"/>
        <w:rPr>
          <w:b/>
        </w:rPr>
      </w:pPr>
    </w:p>
    <w:p w14:paraId="5BFF1E4B" w14:textId="6FE1B063" w:rsidR="00BC3410" w:rsidRPr="00146563" w:rsidRDefault="004F5EF3" w:rsidP="00C8664C">
      <w:pPr>
        <w:jc w:val="center"/>
        <w:rPr>
          <w:b/>
        </w:rPr>
      </w:pPr>
      <w:r w:rsidRPr="00146563">
        <w:rPr>
          <w:b/>
        </w:rPr>
        <w:t>§5</w:t>
      </w:r>
    </w:p>
    <w:p w14:paraId="05A65C18" w14:textId="469FDA8E" w:rsidR="007567D9" w:rsidRPr="00146563" w:rsidRDefault="007567D9" w:rsidP="00C8664C">
      <w:pPr>
        <w:jc w:val="center"/>
        <w:rPr>
          <w:b/>
        </w:rPr>
      </w:pPr>
      <w:r w:rsidRPr="00146563">
        <w:rPr>
          <w:b/>
          <w:bCs/>
        </w:rPr>
        <w:t>Warunki płatności</w:t>
      </w:r>
    </w:p>
    <w:p w14:paraId="0156DB6B" w14:textId="50C6F82B" w:rsidR="009235A6" w:rsidRPr="00146563" w:rsidRDefault="00BC3410" w:rsidP="00C8664C">
      <w:pPr>
        <w:pStyle w:val="Tekstblokowy"/>
        <w:numPr>
          <w:ilvl w:val="0"/>
          <w:numId w:val="32"/>
        </w:numPr>
        <w:spacing w:line="240" w:lineRule="auto"/>
        <w:ind w:right="-1"/>
        <w:rPr>
          <w:sz w:val="24"/>
        </w:rPr>
      </w:pPr>
      <w:r w:rsidRPr="00146563">
        <w:rPr>
          <w:sz w:val="24"/>
        </w:rPr>
        <w:t xml:space="preserve">Zapłata za każdą zrealizowaną dostawę oleju opałowego, </w:t>
      </w:r>
      <w:r w:rsidR="0033445C" w:rsidRPr="00146563">
        <w:rPr>
          <w:sz w:val="24"/>
        </w:rPr>
        <w:t xml:space="preserve">płatna będzie w terminie </w:t>
      </w:r>
      <w:r w:rsidR="0033445C" w:rsidRPr="00146563">
        <w:rPr>
          <w:sz w:val="24"/>
        </w:rPr>
        <w:br/>
        <w:t xml:space="preserve">do 30 dni </w:t>
      </w:r>
      <w:r w:rsidR="00DD2E06">
        <w:rPr>
          <w:sz w:val="24"/>
        </w:rPr>
        <w:t xml:space="preserve">kalendarzowych </w:t>
      </w:r>
      <w:r w:rsidR="0033445C" w:rsidRPr="00146563">
        <w:rPr>
          <w:sz w:val="24"/>
        </w:rPr>
        <w:t xml:space="preserve">od daty otrzymania przez Zamawiającego prawidłowo wystawionej faktury </w:t>
      </w:r>
      <w:r w:rsidR="0033445C" w:rsidRPr="00146563">
        <w:rPr>
          <w:iCs/>
          <w:sz w:val="24"/>
        </w:rPr>
        <w:t xml:space="preserve">(pod pojęciem „prawidłowo” </w:t>
      </w:r>
      <w:r w:rsidR="0033445C" w:rsidRPr="00146563">
        <w:rPr>
          <w:bCs/>
          <w:iCs/>
          <w:sz w:val="24"/>
        </w:rPr>
        <w:t>Zamawiający</w:t>
      </w:r>
      <w:r w:rsidR="0033445C" w:rsidRPr="00146563">
        <w:rPr>
          <w:iCs/>
          <w:sz w:val="24"/>
        </w:rPr>
        <w:t> rozumie zawarcie wszystkich elementów faktury wymaganych przez obowiązujące przepisy prawa w tym zakresie</w:t>
      </w:r>
      <w:r w:rsidR="0033445C" w:rsidRPr="00146563">
        <w:rPr>
          <w:sz w:val="24"/>
        </w:rPr>
        <w:t xml:space="preserve">), po zrealizowaniu dostawy oleju opałowego, przelewem na rachunek bankowy Wykonawcy wskazany każdorazowo </w:t>
      </w:r>
      <w:r w:rsidR="00C84AF1" w:rsidRPr="00146563">
        <w:rPr>
          <w:sz w:val="24"/>
        </w:rPr>
        <w:br/>
      </w:r>
      <w:r w:rsidR="0033445C" w:rsidRPr="00146563">
        <w:rPr>
          <w:sz w:val="24"/>
        </w:rPr>
        <w:t xml:space="preserve">na fakturze. </w:t>
      </w:r>
    </w:p>
    <w:p w14:paraId="6671FB58" w14:textId="3519F083" w:rsidR="009235A6" w:rsidRPr="00146563" w:rsidRDefault="0033445C" w:rsidP="00C8664C">
      <w:pPr>
        <w:pStyle w:val="Tekstblokowy"/>
        <w:numPr>
          <w:ilvl w:val="0"/>
          <w:numId w:val="32"/>
        </w:numPr>
        <w:spacing w:line="240" w:lineRule="auto"/>
        <w:ind w:right="-1"/>
        <w:rPr>
          <w:sz w:val="24"/>
        </w:rPr>
      </w:pPr>
      <w:r w:rsidRPr="00146563">
        <w:rPr>
          <w:sz w:val="24"/>
        </w:rPr>
        <w:t xml:space="preserve">W celu terminowej realizacji płatności Wykonawca zobowiązany jest do bezzwłocznego przekazania faktury Zamawiającemu tuż po jej wystawieniu. </w:t>
      </w:r>
    </w:p>
    <w:p w14:paraId="7F7FB6CA" w14:textId="77777777" w:rsidR="00146563" w:rsidRPr="00146563" w:rsidRDefault="00146563" w:rsidP="00C8664C">
      <w:pPr>
        <w:pStyle w:val="Tekstblokowy"/>
        <w:numPr>
          <w:ilvl w:val="0"/>
          <w:numId w:val="32"/>
        </w:numPr>
        <w:spacing w:line="240" w:lineRule="auto"/>
        <w:ind w:right="-1"/>
        <w:rPr>
          <w:sz w:val="24"/>
        </w:rPr>
      </w:pPr>
      <w:r w:rsidRPr="00146563">
        <w:rPr>
          <w:sz w:val="24"/>
        </w:rPr>
        <w:t>Każda zrealizowana dostawa oleju opałowego będzie rozliczane oddzielnie. Do każdego zamówienia jednostkowego będzie wystawiana jedna faktura.</w:t>
      </w:r>
    </w:p>
    <w:p w14:paraId="57641FBF" w14:textId="77777777" w:rsidR="00146563" w:rsidRPr="00146563" w:rsidRDefault="0033445C" w:rsidP="00C8664C">
      <w:pPr>
        <w:pStyle w:val="Tekstblokowy"/>
        <w:numPr>
          <w:ilvl w:val="0"/>
          <w:numId w:val="32"/>
        </w:numPr>
        <w:spacing w:line="240" w:lineRule="auto"/>
        <w:ind w:right="-1"/>
        <w:rPr>
          <w:sz w:val="24"/>
        </w:rPr>
      </w:pPr>
      <w:r w:rsidRPr="00146563">
        <w:rPr>
          <w:sz w:val="24"/>
        </w:rPr>
        <w:t>Faktury będą wystawione na Lotnicze Pogotowie Ratunkowe, ul. Księżycowa 5, 01-934 Warszawa, NIP: 5222548391.</w:t>
      </w:r>
    </w:p>
    <w:p w14:paraId="07FAC65E" w14:textId="77777777" w:rsidR="00146563" w:rsidRPr="00146563" w:rsidRDefault="0069363A" w:rsidP="00487AF5">
      <w:pPr>
        <w:pStyle w:val="Tekstblokowy"/>
        <w:numPr>
          <w:ilvl w:val="0"/>
          <w:numId w:val="32"/>
        </w:numPr>
        <w:spacing w:line="240" w:lineRule="auto"/>
        <w:ind w:right="-1" w:hanging="357"/>
        <w:rPr>
          <w:sz w:val="24"/>
        </w:rPr>
      </w:pPr>
      <w:r w:rsidRPr="00146563">
        <w:rPr>
          <w:sz w:val="24"/>
        </w:rPr>
        <w:t>W przypadku gdy Wykonawca jest zwolniony z wystawiania faktur w Krajowym Systemie e-Faktur (dalej „</w:t>
      </w:r>
      <w:proofErr w:type="spellStart"/>
      <w:r w:rsidRPr="00146563">
        <w:rPr>
          <w:sz w:val="24"/>
        </w:rPr>
        <w:t>KSeF</w:t>
      </w:r>
      <w:proofErr w:type="spellEnd"/>
      <w:r w:rsidRPr="00146563">
        <w:rPr>
          <w:sz w:val="24"/>
        </w:rPr>
        <w:t xml:space="preserve">”) lub w okresie poprzedzającym wejście w życie obowiązek wystawiania i odbierania faktur w systemie </w:t>
      </w:r>
      <w:proofErr w:type="spellStart"/>
      <w:r w:rsidRPr="00146563">
        <w:rPr>
          <w:sz w:val="24"/>
        </w:rPr>
        <w:t>KSeF</w:t>
      </w:r>
      <w:proofErr w:type="spellEnd"/>
      <w:r w:rsidRPr="00146563">
        <w:rPr>
          <w:sz w:val="24"/>
        </w:rPr>
        <w:t xml:space="preserve">, Wykonawca będzie wystawiał i dostarczał faktury w formie elektronicznej (np. PDF) lub w postaci papierowej. Faktura w formacie pliku PDF zostanie przesłana za pośrednictwem poczty elektronicznej z adresu Wykonawcy: e-mail: </w:t>
      </w:r>
      <w:r w:rsidR="009235A6" w:rsidRPr="00146563">
        <w:rPr>
          <w:rFonts w:eastAsiaTheme="minorHAnsi"/>
          <w:color w:val="000000"/>
          <w:sz w:val="24"/>
          <w:lang w:eastAsia="en-US"/>
        </w:rPr>
        <w:t>………………..</w:t>
      </w:r>
      <w:r w:rsidRPr="00146563">
        <w:rPr>
          <w:rFonts w:eastAsiaTheme="minorHAnsi"/>
          <w:color w:val="000000"/>
          <w:sz w:val="24"/>
          <w:lang w:eastAsia="en-US"/>
        </w:rPr>
        <w:t>,</w:t>
      </w:r>
      <w:r w:rsidRPr="00146563">
        <w:rPr>
          <w:sz w:val="24"/>
        </w:rPr>
        <w:t xml:space="preserve"> na adres e-mail Zamawiającego: </w:t>
      </w:r>
      <w:r w:rsidR="009235A6" w:rsidRPr="00146563">
        <w:rPr>
          <w:sz w:val="24"/>
        </w:rPr>
        <w:t>………………………….</w:t>
      </w:r>
      <w:r w:rsidRPr="00146563">
        <w:rPr>
          <w:sz w:val="24"/>
        </w:rPr>
        <w:t>. Zamawiający będzie przyjmował wyłącznie faktury przesłane pomiędzy wskazanymi adresami e-mail. Zmiany adresów poczty elektronicznej lub odwołanie zgody na otrzymywanie faktur drogą elektroniczną, wymagają poinformowania o tym drugiej Strony w formie pisemnej lub w formie elektronicznej przez osobę upoważnioną. Zmiany te nie będą stanowiły zmiany umowy. W przypadku wystawienia faktury w postaci papierowej faktura zostanie przesłana na adres siedziby Zamawiającego.</w:t>
      </w:r>
    </w:p>
    <w:p w14:paraId="22107227" w14:textId="77777777" w:rsidR="00487AF5" w:rsidRPr="006A4DD4" w:rsidRDefault="00487AF5" w:rsidP="00487AF5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hanging="357"/>
        <w:jc w:val="both"/>
        <w:rPr>
          <w:color w:val="000000" w:themeColor="text1"/>
          <w:sz w:val="23"/>
          <w:szCs w:val="23"/>
        </w:rPr>
      </w:pPr>
      <w:r w:rsidRPr="006A4DD4">
        <w:rPr>
          <w:color w:val="000000" w:themeColor="text1"/>
          <w:sz w:val="23"/>
          <w:szCs w:val="23"/>
        </w:rPr>
        <w:t xml:space="preserve">Zamawiający posiada gotowość operacyjną do otrzymywania ustrukturyzowanych faktur elektronicznych za pośrednictwem </w:t>
      </w:r>
      <w:proofErr w:type="spellStart"/>
      <w:r w:rsidRPr="006A4DD4">
        <w:rPr>
          <w:color w:val="000000" w:themeColor="text1"/>
          <w:sz w:val="23"/>
          <w:szCs w:val="23"/>
        </w:rPr>
        <w:t>KSeF</w:t>
      </w:r>
      <w:proofErr w:type="spellEnd"/>
      <w:r w:rsidRPr="006A4DD4">
        <w:rPr>
          <w:color w:val="000000" w:themeColor="text1"/>
          <w:sz w:val="23"/>
          <w:szCs w:val="23"/>
        </w:rPr>
        <w:t>. Wykonawca zobowiązuje się do poinformowania Zamawiającego za pośrednictwem poczty elektronicznej o uzyskaniu własnej gotowości operacyjnej do  wystawiania</w:t>
      </w:r>
      <w:r>
        <w:rPr>
          <w:color w:val="000000" w:themeColor="text1"/>
          <w:sz w:val="23"/>
          <w:szCs w:val="23"/>
        </w:rPr>
        <w:t xml:space="preserve"> </w:t>
      </w:r>
      <w:r w:rsidRPr="00E608BA">
        <w:rPr>
          <w:color w:val="000000" w:themeColor="text1"/>
          <w:sz w:val="23"/>
          <w:szCs w:val="23"/>
        </w:rPr>
        <w:t xml:space="preserve">ustrukturyzowanych faktur elektronicznych za pośrednictwem </w:t>
      </w:r>
      <w:proofErr w:type="spellStart"/>
      <w:r w:rsidRPr="00E608BA">
        <w:rPr>
          <w:color w:val="000000" w:themeColor="text1"/>
          <w:sz w:val="23"/>
          <w:szCs w:val="23"/>
        </w:rPr>
        <w:t>KSeF</w:t>
      </w:r>
      <w:proofErr w:type="spellEnd"/>
      <w:r w:rsidRPr="006A4DD4">
        <w:rPr>
          <w:color w:val="000000" w:themeColor="text1"/>
          <w:sz w:val="23"/>
          <w:szCs w:val="23"/>
        </w:rPr>
        <w:t>.</w:t>
      </w:r>
    </w:p>
    <w:p w14:paraId="68441D2A" w14:textId="5CE3070D" w:rsidR="0069363A" w:rsidRPr="00487AF5" w:rsidRDefault="0069363A" w:rsidP="00487AF5">
      <w:pPr>
        <w:pStyle w:val="Tekstblokowy"/>
        <w:numPr>
          <w:ilvl w:val="0"/>
          <w:numId w:val="32"/>
        </w:numPr>
        <w:spacing w:line="240" w:lineRule="auto"/>
        <w:ind w:right="-1" w:hanging="357"/>
        <w:rPr>
          <w:sz w:val="24"/>
        </w:rPr>
      </w:pPr>
      <w:r w:rsidRPr="00487AF5">
        <w:rPr>
          <w:sz w:val="24"/>
        </w:rPr>
        <w:t xml:space="preserve">Z chwilą wejścia w życie przepisów prawa powszechnie obowiązującego, które nałożą </w:t>
      </w:r>
      <w:r w:rsidRPr="00487AF5">
        <w:rPr>
          <w:sz w:val="24"/>
        </w:rPr>
        <w:br/>
        <w:t xml:space="preserve">na </w:t>
      </w:r>
      <w:r w:rsidR="00487AF5" w:rsidRPr="00487AF5">
        <w:rPr>
          <w:sz w:val="24"/>
        </w:rPr>
        <w:t>Wykonawcę</w:t>
      </w:r>
      <w:r w:rsidRPr="00487AF5">
        <w:rPr>
          <w:sz w:val="24"/>
        </w:rPr>
        <w:t xml:space="preserve"> obowiązek wystawiania faktur ustrukturyzowanych za pośrednictwem </w:t>
      </w:r>
      <w:proofErr w:type="spellStart"/>
      <w:r w:rsidRPr="00487AF5">
        <w:rPr>
          <w:sz w:val="24"/>
        </w:rPr>
        <w:t>KSeF</w:t>
      </w:r>
      <w:proofErr w:type="spellEnd"/>
      <w:r w:rsidRPr="00487AF5">
        <w:rPr>
          <w:sz w:val="24"/>
        </w:rPr>
        <w:t>, Strony uzgadniają, że:</w:t>
      </w:r>
    </w:p>
    <w:p w14:paraId="181FD4D6" w14:textId="77777777" w:rsidR="0069363A" w:rsidRPr="00146563" w:rsidRDefault="0069363A" w:rsidP="00487AF5">
      <w:pPr>
        <w:numPr>
          <w:ilvl w:val="0"/>
          <w:numId w:val="42"/>
        </w:numPr>
        <w:tabs>
          <w:tab w:val="left" w:pos="-720"/>
          <w:tab w:val="left" w:pos="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hanging="357"/>
        <w:jc w:val="both"/>
        <w:rPr>
          <w:rFonts w:eastAsia="Calibri"/>
          <w:lang w:eastAsia="en-US"/>
        </w:rPr>
      </w:pPr>
      <w:r w:rsidRPr="00146563">
        <w:rPr>
          <w:rFonts w:eastAsia="Calibri"/>
          <w:lang w:eastAsia="en-US"/>
        </w:rPr>
        <w:t xml:space="preserve">Wykonawca będzie wystawiał faktury wyłącznie w postaci ustrukturyzowanej, zgodnie </w:t>
      </w:r>
      <w:r w:rsidRPr="00146563">
        <w:rPr>
          <w:rFonts w:eastAsia="Calibri"/>
          <w:lang w:eastAsia="en-US"/>
        </w:rPr>
        <w:br/>
        <w:t>z wymogami ustawy z dnia 11 marca 2004 r. o podatku od towarów i usług (Dz.U. z 2025 r. poz. 755, z późn. zm.);</w:t>
      </w:r>
    </w:p>
    <w:p w14:paraId="1834E3E5" w14:textId="77777777" w:rsidR="0069363A" w:rsidRPr="00146563" w:rsidRDefault="0069363A" w:rsidP="00C8664C">
      <w:pPr>
        <w:numPr>
          <w:ilvl w:val="0"/>
          <w:numId w:val="42"/>
        </w:numPr>
        <w:tabs>
          <w:tab w:val="left" w:pos="-720"/>
          <w:tab w:val="left" w:pos="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146563">
        <w:rPr>
          <w:rFonts w:eastAsia="Calibri"/>
          <w:lang w:eastAsia="en-US"/>
        </w:rPr>
        <w:t xml:space="preserve">faktura będzie uważana za doręczoną w momencie, gdy otrzyma unikalny numer identyfikacyjny w systemie </w:t>
      </w:r>
      <w:proofErr w:type="spellStart"/>
      <w:r w:rsidRPr="00146563">
        <w:rPr>
          <w:rFonts w:eastAsia="Calibri"/>
          <w:lang w:eastAsia="en-US"/>
        </w:rPr>
        <w:t>KSeF</w:t>
      </w:r>
      <w:proofErr w:type="spellEnd"/>
      <w:r w:rsidRPr="00146563">
        <w:rPr>
          <w:rFonts w:eastAsia="Calibri"/>
          <w:lang w:eastAsia="en-US"/>
        </w:rPr>
        <w:t>. Moment ten jest równoznaczny z datą otrzymania faktury przez Zamawiającego.</w:t>
      </w:r>
    </w:p>
    <w:p w14:paraId="40178CFA" w14:textId="33FA40C6" w:rsidR="0069363A" w:rsidRPr="00146563" w:rsidRDefault="0069363A" w:rsidP="00C8664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563">
        <w:rPr>
          <w:rFonts w:ascii="Times New Roman" w:hAnsi="Times New Roman"/>
          <w:sz w:val="24"/>
          <w:szCs w:val="24"/>
        </w:rPr>
        <w:t xml:space="preserve">W przypadku wystawienia przez Wykonawcę faktury w sposób nieprawidłowy lub niezgodny </w:t>
      </w:r>
      <w:r w:rsidRPr="00146563">
        <w:rPr>
          <w:rFonts w:ascii="Times New Roman" w:hAnsi="Times New Roman"/>
          <w:sz w:val="24"/>
          <w:szCs w:val="24"/>
        </w:rPr>
        <w:br/>
        <w:t xml:space="preserve">z obowiązującymi przepisami prawa lub postanowieniami umowy, Zamawiający powiadomi o </w:t>
      </w:r>
      <w:r w:rsidRPr="00146563">
        <w:rPr>
          <w:rFonts w:ascii="Times New Roman" w:hAnsi="Times New Roman"/>
          <w:sz w:val="24"/>
          <w:szCs w:val="24"/>
        </w:rPr>
        <w:lastRenderedPageBreak/>
        <w:t>tym fakcie Wykonawcę w formie elektronicznej. Zamawiający ma prawo do wstrzymania płatności do czasu wyjaśnienia tej sytuacji oraz otrzymania faktury korygującej, bez obowiązku płacenia odsetek z tytułu niedotrzymania terminu zapłaty.</w:t>
      </w:r>
    </w:p>
    <w:p w14:paraId="1DEDFEB5" w14:textId="290EE678" w:rsidR="009235A6" w:rsidRPr="00146563" w:rsidRDefault="0069363A" w:rsidP="00C8664C">
      <w:pPr>
        <w:numPr>
          <w:ilvl w:val="0"/>
          <w:numId w:val="32"/>
        </w:numPr>
        <w:ind w:left="294" w:hanging="462"/>
        <w:jc w:val="both"/>
      </w:pPr>
      <w:r w:rsidRPr="00146563">
        <w:t xml:space="preserve">Wszelkie dokumenty towarzyszące fakturze, takie jak protokoły odbioru, specyfikacje czy raporty, będą przesyłane przez Wykonawcę osobnym kanałem komunikacji, niezależnie od faktury ustrukturyzowanej w </w:t>
      </w:r>
      <w:proofErr w:type="spellStart"/>
      <w:r w:rsidRPr="00146563">
        <w:t>KSeF</w:t>
      </w:r>
      <w:proofErr w:type="spellEnd"/>
      <w:r w:rsidRPr="00146563">
        <w:t xml:space="preserve">. Standardowym kanałem komunikacji dla załączników jest poczta elektroniczna Stron, o której mowa w § </w:t>
      </w:r>
      <w:r w:rsidR="007B6309">
        <w:t>9</w:t>
      </w:r>
      <w:r w:rsidRPr="00146563">
        <w:t xml:space="preserve"> ust. </w:t>
      </w:r>
      <w:r w:rsidR="007B6309">
        <w:t>1</w:t>
      </w:r>
      <w:r w:rsidRPr="00146563">
        <w:t xml:space="preserve"> Umowy. W przypadku awarii </w:t>
      </w:r>
      <w:proofErr w:type="spellStart"/>
      <w:r w:rsidRPr="00146563">
        <w:t>KSeF</w:t>
      </w:r>
      <w:proofErr w:type="spellEnd"/>
      <w:r w:rsidRPr="00146563">
        <w:t xml:space="preserve"> faktury będą wysy</w:t>
      </w:r>
      <w:r w:rsidR="00146563" w:rsidRPr="00146563">
        <w:t>łane na adres wskazany w ust. 5</w:t>
      </w:r>
      <w:r w:rsidRPr="00146563">
        <w:t>.</w:t>
      </w:r>
    </w:p>
    <w:p w14:paraId="3B4A37DF" w14:textId="773DBE4C" w:rsidR="00146563" w:rsidRPr="00146563" w:rsidRDefault="00146563" w:rsidP="00C8664C">
      <w:pPr>
        <w:pStyle w:val="Tekstblokowy"/>
        <w:numPr>
          <w:ilvl w:val="0"/>
          <w:numId w:val="32"/>
        </w:numPr>
        <w:spacing w:line="240" w:lineRule="auto"/>
        <w:ind w:right="-1"/>
        <w:rPr>
          <w:sz w:val="24"/>
        </w:rPr>
      </w:pPr>
      <w:r w:rsidRPr="00146563">
        <w:rPr>
          <w:color w:val="0D0D0D"/>
          <w:sz w:val="24"/>
          <w:u w:color="0D0D0D"/>
        </w:rPr>
        <w:t xml:space="preserve">Wykonawca działając zgodnie z przepisami prawa, zapewnia autentyczność pochodzenia </w:t>
      </w:r>
      <w:r w:rsidRPr="00146563">
        <w:rPr>
          <w:color w:val="0D0D0D"/>
          <w:sz w:val="24"/>
          <w:u w:color="0D0D0D"/>
        </w:rPr>
        <w:br/>
        <w:t xml:space="preserve">oraz integralność treści faktur, wyraźne określenie danych Zamawiającego oraz ponosi pełną odpowiedzialność za faktury przesłane z adresu e-mail, o </w:t>
      </w:r>
      <w:proofErr w:type="spellStart"/>
      <w:r w:rsidRPr="00146563">
        <w:rPr>
          <w:color w:val="0D0D0D"/>
          <w:sz w:val="24"/>
          <w:u w:color="0D0D0D"/>
        </w:rPr>
        <w:t>kt</w:t>
      </w:r>
      <w:proofErr w:type="spellEnd"/>
      <w:r w:rsidRPr="00146563">
        <w:rPr>
          <w:color w:val="0D0D0D"/>
          <w:sz w:val="24"/>
          <w:u w:color="0D0D0D"/>
          <w:lang w:val="es-ES_tradnl"/>
        </w:rPr>
        <w:t>ó</w:t>
      </w:r>
      <w:r w:rsidRPr="00146563">
        <w:rPr>
          <w:color w:val="0D0D0D"/>
          <w:sz w:val="24"/>
          <w:u w:color="0D0D0D"/>
        </w:rPr>
        <w:t>rym mowa w ust. 5.</w:t>
      </w:r>
    </w:p>
    <w:p w14:paraId="294E3AC2" w14:textId="77777777" w:rsidR="00146563" w:rsidRPr="00146563" w:rsidRDefault="00146563" w:rsidP="00C8664C">
      <w:pPr>
        <w:pStyle w:val="Tekstblokowy"/>
        <w:numPr>
          <w:ilvl w:val="0"/>
          <w:numId w:val="32"/>
        </w:numPr>
        <w:spacing w:line="240" w:lineRule="auto"/>
        <w:ind w:right="-1"/>
        <w:rPr>
          <w:sz w:val="24"/>
        </w:rPr>
      </w:pPr>
      <w:r w:rsidRPr="00146563">
        <w:rPr>
          <w:color w:val="0D0D0D"/>
          <w:sz w:val="24"/>
          <w:u w:color="0D0D0D"/>
        </w:rPr>
        <w:t xml:space="preserve">Zamawiający zobowiązuje się do niedokonywania jakichkolwiek modyfikacji w otrzymanych dokumentach, ma jedynie prawo do wydruku załącznika oraz jego zapisania na dysku twardym. </w:t>
      </w:r>
    </w:p>
    <w:p w14:paraId="3930E8A9" w14:textId="77777777" w:rsidR="00146563" w:rsidRPr="00146563" w:rsidRDefault="00146563" w:rsidP="00C8664C">
      <w:pPr>
        <w:pStyle w:val="Tekstblokowy"/>
        <w:numPr>
          <w:ilvl w:val="0"/>
          <w:numId w:val="32"/>
        </w:numPr>
        <w:spacing w:line="240" w:lineRule="auto"/>
        <w:ind w:right="-1"/>
        <w:rPr>
          <w:sz w:val="24"/>
        </w:rPr>
      </w:pPr>
      <w:r w:rsidRPr="00146563">
        <w:rPr>
          <w:sz w:val="24"/>
        </w:rPr>
        <w:t xml:space="preserve">Za dzień zapłaty Strony zgodnie uznają dzień obciążenia rachunku bankowego Zamawiającego. </w:t>
      </w:r>
    </w:p>
    <w:p w14:paraId="245A807A" w14:textId="77777777" w:rsidR="00146563" w:rsidRPr="00146563" w:rsidRDefault="00146563" w:rsidP="00C8664C">
      <w:pPr>
        <w:widowControl w:val="0"/>
        <w:numPr>
          <w:ilvl w:val="0"/>
          <w:numId w:val="32"/>
        </w:numPr>
        <w:autoSpaceDN w:val="0"/>
        <w:adjustRightInd w:val="0"/>
        <w:ind w:right="-1"/>
        <w:jc w:val="both"/>
        <w:textAlignment w:val="baseline"/>
      </w:pPr>
      <w:r w:rsidRPr="00146563">
        <w:t>W przypadku przekroczenia terminu płatności Zamawiający zastrzega sobie prawo negocjowania odroczenia terminu płatności i wysokości naliczonych odsetek.</w:t>
      </w:r>
    </w:p>
    <w:p w14:paraId="3EFF7D12" w14:textId="77777777" w:rsidR="00146563" w:rsidRPr="00146563" w:rsidRDefault="00146563" w:rsidP="00C8664C">
      <w:pPr>
        <w:widowControl w:val="0"/>
        <w:numPr>
          <w:ilvl w:val="0"/>
          <w:numId w:val="32"/>
        </w:numPr>
        <w:autoSpaceDN w:val="0"/>
        <w:adjustRightInd w:val="0"/>
        <w:ind w:right="-1"/>
        <w:jc w:val="both"/>
        <w:textAlignment w:val="baseline"/>
      </w:pPr>
      <w:r w:rsidRPr="00146563">
        <w:t xml:space="preserve">Zamawiającemu przysługuje prawo potrącenia z należnego Wykonawcy wynagrodzenia </w:t>
      </w:r>
      <w:r w:rsidRPr="00146563">
        <w:br/>
        <w:t>kar umownych, o których mowa w §6, na co Wykonawca wyraża zgodę.</w:t>
      </w:r>
    </w:p>
    <w:p w14:paraId="6A6DF095" w14:textId="77777777" w:rsidR="00146563" w:rsidRPr="00146563" w:rsidRDefault="00146563" w:rsidP="00C8664C">
      <w:pPr>
        <w:widowControl w:val="0"/>
        <w:numPr>
          <w:ilvl w:val="0"/>
          <w:numId w:val="32"/>
        </w:numPr>
        <w:autoSpaceDN w:val="0"/>
        <w:adjustRightInd w:val="0"/>
        <w:ind w:right="-1"/>
        <w:jc w:val="both"/>
        <w:textAlignment w:val="baseline"/>
      </w:pPr>
      <w:r w:rsidRPr="00146563">
        <w:t xml:space="preserve">W przypadku kiedy przepisy prawa tego wymagają w stosunku do Wykonawcy, Wykonawca oświadcza, że wskazany przez niego rachunek jest rachunkiem, dla którego zgodnie z przepisami prawa bank prowadzi rachunek VAT oraz że wskazany przez niego rachunek widnieje w wykazie podmiotów zarejestrowanych jako podatnicy VAT prowadzonym przez Szefa Krajowej Administracji Skarbowej. Bez uszczerbku dla innych postanowień umownych i przepisów prawa, Zamawiający dokona płatności jedynie na rachunek spełniający wymogi wskazane w zdaniu poprzedzającym. </w:t>
      </w:r>
    </w:p>
    <w:p w14:paraId="16B36431" w14:textId="77777777" w:rsidR="00146563" w:rsidRPr="00146563" w:rsidRDefault="00146563" w:rsidP="00C8664C">
      <w:pPr>
        <w:widowControl w:val="0"/>
        <w:numPr>
          <w:ilvl w:val="0"/>
          <w:numId w:val="32"/>
        </w:numPr>
        <w:autoSpaceDN w:val="0"/>
        <w:adjustRightInd w:val="0"/>
        <w:ind w:right="-1"/>
        <w:jc w:val="both"/>
        <w:textAlignment w:val="baseline"/>
      </w:pPr>
      <w:r w:rsidRPr="00146563">
        <w:t xml:space="preserve">Jeżeli zgodnie z przepisami prawa wynagrodzenie jest płatne w mechanizmie podzielonej płatności, Wykonawca zobowiązany jest do wystawienia faktury zawierającej informację „mechanizm podzielonej płatności”, a Zamawiający dokona płatności w ramach tego mechanizmu. </w:t>
      </w:r>
    </w:p>
    <w:p w14:paraId="47212B45" w14:textId="3BFAC1EA" w:rsidR="009235A6" w:rsidRPr="00146563" w:rsidRDefault="009235A6" w:rsidP="00C8664C">
      <w:pPr>
        <w:numPr>
          <w:ilvl w:val="0"/>
          <w:numId w:val="32"/>
        </w:numPr>
        <w:ind w:left="294" w:hanging="462"/>
        <w:jc w:val="both"/>
      </w:pPr>
      <w:r w:rsidRPr="00146563">
        <w:t xml:space="preserve">Zamawiający nie wyraża zgody na cesję wierzytelności wynikających z realizacji Umowy </w:t>
      </w:r>
      <w:r w:rsidRPr="00146563">
        <w:br/>
        <w:t>oraz na dokonanie jakiejkolwiek czynności prawnej skutkującej zmianą wierzyciela lub obrotem wierzytelnościami wynikającymi z Umowy.</w:t>
      </w:r>
    </w:p>
    <w:p w14:paraId="0D117229" w14:textId="77777777" w:rsidR="00BC3410" w:rsidRPr="00146563" w:rsidRDefault="00BC3410" w:rsidP="00C8664C">
      <w:pPr>
        <w:rPr>
          <w:b/>
        </w:rPr>
      </w:pPr>
    </w:p>
    <w:p w14:paraId="6CBDD3B2" w14:textId="128265E8" w:rsidR="00BC3410" w:rsidRPr="00146563" w:rsidRDefault="00BC3410" w:rsidP="00C8664C">
      <w:pPr>
        <w:tabs>
          <w:tab w:val="left" w:pos="3420"/>
        </w:tabs>
        <w:jc w:val="center"/>
        <w:rPr>
          <w:b/>
        </w:rPr>
      </w:pPr>
      <w:r w:rsidRPr="00146563">
        <w:rPr>
          <w:b/>
        </w:rPr>
        <w:t>§ 6</w:t>
      </w:r>
    </w:p>
    <w:p w14:paraId="2F8C301A" w14:textId="0480AD03" w:rsidR="007567D9" w:rsidRPr="00146563" w:rsidRDefault="007567D9" w:rsidP="00C8664C">
      <w:pPr>
        <w:tabs>
          <w:tab w:val="left" w:pos="3420"/>
        </w:tabs>
        <w:jc w:val="center"/>
        <w:rPr>
          <w:b/>
        </w:rPr>
      </w:pPr>
      <w:r w:rsidRPr="00146563">
        <w:rPr>
          <w:b/>
          <w:bCs/>
          <w:color w:val="000000"/>
        </w:rPr>
        <w:t>Kary umowne oraz odstąpienie od Umowy i jej rozwiązanie</w:t>
      </w:r>
    </w:p>
    <w:p w14:paraId="44C3F3C4" w14:textId="0E27E7EE" w:rsidR="00044AD5" w:rsidRPr="00146563" w:rsidRDefault="00044AD5" w:rsidP="00C8664C">
      <w:pPr>
        <w:pStyle w:val="Tekstblokowy"/>
        <w:numPr>
          <w:ilvl w:val="0"/>
          <w:numId w:val="6"/>
        </w:numPr>
        <w:spacing w:line="240" w:lineRule="auto"/>
        <w:ind w:left="142" w:right="-1"/>
        <w:rPr>
          <w:sz w:val="24"/>
        </w:rPr>
      </w:pPr>
      <w:r w:rsidRPr="00146563">
        <w:rPr>
          <w:sz w:val="24"/>
        </w:rPr>
        <w:t>W przypadku niewykonania lub nienależytego wykonania zamówienia jednostkowego</w:t>
      </w:r>
      <w:r w:rsidR="007B5DBB" w:rsidRPr="00146563">
        <w:rPr>
          <w:sz w:val="24"/>
        </w:rPr>
        <w:t xml:space="preserve">, o którym mowa w §2 ust. </w:t>
      </w:r>
      <w:r w:rsidR="00C56422" w:rsidRPr="00146563">
        <w:rPr>
          <w:sz w:val="24"/>
        </w:rPr>
        <w:t>2</w:t>
      </w:r>
      <w:r w:rsidR="007B5DBB" w:rsidRPr="00146563">
        <w:rPr>
          <w:sz w:val="24"/>
        </w:rPr>
        <w:t>,</w:t>
      </w:r>
      <w:r w:rsidRPr="00146563">
        <w:rPr>
          <w:sz w:val="24"/>
        </w:rPr>
        <w:t xml:space="preserve"> z przyczyn leżących po stronie Wykonawcy, Zamawiający zastrzega sobie możliwość żądania od Wykonawcy zapłaty kary umownej w wysokości 10% wartości brutto zamówienia jednostkowego za </w:t>
      </w:r>
      <w:r w:rsidR="007567D9" w:rsidRPr="00146563">
        <w:rPr>
          <w:sz w:val="24"/>
        </w:rPr>
        <w:t xml:space="preserve">każdy </w:t>
      </w:r>
      <w:r w:rsidRPr="00146563">
        <w:rPr>
          <w:sz w:val="24"/>
        </w:rPr>
        <w:t>stwierdzony przypadek niewykonania lub nienależytego wyko</w:t>
      </w:r>
      <w:r w:rsidR="007567D9" w:rsidRPr="00146563">
        <w:rPr>
          <w:sz w:val="24"/>
        </w:rPr>
        <w:t>nania zamówienia jednostkowego</w:t>
      </w:r>
      <w:r w:rsidR="00C56422" w:rsidRPr="00146563">
        <w:rPr>
          <w:sz w:val="24"/>
        </w:rPr>
        <w:t xml:space="preserve">, z uwzględnieniem </w:t>
      </w:r>
      <w:r w:rsidR="005625F8" w:rsidRPr="00146563">
        <w:rPr>
          <w:sz w:val="24"/>
        </w:rPr>
        <w:t>ust.</w:t>
      </w:r>
      <w:r w:rsidR="00DD2E06">
        <w:rPr>
          <w:sz w:val="24"/>
        </w:rPr>
        <w:t xml:space="preserve"> </w:t>
      </w:r>
      <w:r w:rsidR="005625F8" w:rsidRPr="00146563">
        <w:rPr>
          <w:sz w:val="24"/>
        </w:rPr>
        <w:t>2</w:t>
      </w:r>
      <w:r w:rsidR="00DD2E06">
        <w:rPr>
          <w:sz w:val="24"/>
        </w:rPr>
        <w:t>.</w:t>
      </w:r>
    </w:p>
    <w:p w14:paraId="2C6B8F1B" w14:textId="1883EB33" w:rsidR="00044AD5" w:rsidRPr="00146563" w:rsidRDefault="00044AD5" w:rsidP="00C8664C">
      <w:pPr>
        <w:pStyle w:val="Tekstblokowy"/>
        <w:numPr>
          <w:ilvl w:val="0"/>
          <w:numId w:val="6"/>
        </w:numPr>
        <w:spacing w:line="240" w:lineRule="auto"/>
        <w:ind w:left="142" w:right="-1"/>
        <w:rPr>
          <w:sz w:val="24"/>
        </w:rPr>
      </w:pPr>
      <w:r w:rsidRPr="00146563">
        <w:rPr>
          <w:sz w:val="24"/>
        </w:rPr>
        <w:t>W przypadku zwłoki w terminie realizacji zamówienia jednostkowego, o którym mowa</w:t>
      </w:r>
      <w:r w:rsidR="007567D9" w:rsidRPr="00146563">
        <w:rPr>
          <w:sz w:val="24"/>
        </w:rPr>
        <w:br/>
      </w:r>
      <w:r w:rsidRPr="00146563">
        <w:rPr>
          <w:sz w:val="24"/>
        </w:rPr>
        <w:t xml:space="preserve">w §2 ust. </w:t>
      </w:r>
      <w:r w:rsidR="007567D9" w:rsidRPr="00146563">
        <w:rPr>
          <w:sz w:val="24"/>
        </w:rPr>
        <w:t>6,</w:t>
      </w:r>
      <w:r w:rsidRPr="00146563">
        <w:rPr>
          <w:sz w:val="24"/>
        </w:rPr>
        <w:t xml:space="preserve"> Zamawiający zastrzega sobie możliwość żądania od Wykonawcy zapłaty kary umownej w wysokości </w:t>
      </w:r>
      <w:r w:rsidR="007567D9" w:rsidRPr="00146563">
        <w:rPr>
          <w:sz w:val="24"/>
        </w:rPr>
        <w:t>1</w:t>
      </w:r>
      <w:r w:rsidRPr="00146563">
        <w:rPr>
          <w:sz w:val="24"/>
        </w:rPr>
        <w:t>% wartości brutto zam</w:t>
      </w:r>
      <w:r w:rsidR="007567D9" w:rsidRPr="00146563">
        <w:rPr>
          <w:sz w:val="24"/>
        </w:rPr>
        <w:t>ówienia jednostkowego za każdy</w:t>
      </w:r>
      <w:r w:rsidRPr="00146563">
        <w:rPr>
          <w:sz w:val="24"/>
        </w:rPr>
        <w:t xml:space="preserve"> dzień zwłoki.</w:t>
      </w:r>
    </w:p>
    <w:p w14:paraId="355DBDAD" w14:textId="4598B966" w:rsidR="00044AD5" w:rsidRPr="00146563" w:rsidRDefault="00044AD5" w:rsidP="00C8664C">
      <w:pPr>
        <w:pStyle w:val="Tekstblokowy"/>
        <w:numPr>
          <w:ilvl w:val="0"/>
          <w:numId w:val="6"/>
        </w:numPr>
        <w:spacing w:line="240" w:lineRule="auto"/>
        <w:ind w:left="142" w:right="-1"/>
        <w:rPr>
          <w:sz w:val="24"/>
        </w:rPr>
      </w:pPr>
      <w:r w:rsidRPr="00146563">
        <w:rPr>
          <w:sz w:val="24"/>
        </w:rPr>
        <w:t xml:space="preserve">Za naruszenie przez Wykonawcę zasad poufności i ochrony danych </w:t>
      </w:r>
      <w:r w:rsidR="007567D9" w:rsidRPr="00146563">
        <w:rPr>
          <w:sz w:val="24"/>
        </w:rPr>
        <w:t xml:space="preserve">osobowych, o których mowa </w:t>
      </w:r>
      <w:r w:rsidR="007567D9" w:rsidRPr="00146563">
        <w:rPr>
          <w:sz w:val="24"/>
        </w:rPr>
        <w:br/>
        <w:t>w §7</w:t>
      </w:r>
      <w:r w:rsidRPr="00146563">
        <w:rPr>
          <w:sz w:val="24"/>
        </w:rPr>
        <w:t>, Zamawiający może żądać od Wykonawcy zapłaty kary umownej w wysokości 10% wynag</w:t>
      </w:r>
      <w:r w:rsidR="005A0AB6" w:rsidRPr="00146563">
        <w:rPr>
          <w:sz w:val="24"/>
        </w:rPr>
        <w:t>rodzenia brutto określonego w §</w:t>
      </w:r>
      <w:r w:rsidR="007567D9" w:rsidRPr="00146563">
        <w:rPr>
          <w:sz w:val="24"/>
        </w:rPr>
        <w:t>4</w:t>
      </w:r>
      <w:r w:rsidRPr="00146563">
        <w:rPr>
          <w:sz w:val="24"/>
        </w:rPr>
        <w:t xml:space="preserve"> ust. 1, za każdy przypadek naruszenia.</w:t>
      </w:r>
    </w:p>
    <w:p w14:paraId="68425888" w14:textId="77777777" w:rsidR="00044AD5" w:rsidRPr="00146563" w:rsidRDefault="00044AD5" w:rsidP="00C8664C">
      <w:pPr>
        <w:pStyle w:val="Tekstblokowy"/>
        <w:numPr>
          <w:ilvl w:val="0"/>
          <w:numId w:val="6"/>
        </w:numPr>
        <w:spacing w:line="240" w:lineRule="auto"/>
        <w:ind w:left="142" w:right="-1"/>
        <w:rPr>
          <w:sz w:val="24"/>
        </w:rPr>
      </w:pPr>
      <w:r w:rsidRPr="00146563">
        <w:rPr>
          <w:sz w:val="24"/>
        </w:rPr>
        <w:t>Kary umowne nie wykluczają dochodzenia od Wykonawcy odszkodowania na zasadach ogólnych, jeżeli kara umowna nie pokryje wyrządzonej szkody.</w:t>
      </w:r>
    </w:p>
    <w:p w14:paraId="544B4C92" w14:textId="68A1E088" w:rsidR="00044AD5" w:rsidRPr="00146563" w:rsidRDefault="00044AD5" w:rsidP="00C8664C">
      <w:pPr>
        <w:pStyle w:val="Tekstblokowy"/>
        <w:numPr>
          <w:ilvl w:val="0"/>
          <w:numId w:val="6"/>
        </w:numPr>
        <w:spacing w:line="240" w:lineRule="auto"/>
        <w:ind w:left="142" w:right="-1"/>
        <w:rPr>
          <w:sz w:val="24"/>
        </w:rPr>
      </w:pPr>
      <w:r w:rsidRPr="00146563">
        <w:rPr>
          <w:sz w:val="24"/>
        </w:rPr>
        <w:t>W przypadku odstąpienia od Umowy albo rozwiązania Umowy Strony oświadczają, że w mocy pozostają postanowienia dotyczące kar umownych.</w:t>
      </w:r>
    </w:p>
    <w:p w14:paraId="743B9414" w14:textId="7615003C" w:rsidR="00705329" w:rsidRPr="00146563" w:rsidRDefault="00E149DA" w:rsidP="00C8664C">
      <w:pPr>
        <w:pStyle w:val="Akapitzlist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146563">
        <w:rPr>
          <w:rFonts w:ascii="Times New Roman" w:hAnsi="Times New Roman"/>
          <w:sz w:val="24"/>
          <w:szCs w:val="24"/>
          <w:lang w:eastAsia="pl-PL" w:bidi="ar-SA"/>
        </w:rPr>
        <w:lastRenderedPageBreak/>
        <w:t>W przypadku niewykonania zobowiązań, o których mowa w</w:t>
      </w:r>
      <w:r w:rsidR="0081359C" w:rsidRPr="00146563">
        <w:rPr>
          <w:rFonts w:ascii="Times New Roman" w:hAnsi="Times New Roman"/>
          <w:sz w:val="24"/>
          <w:szCs w:val="24"/>
          <w:lang w:eastAsia="pl-PL" w:bidi="ar-SA"/>
        </w:rPr>
        <w:t xml:space="preserve"> §3 ust. 1, 2 i 3, </w:t>
      </w:r>
      <w:r w:rsidR="00EC62A0" w:rsidRPr="00146563">
        <w:rPr>
          <w:rFonts w:ascii="Times New Roman" w:hAnsi="Times New Roman"/>
          <w:sz w:val="24"/>
          <w:szCs w:val="24"/>
          <w:lang w:eastAsia="pl-PL" w:bidi="ar-SA"/>
        </w:rPr>
        <w:t>Zamawiający zastrzega sobie możliwość żądania od Wykonawcy zapłaty kar umownych</w:t>
      </w:r>
      <w:r w:rsidRPr="00146563">
        <w:rPr>
          <w:rFonts w:ascii="Times New Roman" w:hAnsi="Times New Roman"/>
          <w:sz w:val="24"/>
          <w:szCs w:val="24"/>
          <w:lang w:eastAsia="pl-PL" w:bidi="ar-SA"/>
        </w:rPr>
        <w:t xml:space="preserve"> </w:t>
      </w:r>
      <w:r w:rsidR="00EC62A0" w:rsidRPr="00146563">
        <w:rPr>
          <w:rFonts w:ascii="Times New Roman" w:hAnsi="Times New Roman"/>
          <w:sz w:val="24"/>
          <w:szCs w:val="24"/>
          <w:lang w:eastAsia="pl-PL" w:bidi="ar-SA"/>
        </w:rPr>
        <w:t>naliczon</w:t>
      </w:r>
      <w:r w:rsidR="00003F6C" w:rsidRPr="00146563">
        <w:rPr>
          <w:rFonts w:ascii="Times New Roman" w:hAnsi="Times New Roman"/>
          <w:sz w:val="24"/>
          <w:szCs w:val="24"/>
          <w:lang w:eastAsia="pl-PL" w:bidi="ar-SA"/>
        </w:rPr>
        <w:t>y</w:t>
      </w:r>
      <w:r w:rsidR="00EC62A0" w:rsidRPr="00146563">
        <w:rPr>
          <w:rFonts w:ascii="Times New Roman" w:hAnsi="Times New Roman"/>
          <w:sz w:val="24"/>
          <w:szCs w:val="24"/>
          <w:lang w:eastAsia="pl-PL" w:bidi="ar-SA"/>
        </w:rPr>
        <w:t>ch</w:t>
      </w:r>
      <w:r w:rsidRPr="00146563">
        <w:rPr>
          <w:rFonts w:ascii="Times New Roman" w:hAnsi="Times New Roman"/>
          <w:sz w:val="24"/>
          <w:szCs w:val="24"/>
          <w:lang w:eastAsia="pl-PL" w:bidi="ar-SA"/>
        </w:rPr>
        <w:t xml:space="preserve"> zgodnie z zapisami ust. 2</w:t>
      </w:r>
      <w:r w:rsidR="00705329" w:rsidRPr="00146563">
        <w:rPr>
          <w:rFonts w:ascii="Times New Roman" w:hAnsi="Times New Roman"/>
          <w:sz w:val="24"/>
          <w:szCs w:val="24"/>
          <w:lang w:eastAsia="pl-PL" w:bidi="ar-SA"/>
        </w:rPr>
        <w:t>.</w:t>
      </w:r>
    </w:p>
    <w:p w14:paraId="19AE1B63" w14:textId="0E5FD5FF" w:rsidR="00044AD5" w:rsidRPr="00146563" w:rsidRDefault="00044AD5" w:rsidP="00C8664C">
      <w:pPr>
        <w:pStyle w:val="Akapitzlist"/>
        <w:numPr>
          <w:ilvl w:val="0"/>
          <w:numId w:val="40"/>
        </w:numPr>
        <w:spacing w:after="0"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146563">
        <w:rPr>
          <w:rFonts w:ascii="Times New Roman" w:hAnsi="Times New Roman"/>
          <w:sz w:val="24"/>
          <w:szCs w:val="24"/>
        </w:rPr>
        <w:t>Suma kar umownych, o których mowa w ust. 1-3</w:t>
      </w:r>
      <w:r w:rsidR="002D1720" w:rsidRPr="00146563">
        <w:rPr>
          <w:rFonts w:ascii="Times New Roman" w:hAnsi="Times New Roman"/>
          <w:sz w:val="24"/>
          <w:szCs w:val="24"/>
        </w:rPr>
        <w:t xml:space="preserve"> oraz 6</w:t>
      </w:r>
      <w:r w:rsidRPr="00146563">
        <w:rPr>
          <w:rFonts w:ascii="Times New Roman" w:hAnsi="Times New Roman"/>
          <w:sz w:val="24"/>
          <w:szCs w:val="24"/>
        </w:rPr>
        <w:t>, nie może przekroczyć 20% wynagrodzenia brutto określonego w §</w:t>
      </w:r>
      <w:r w:rsidR="007567D9" w:rsidRPr="00146563">
        <w:rPr>
          <w:rFonts w:ascii="Times New Roman" w:hAnsi="Times New Roman"/>
          <w:sz w:val="24"/>
          <w:szCs w:val="24"/>
        </w:rPr>
        <w:t>4</w:t>
      </w:r>
      <w:r w:rsidRPr="00146563">
        <w:rPr>
          <w:rFonts w:ascii="Times New Roman" w:hAnsi="Times New Roman"/>
          <w:sz w:val="24"/>
          <w:szCs w:val="24"/>
        </w:rPr>
        <w:t xml:space="preserve"> ust. 1.</w:t>
      </w:r>
    </w:p>
    <w:p w14:paraId="6313D8DA" w14:textId="32BF3854" w:rsidR="00044AD5" w:rsidRPr="00146563" w:rsidRDefault="00044AD5" w:rsidP="00C8664C">
      <w:pPr>
        <w:pStyle w:val="Tekstblokowy"/>
        <w:numPr>
          <w:ilvl w:val="0"/>
          <w:numId w:val="40"/>
        </w:numPr>
        <w:spacing w:line="240" w:lineRule="auto"/>
        <w:ind w:left="142" w:right="-1"/>
        <w:rPr>
          <w:sz w:val="24"/>
        </w:rPr>
      </w:pPr>
      <w:r w:rsidRPr="00146563">
        <w:rPr>
          <w:sz w:val="24"/>
        </w:rPr>
        <w:t xml:space="preserve">Zamawiający zastrzega sobie prawo odstąpienia od Umowy w całości lub części z winy Wykonawcy w trybie natychmiastowym w przypadku wystąpienia </w:t>
      </w:r>
      <w:r w:rsidR="00E46405" w:rsidRPr="00146563">
        <w:rPr>
          <w:sz w:val="24"/>
        </w:rPr>
        <w:t>5-krotnego nieterminowego dostarczenia oleju opałowego</w:t>
      </w:r>
      <w:r w:rsidRPr="00146563">
        <w:rPr>
          <w:sz w:val="24"/>
        </w:rPr>
        <w:t xml:space="preserve">, </w:t>
      </w:r>
      <w:r w:rsidRPr="00146563">
        <w:rPr>
          <w:rFonts w:eastAsia="Calibri"/>
          <w:sz w:val="24"/>
          <w:lang w:eastAsia="en-US"/>
        </w:rPr>
        <w:t xml:space="preserve">w terminie 14 dni </w:t>
      </w:r>
      <w:r w:rsidRPr="00146563">
        <w:rPr>
          <w:sz w:val="24"/>
        </w:rPr>
        <w:t>kalendarzowych</w:t>
      </w:r>
      <w:r w:rsidRPr="00146563">
        <w:rPr>
          <w:rFonts w:eastAsia="Calibri"/>
          <w:sz w:val="24"/>
          <w:lang w:eastAsia="en-US"/>
        </w:rPr>
        <w:t xml:space="preserve"> od powzięcia wiadomości </w:t>
      </w:r>
      <w:r w:rsidR="00904B99" w:rsidRPr="00146563">
        <w:rPr>
          <w:rFonts w:eastAsia="Calibri"/>
          <w:sz w:val="24"/>
          <w:lang w:eastAsia="en-US"/>
        </w:rPr>
        <w:br/>
      </w:r>
      <w:r w:rsidRPr="00146563">
        <w:rPr>
          <w:rFonts w:eastAsia="Calibri"/>
          <w:sz w:val="24"/>
          <w:lang w:eastAsia="en-US"/>
        </w:rPr>
        <w:t>o</w:t>
      </w:r>
      <w:r w:rsidR="00E46405" w:rsidRPr="00146563">
        <w:rPr>
          <w:rFonts w:eastAsia="Calibri"/>
          <w:sz w:val="24"/>
          <w:lang w:eastAsia="en-US"/>
        </w:rPr>
        <w:t xml:space="preserve"> powyższej sytuacji.</w:t>
      </w:r>
    </w:p>
    <w:p w14:paraId="4A1E2295" w14:textId="1EB6F96E" w:rsidR="00044AD5" w:rsidRPr="00146563" w:rsidRDefault="00044AD5" w:rsidP="00C8664C">
      <w:pPr>
        <w:pStyle w:val="Tekstblokowy"/>
        <w:numPr>
          <w:ilvl w:val="0"/>
          <w:numId w:val="40"/>
        </w:numPr>
        <w:spacing w:line="240" w:lineRule="auto"/>
        <w:ind w:left="142" w:right="-1"/>
        <w:rPr>
          <w:sz w:val="24"/>
        </w:rPr>
      </w:pPr>
      <w:r w:rsidRPr="00146563">
        <w:rPr>
          <w:sz w:val="24"/>
        </w:rPr>
        <w:t xml:space="preserve">W przypadku odstąpienia od Umowy w całości lub części na zasadach określonych w ust. </w:t>
      </w:r>
      <w:r w:rsidR="00A11EF6" w:rsidRPr="00146563">
        <w:rPr>
          <w:sz w:val="24"/>
        </w:rPr>
        <w:t>8</w:t>
      </w:r>
      <w:r w:rsidRPr="00146563">
        <w:rPr>
          <w:sz w:val="24"/>
        </w:rPr>
        <w:t>, Wykonawcy przysługiwało będzie jedynie wynagrodzenie za zrealizowaną część Umowy.</w:t>
      </w:r>
    </w:p>
    <w:p w14:paraId="01218EB7" w14:textId="24F87E9F" w:rsidR="00044AD5" w:rsidRPr="00146563" w:rsidRDefault="00044AD5" w:rsidP="00C8664C">
      <w:pPr>
        <w:pStyle w:val="Tekstblokowy"/>
        <w:numPr>
          <w:ilvl w:val="0"/>
          <w:numId w:val="40"/>
        </w:numPr>
        <w:spacing w:line="240" w:lineRule="auto"/>
        <w:ind w:left="142" w:right="-1" w:hanging="426"/>
        <w:rPr>
          <w:sz w:val="24"/>
        </w:rPr>
      </w:pPr>
      <w:r w:rsidRPr="00146563">
        <w:rPr>
          <w:sz w:val="24"/>
        </w:rPr>
        <w:t>Wykonawca zobowiązany jest zapłacić Zamawiającemu karę umowną w wysokości 10% wartości brutto Umowy określonej w §</w:t>
      </w:r>
      <w:r w:rsidR="007567D9" w:rsidRPr="00146563">
        <w:rPr>
          <w:sz w:val="24"/>
        </w:rPr>
        <w:t>4</w:t>
      </w:r>
      <w:r w:rsidRPr="00146563">
        <w:rPr>
          <w:sz w:val="24"/>
        </w:rPr>
        <w:t xml:space="preserve"> ust. 1 lub 10% niezrealizowanej warto</w:t>
      </w:r>
      <w:r w:rsidR="007567D9" w:rsidRPr="00146563">
        <w:rPr>
          <w:sz w:val="24"/>
        </w:rPr>
        <w:t>ści brutto Umowy określonej w §4</w:t>
      </w:r>
      <w:r w:rsidRPr="00146563">
        <w:rPr>
          <w:sz w:val="24"/>
        </w:rPr>
        <w:t xml:space="preserve"> ust. 1, w przypadku odstąpienia przez Wykonawcę odpowiednio w całości </w:t>
      </w:r>
      <w:r w:rsidRPr="00146563">
        <w:rPr>
          <w:sz w:val="24"/>
        </w:rPr>
        <w:br/>
        <w:t>lub w części od Umowy z przyczyn, za które Zamawiający nie ponosi odpowiedzialności.</w:t>
      </w:r>
    </w:p>
    <w:p w14:paraId="4DA6A2AD" w14:textId="77777777" w:rsidR="007567D9" w:rsidRPr="00146563" w:rsidRDefault="00044AD5" w:rsidP="00C8664C">
      <w:pPr>
        <w:pStyle w:val="Tekstblokowy"/>
        <w:numPr>
          <w:ilvl w:val="0"/>
          <w:numId w:val="40"/>
        </w:numPr>
        <w:spacing w:line="240" w:lineRule="auto"/>
        <w:ind w:left="142" w:right="-1"/>
        <w:rPr>
          <w:sz w:val="24"/>
        </w:rPr>
      </w:pPr>
      <w:r w:rsidRPr="00146563">
        <w:rPr>
          <w:sz w:val="24"/>
        </w:rPr>
        <w:t>Zamawiający zobowiązany jest zapłacić Wykonawcy karę umowną w wysokości 10% brutt</w:t>
      </w:r>
      <w:r w:rsidR="007567D9" w:rsidRPr="00146563">
        <w:rPr>
          <w:sz w:val="24"/>
        </w:rPr>
        <w:t>o wartości Umowy określonej w §4</w:t>
      </w:r>
      <w:r w:rsidRPr="00146563">
        <w:rPr>
          <w:sz w:val="24"/>
        </w:rPr>
        <w:t xml:space="preserve"> ust. 1 lub 10% niezrealizowanej warto</w:t>
      </w:r>
      <w:r w:rsidR="007567D9" w:rsidRPr="00146563">
        <w:rPr>
          <w:sz w:val="24"/>
        </w:rPr>
        <w:t>ści brutto Umowy określonej w §4</w:t>
      </w:r>
      <w:r w:rsidRPr="00146563">
        <w:rPr>
          <w:sz w:val="24"/>
        </w:rPr>
        <w:t xml:space="preserve"> ust. 1, w przypadku odstąpienia przez Zamawiającego odpowiednio w całości lub w części od Umowy z przyczyn, za które Wykonawca nie ponosi odpowiedzialności.</w:t>
      </w:r>
    </w:p>
    <w:p w14:paraId="3AF12EDF" w14:textId="75475C23" w:rsidR="00044AD5" w:rsidRPr="00146563" w:rsidRDefault="00044AD5" w:rsidP="00C8664C">
      <w:pPr>
        <w:pStyle w:val="Tekstblokowy"/>
        <w:numPr>
          <w:ilvl w:val="0"/>
          <w:numId w:val="40"/>
        </w:numPr>
        <w:spacing w:line="240" w:lineRule="auto"/>
        <w:ind w:left="142" w:right="-1"/>
        <w:rPr>
          <w:sz w:val="24"/>
        </w:rPr>
      </w:pPr>
      <w:r w:rsidRPr="00146563">
        <w:rPr>
          <w:sz w:val="24"/>
        </w:rPr>
        <w:t>Strony oświadczają, że Umowa może zostać rozwiązana na mocy porozumienia Stron. Rozwiązanie Umowy wymaga formy pisemnej pod rygorem nieważności</w:t>
      </w:r>
    </w:p>
    <w:p w14:paraId="3E3EA22C" w14:textId="77777777" w:rsidR="00BC3410" w:rsidRPr="00146563" w:rsidRDefault="00BC3410" w:rsidP="00C8664C">
      <w:pPr>
        <w:jc w:val="center"/>
        <w:rPr>
          <w:b/>
        </w:rPr>
      </w:pPr>
    </w:p>
    <w:p w14:paraId="43DBB0B2" w14:textId="285D5F27" w:rsidR="0033445C" w:rsidRPr="00146563" w:rsidRDefault="004F5EF3" w:rsidP="00C8664C">
      <w:pPr>
        <w:pStyle w:val="Tekstblokowy"/>
        <w:spacing w:line="240" w:lineRule="auto"/>
        <w:ind w:left="0" w:right="70" w:firstLine="0"/>
        <w:jc w:val="center"/>
        <w:rPr>
          <w:b/>
          <w:sz w:val="24"/>
        </w:rPr>
      </w:pPr>
      <w:r w:rsidRPr="00146563">
        <w:rPr>
          <w:b/>
          <w:sz w:val="24"/>
        </w:rPr>
        <w:t>§7</w:t>
      </w:r>
    </w:p>
    <w:p w14:paraId="5E167AD9" w14:textId="77777777" w:rsidR="0033445C" w:rsidRPr="00146563" w:rsidRDefault="0033445C" w:rsidP="00C8664C">
      <w:pPr>
        <w:pStyle w:val="Tekstblokowy"/>
        <w:spacing w:line="240" w:lineRule="auto"/>
        <w:ind w:left="284" w:right="70"/>
        <w:jc w:val="center"/>
        <w:rPr>
          <w:b/>
          <w:sz w:val="24"/>
        </w:rPr>
      </w:pPr>
      <w:r w:rsidRPr="00146563">
        <w:rPr>
          <w:b/>
          <w:sz w:val="24"/>
        </w:rPr>
        <w:t>Poufność i ochrona danych osobowych</w:t>
      </w:r>
    </w:p>
    <w:p w14:paraId="1F73BD09" w14:textId="77777777" w:rsidR="0033445C" w:rsidRPr="00146563" w:rsidRDefault="0033445C" w:rsidP="00C8664C">
      <w:pPr>
        <w:numPr>
          <w:ilvl w:val="0"/>
          <w:numId w:val="22"/>
        </w:numPr>
        <w:autoSpaceDN w:val="0"/>
        <w:ind w:left="142" w:hanging="284"/>
        <w:jc w:val="both"/>
        <w:rPr>
          <w:rFonts w:eastAsia="Arial Unicode MS"/>
          <w:color w:val="000000"/>
        </w:rPr>
      </w:pPr>
      <w:r w:rsidRPr="00146563">
        <w:rPr>
          <w:rFonts w:eastAsia="Arial Unicode MS"/>
          <w:color w:val="000000"/>
        </w:rPr>
        <w:t>Wykonawca oświadcza, że znany jest mu fakt, iż treść Umowy, a w szczególności przedmiot Umowy i wysokość wynagrodzenia, stanowią informację publiczną w rozumieniu art. 1 ust. 1 ustawy z dnia 6 września 2001 r. o dostępie do informacji publicznej (Dz. U. z 2022 r. poz. 902), która podlega udostępnianiu w trybie przedmiotowej ustawy, z zastrzeżeniem ust. 4.</w:t>
      </w:r>
    </w:p>
    <w:p w14:paraId="3627D2D2" w14:textId="77777777" w:rsidR="0033445C" w:rsidRPr="00146563" w:rsidRDefault="0033445C" w:rsidP="00C8664C">
      <w:pPr>
        <w:numPr>
          <w:ilvl w:val="0"/>
          <w:numId w:val="22"/>
        </w:numPr>
        <w:autoSpaceDN w:val="0"/>
        <w:ind w:left="142" w:hanging="284"/>
        <w:jc w:val="both"/>
        <w:rPr>
          <w:rFonts w:eastAsia="Arial Unicode MS"/>
          <w:color w:val="000000"/>
        </w:rPr>
      </w:pPr>
      <w:r w:rsidRPr="00146563">
        <w:rPr>
          <w:rFonts w:eastAsia="Arial Unicode MS"/>
          <w:color w:val="000000"/>
        </w:rPr>
        <w:t>Wykonawca wyraża zgodę na udostępnienie w trybie ustawy, o której mowa w ust. 1, zawartych</w:t>
      </w:r>
      <w:r w:rsidRPr="00146563">
        <w:rPr>
          <w:rFonts w:eastAsia="Arial Unicode MS"/>
          <w:color w:val="000000"/>
        </w:rPr>
        <w:br/>
        <w:t xml:space="preserve">w Umowie dotyczących go danych osobowych w zakresie obejmującym imię i nazwisko, </w:t>
      </w:r>
      <w:r w:rsidRPr="00146563">
        <w:rPr>
          <w:rFonts w:eastAsia="Arial Unicode MS"/>
          <w:color w:val="000000"/>
        </w:rPr>
        <w:br/>
        <w:t>a w przypadku prowadzenia działalności gospodarczej – również w zakresie firmy.</w:t>
      </w:r>
    </w:p>
    <w:p w14:paraId="30CF7FE2" w14:textId="77777777" w:rsidR="0033445C" w:rsidRPr="00146563" w:rsidRDefault="0033445C" w:rsidP="00C8664C">
      <w:pPr>
        <w:numPr>
          <w:ilvl w:val="0"/>
          <w:numId w:val="22"/>
        </w:numPr>
        <w:autoSpaceDN w:val="0"/>
        <w:ind w:left="142" w:hanging="284"/>
        <w:jc w:val="both"/>
        <w:rPr>
          <w:rFonts w:eastAsia="Arial Unicode MS"/>
          <w:color w:val="000000"/>
        </w:rPr>
      </w:pPr>
      <w:r w:rsidRPr="00146563">
        <w:rPr>
          <w:rFonts w:eastAsia="Arial Unicode MS"/>
          <w:color w:val="000000"/>
        </w:rPr>
        <w:t xml:space="preserve">Każda ze Stron zobowiązuje się do dopełnienia wszelkich starań, aby proces przetwarzania danych osobowych, ujawnionych w związku z realizacją Umowy był prowadzony zgodnie </w:t>
      </w:r>
      <w:r w:rsidRPr="00146563">
        <w:rPr>
          <w:rFonts w:eastAsia="Arial Unicode MS"/>
          <w:color w:val="000000"/>
        </w:rPr>
        <w:br/>
        <w:t xml:space="preserve">z rozporządzeniem Parlamentu Europejskiego i Rady (UE) 2016/679 z dnia 27 kwietnia 2016 r. </w:t>
      </w:r>
      <w:r w:rsidRPr="00146563">
        <w:rPr>
          <w:rFonts w:eastAsia="Arial Unicode MS"/>
          <w:color w:val="00000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  <w:r w:rsidRPr="00146563">
        <w:t xml:space="preserve">dalej „RODO", </w:t>
      </w:r>
      <w:r w:rsidRPr="00146563">
        <w:rPr>
          <w:rFonts w:eastAsia="Arial Unicode MS"/>
          <w:color w:val="000000"/>
        </w:rPr>
        <w:t xml:space="preserve">oraz opracowanymi i wdrożonymi, na użytek wewnętrzny Stron, dokumentami zawierającymi zasady bezpiecznego przetwarzania danych osobowych </w:t>
      </w:r>
      <w:r w:rsidRPr="00146563">
        <w:rPr>
          <w:rFonts w:eastAsia="Arial Unicode MS"/>
          <w:color w:val="000000"/>
        </w:rPr>
        <w:br/>
        <w:t>w każdym z podmiotów.</w:t>
      </w:r>
    </w:p>
    <w:p w14:paraId="2369C06B" w14:textId="2E64B364" w:rsidR="0033445C" w:rsidRPr="00146563" w:rsidRDefault="0033445C" w:rsidP="00C8664C">
      <w:pPr>
        <w:numPr>
          <w:ilvl w:val="0"/>
          <w:numId w:val="22"/>
        </w:numPr>
        <w:autoSpaceDN w:val="0"/>
        <w:ind w:left="142" w:hanging="284"/>
        <w:jc w:val="both"/>
        <w:rPr>
          <w:rFonts w:eastAsia="Arial Unicode MS"/>
          <w:color w:val="000000"/>
        </w:rPr>
      </w:pPr>
      <w:r w:rsidRPr="00146563">
        <w:rPr>
          <w:rFonts w:eastAsia="Arial Unicode MS"/>
          <w:color w:val="000000"/>
        </w:rPr>
        <w:t xml:space="preserve">Strony oświadczają, </w:t>
      </w:r>
      <w:r w:rsidRPr="00146563">
        <w:t xml:space="preserve">że wszelkie informacje uzyskane w wyniku wykonywania Umowy są poufne i nie mogą być bez pisemnej zgody drugiej Strony ujawnione osobom trzecim </w:t>
      </w:r>
      <w:r w:rsidRPr="00146563">
        <w:br/>
        <w:t xml:space="preserve">(tzn. osobom innym niż Strony Umowy), chyba że obowiązek przekazania takich informacji </w:t>
      </w:r>
      <w:r w:rsidRPr="00146563">
        <w:br/>
        <w:t xml:space="preserve">jest konieczny dla prawidłowego wykonania Umowy lub wynika z przepisów prawa. </w:t>
      </w:r>
    </w:p>
    <w:p w14:paraId="2B078F01" w14:textId="77777777" w:rsidR="0033445C" w:rsidRPr="00146563" w:rsidRDefault="0033445C" w:rsidP="00C8664C">
      <w:pPr>
        <w:numPr>
          <w:ilvl w:val="0"/>
          <w:numId w:val="22"/>
        </w:numPr>
        <w:autoSpaceDN w:val="0"/>
        <w:ind w:left="142" w:hanging="284"/>
        <w:jc w:val="both"/>
        <w:rPr>
          <w:rFonts w:eastAsia="Arial Unicode MS"/>
          <w:color w:val="000000"/>
        </w:rPr>
      </w:pPr>
      <w:r w:rsidRPr="00146563">
        <w:t>Wykonawca jest odpowiedzialny za udostępnienie lub wykorzystanie danych osobowych niezgodnie z Umową, a w szczególności za udostępnienie osobom nieupoważnionym.</w:t>
      </w:r>
    </w:p>
    <w:p w14:paraId="5C05F3CD" w14:textId="77777777" w:rsidR="0033445C" w:rsidRPr="00146563" w:rsidRDefault="0033445C" w:rsidP="00C8664C">
      <w:pPr>
        <w:numPr>
          <w:ilvl w:val="0"/>
          <w:numId w:val="22"/>
        </w:numPr>
        <w:autoSpaceDN w:val="0"/>
        <w:ind w:left="142" w:hanging="284"/>
        <w:jc w:val="both"/>
        <w:rPr>
          <w:rFonts w:eastAsia="Arial Unicode MS"/>
          <w:color w:val="000000"/>
        </w:rPr>
      </w:pPr>
      <w:r w:rsidRPr="00146563">
        <w:t>Obowiązek zachowania tajemnicy będzie zachowany przez okres 5 lat licząc od dnia wygaśnięcia Umowy lub odstąpienia od niej.</w:t>
      </w:r>
    </w:p>
    <w:p w14:paraId="6B66E287" w14:textId="77777777" w:rsidR="0033445C" w:rsidRPr="00146563" w:rsidRDefault="0033445C" w:rsidP="00C8664C">
      <w:pPr>
        <w:numPr>
          <w:ilvl w:val="0"/>
          <w:numId w:val="22"/>
        </w:numPr>
        <w:autoSpaceDN w:val="0"/>
        <w:ind w:left="142" w:hanging="284"/>
        <w:jc w:val="both"/>
        <w:rPr>
          <w:rFonts w:eastAsia="Arial Unicode MS"/>
          <w:color w:val="000000"/>
        </w:rPr>
      </w:pPr>
      <w:r w:rsidRPr="00146563">
        <w:t xml:space="preserve">Przetwarzane dane osobowe są wyłącznie w celu wykonywania zadań realizowanych </w:t>
      </w:r>
      <w:r w:rsidRPr="00146563">
        <w:br/>
        <w:t>w interesie publicznym (art. 6 ust. 1 lit. e, f RODO) oraz obowiązków ciążących na Administratorze (art. 6 ust. 1 lit. c RODO), w tym zadań z tytułu realizacji Umowy (art. 6 ust. 1 lit. b RODO).</w:t>
      </w:r>
    </w:p>
    <w:p w14:paraId="650D33D3" w14:textId="77777777" w:rsidR="0033445C" w:rsidRPr="00146563" w:rsidRDefault="0033445C" w:rsidP="00487AF5">
      <w:pPr>
        <w:numPr>
          <w:ilvl w:val="0"/>
          <w:numId w:val="22"/>
        </w:numPr>
        <w:autoSpaceDN w:val="0"/>
        <w:ind w:left="142" w:hanging="284"/>
        <w:jc w:val="both"/>
        <w:rPr>
          <w:rFonts w:eastAsia="Arial Unicode MS"/>
          <w:color w:val="000000"/>
        </w:rPr>
      </w:pPr>
      <w:r w:rsidRPr="00146563">
        <w:lastRenderedPageBreak/>
        <w:t xml:space="preserve">Wykonawca ma prawa przysługujące z RODO (dostępu do treści swoich danych oraz prawo </w:t>
      </w:r>
      <w:r w:rsidRPr="00146563">
        <w:br/>
        <w:t xml:space="preserve">do ich sprostowania, usunięcia, ograniczenia, przenoszenia, wniesienia sprzeciwu i skargi), </w:t>
      </w:r>
      <w:r w:rsidRPr="00146563">
        <w:br/>
        <w:t xml:space="preserve">chyba że skutkowałoby to niezgodnością przepisów. </w:t>
      </w:r>
    </w:p>
    <w:p w14:paraId="468A1D50" w14:textId="7BE47109" w:rsidR="0033445C" w:rsidRPr="00487AF5" w:rsidRDefault="0033445C" w:rsidP="00487AF5">
      <w:pPr>
        <w:numPr>
          <w:ilvl w:val="0"/>
          <w:numId w:val="22"/>
        </w:numPr>
        <w:autoSpaceDN w:val="0"/>
        <w:ind w:left="142" w:hanging="284"/>
        <w:jc w:val="both"/>
        <w:rPr>
          <w:rFonts w:eastAsia="Arial Unicode MS"/>
          <w:color w:val="000000"/>
        </w:rPr>
      </w:pPr>
      <w:r w:rsidRPr="00146563">
        <w:t xml:space="preserve">Strony zgodnie oświadczają, że spełniły wobec siebie obowiązek informacyjny wynikający </w:t>
      </w:r>
      <w:r w:rsidRPr="00146563">
        <w:br/>
        <w:t xml:space="preserve">z art. 13 i 14 RODO. Więcej informacji ze strony Zamawiającego znajduje się na stronie Zamawiającego www.lpr.com.pl w zakładce RODO oraz w załączniku nr </w:t>
      </w:r>
      <w:r w:rsidR="009A1B97" w:rsidRPr="00146563">
        <w:t>2</w:t>
      </w:r>
      <w:r w:rsidRPr="00146563">
        <w:t xml:space="preserve"> do Umowy. </w:t>
      </w:r>
    </w:p>
    <w:p w14:paraId="5A76A786" w14:textId="7783B309" w:rsidR="00487AF5" w:rsidRPr="00E608BA" w:rsidRDefault="00487AF5" w:rsidP="00487AF5">
      <w:pPr>
        <w:widowControl w:val="0"/>
        <w:numPr>
          <w:ilvl w:val="0"/>
          <w:numId w:val="22"/>
        </w:numPr>
        <w:tabs>
          <w:tab w:val="left" w:pos="360"/>
        </w:tabs>
        <w:autoSpaceDN w:val="0"/>
        <w:adjustRightInd w:val="0"/>
        <w:ind w:left="142"/>
        <w:jc w:val="both"/>
        <w:textAlignment w:val="baseline"/>
        <w:rPr>
          <w:color w:val="000000" w:themeColor="text1"/>
          <w:sz w:val="23"/>
          <w:szCs w:val="23"/>
        </w:rPr>
      </w:pPr>
      <w:r w:rsidRPr="00E608BA">
        <w:rPr>
          <w:color w:val="000000" w:themeColor="text1"/>
          <w:sz w:val="23"/>
          <w:szCs w:val="23"/>
        </w:rPr>
        <w:t xml:space="preserve">Zamawiający informuje, że w związku z wdrożeniem </w:t>
      </w:r>
      <w:proofErr w:type="spellStart"/>
      <w:r w:rsidRPr="00E608BA">
        <w:rPr>
          <w:color w:val="000000" w:themeColor="text1"/>
          <w:sz w:val="23"/>
          <w:szCs w:val="23"/>
        </w:rPr>
        <w:t>KSeF</w:t>
      </w:r>
      <w:proofErr w:type="spellEnd"/>
      <w:r w:rsidRPr="00E608BA">
        <w:rPr>
          <w:color w:val="000000" w:themeColor="text1"/>
          <w:sz w:val="23"/>
          <w:szCs w:val="23"/>
        </w:rPr>
        <w:t>, na podstawie art. 6 ust. 1 lit. c RODO, dane osobowe zawarte w fakturach</w:t>
      </w:r>
      <w:r>
        <w:rPr>
          <w:color w:val="000000" w:themeColor="text1"/>
          <w:sz w:val="23"/>
          <w:szCs w:val="23"/>
        </w:rPr>
        <w:t xml:space="preserve"> </w:t>
      </w:r>
      <w:r w:rsidRPr="00E608BA">
        <w:rPr>
          <w:color w:val="000000" w:themeColor="text1"/>
          <w:sz w:val="23"/>
          <w:szCs w:val="23"/>
        </w:rPr>
        <w:t>(w tym imię, nazwisko, NIP, adres, dane osób upoważnionych do odbioru/wystawienia) będą przetwarzane w celu wystawi</w:t>
      </w:r>
      <w:r>
        <w:rPr>
          <w:color w:val="000000" w:themeColor="text1"/>
          <w:sz w:val="23"/>
          <w:szCs w:val="23"/>
        </w:rPr>
        <w:t>ania, przesyłania, odbierania i </w:t>
      </w:r>
      <w:r w:rsidRPr="00E608BA">
        <w:rPr>
          <w:color w:val="000000" w:themeColor="text1"/>
          <w:sz w:val="23"/>
          <w:szCs w:val="23"/>
        </w:rPr>
        <w:t>przechowywania ustrukturyzowanych</w:t>
      </w:r>
      <w:r>
        <w:rPr>
          <w:color w:val="000000" w:themeColor="text1"/>
          <w:sz w:val="23"/>
          <w:szCs w:val="23"/>
        </w:rPr>
        <w:t xml:space="preserve"> faktur elektronicznych</w:t>
      </w:r>
      <w:r w:rsidRPr="00E608BA">
        <w:rPr>
          <w:color w:val="000000" w:themeColor="text1"/>
          <w:sz w:val="23"/>
          <w:szCs w:val="23"/>
        </w:rPr>
        <w:t>, a dane będą udostępniane podmiotom uprawnionym na podstawie przepisów prawa, w szczególności Ministerstwu Finansów i Szefowi Krajowej Administracji Skarbowej.</w:t>
      </w:r>
    </w:p>
    <w:p w14:paraId="7BE56A27" w14:textId="77777777" w:rsidR="00974E76" w:rsidRPr="00146563" w:rsidRDefault="00974E76" w:rsidP="00C8664C">
      <w:pPr>
        <w:pStyle w:val="Tekstblokowy"/>
        <w:spacing w:line="240" w:lineRule="auto"/>
        <w:ind w:left="426" w:right="70" w:firstLine="0"/>
        <w:rPr>
          <w:sz w:val="24"/>
        </w:rPr>
      </w:pPr>
      <w:bookmarkStart w:id="0" w:name="_GoBack"/>
      <w:bookmarkEnd w:id="0"/>
    </w:p>
    <w:p w14:paraId="2B26628A" w14:textId="4BD3CB04" w:rsidR="00974E76" w:rsidRPr="00146563" w:rsidRDefault="00974E76" w:rsidP="00C8664C">
      <w:pPr>
        <w:ind w:right="-141"/>
        <w:jc w:val="center"/>
        <w:rPr>
          <w:b/>
          <w:bCs/>
          <w:color w:val="000000"/>
        </w:rPr>
      </w:pPr>
      <w:r w:rsidRPr="00146563">
        <w:rPr>
          <w:b/>
          <w:bCs/>
          <w:color w:val="000000"/>
        </w:rPr>
        <w:t>§</w:t>
      </w:r>
      <w:r w:rsidR="004F5EF3" w:rsidRPr="00146563">
        <w:rPr>
          <w:b/>
          <w:bCs/>
          <w:color w:val="000000"/>
        </w:rPr>
        <w:t>8</w:t>
      </w:r>
    </w:p>
    <w:p w14:paraId="7A9F1215" w14:textId="77777777" w:rsidR="00974E76" w:rsidRPr="00146563" w:rsidRDefault="00974E76" w:rsidP="00C8664C">
      <w:pPr>
        <w:ind w:right="-141"/>
        <w:jc w:val="center"/>
        <w:rPr>
          <w:b/>
          <w:bCs/>
          <w:color w:val="000000"/>
        </w:rPr>
      </w:pPr>
      <w:r w:rsidRPr="00146563">
        <w:rPr>
          <w:b/>
          <w:bCs/>
          <w:color w:val="000000"/>
        </w:rPr>
        <w:t>Siła wyższa</w:t>
      </w:r>
    </w:p>
    <w:p w14:paraId="4385BA8C" w14:textId="77777777" w:rsidR="00974E76" w:rsidRPr="00146563" w:rsidRDefault="00974E76" w:rsidP="00C8664C">
      <w:pPr>
        <w:widowControl w:val="0"/>
        <w:numPr>
          <w:ilvl w:val="0"/>
          <w:numId w:val="14"/>
        </w:numPr>
        <w:tabs>
          <w:tab w:val="clear" w:pos="360"/>
        </w:tabs>
        <w:autoSpaceDN w:val="0"/>
        <w:adjustRightInd w:val="0"/>
        <w:ind w:left="142" w:right="-1"/>
        <w:jc w:val="both"/>
        <w:textAlignment w:val="baseline"/>
        <w:rPr>
          <w:color w:val="000000"/>
        </w:rPr>
      </w:pPr>
      <w:r w:rsidRPr="00146563">
        <w:rPr>
          <w:color w:val="000000"/>
        </w:rPr>
        <w:t>Strony nie odpowiadają za niewykonanie lub nienależyte wykonanie Umowy spowodowane siłą wyższą.</w:t>
      </w:r>
    </w:p>
    <w:p w14:paraId="7C525DB4" w14:textId="3BAC5C3E" w:rsidR="00974E76" w:rsidRPr="00146563" w:rsidRDefault="00974E76" w:rsidP="00C8664C">
      <w:pPr>
        <w:widowControl w:val="0"/>
        <w:numPr>
          <w:ilvl w:val="0"/>
          <w:numId w:val="14"/>
        </w:numPr>
        <w:tabs>
          <w:tab w:val="clear" w:pos="360"/>
        </w:tabs>
        <w:autoSpaceDN w:val="0"/>
        <w:adjustRightInd w:val="0"/>
        <w:ind w:left="142" w:right="-1"/>
        <w:jc w:val="both"/>
        <w:textAlignment w:val="baseline"/>
        <w:rPr>
          <w:color w:val="000000"/>
        </w:rPr>
      </w:pPr>
      <w:r w:rsidRPr="00146563">
        <w:rPr>
          <w:color w:val="000000"/>
        </w:rPr>
        <w:t xml:space="preserve">Siłą wyższą, w rozumieniu Umowy są: zdarzenia zewnętrzne, nadzwyczajne, niezależne </w:t>
      </w:r>
      <w:r w:rsidRPr="00146563">
        <w:rPr>
          <w:color w:val="000000"/>
        </w:rPr>
        <w:br/>
        <w:t xml:space="preserve">od Stron, których nie dało się przewidzieć przed podpisaniem Umowy w szczególności: </w:t>
      </w:r>
      <w:r w:rsidR="00DD2E06">
        <w:rPr>
          <w:color w:val="000000"/>
        </w:rPr>
        <w:t xml:space="preserve">wybuch </w:t>
      </w:r>
      <w:r w:rsidRPr="00146563">
        <w:rPr>
          <w:color w:val="000000"/>
        </w:rPr>
        <w:t>wojn</w:t>
      </w:r>
      <w:r w:rsidR="00DD2E06">
        <w:rPr>
          <w:color w:val="000000"/>
        </w:rPr>
        <w:t>y</w:t>
      </w:r>
      <w:r w:rsidRPr="00146563">
        <w:rPr>
          <w:color w:val="000000"/>
        </w:rPr>
        <w:t>, atak terrorystyczny, strajk, pożar, eksplozja, powódź, huragan, katastrofa naturalna.</w:t>
      </w:r>
    </w:p>
    <w:p w14:paraId="7EE1C237" w14:textId="713EAB66" w:rsidR="00974E76" w:rsidRPr="00146563" w:rsidRDefault="00974E76" w:rsidP="00C8664C">
      <w:pPr>
        <w:widowControl w:val="0"/>
        <w:numPr>
          <w:ilvl w:val="0"/>
          <w:numId w:val="14"/>
        </w:numPr>
        <w:tabs>
          <w:tab w:val="clear" w:pos="360"/>
        </w:tabs>
        <w:autoSpaceDN w:val="0"/>
        <w:adjustRightInd w:val="0"/>
        <w:ind w:left="142" w:right="-1"/>
        <w:jc w:val="both"/>
        <w:textAlignment w:val="baseline"/>
        <w:rPr>
          <w:color w:val="000000"/>
        </w:rPr>
      </w:pPr>
      <w:r w:rsidRPr="00146563">
        <w:rPr>
          <w:color w:val="000000"/>
        </w:rPr>
        <w:t>Strony zobowiązują się do wzajemnego powiadamiania drogą elektroniczną na adresy wskazane</w:t>
      </w:r>
      <w:r w:rsidRPr="00146563">
        <w:rPr>
          <w:color w:val="000000"/>
        </w:rPr>
        <w:br/>
      </w:r>
      <w:r w:rsidR="005A0AB6" w:rsidRPr="00146563">
        <w:rPr>
          <w:color w:val="000000"/>
        </w:rPr>
        <w:t>w §</w:t>
      </w:r>
      <w:r w:rsidR="00044AD5" w:rsidRPr="00146563">
        <w:rPr>
          <w:color w:val="000000"/>
        </w:rPr>
        <w:t>9</w:t>
      </w:r>
      <w:r w:rsidRPr="00146563">
        <w:rPr>
          <w:color w:val="000000"/>
        </w:rPr>
        <w:t xml:space="preserve"> ust. 1 o zaistnieniu zdarzenia uniemożliwiającego wykonanie Umowy bądź przyczyniającego się do nienależytego wykonania Umowy spowodowanego siłą wyższą nie później niż w ciągu 2 dni roboczych od dnia wystąpienia takiego zdarzenia. Strony są zobowiązane do potwierdzenia przyjęcia zawiadomienia za pośrednictwem poczty elektronicznej na adresy, o których mowa </w:t>
      </w:r>
      <w:r w:rsidR="00710A6E" w:rsidRPr="00146563">
        <w:rPr>
          <w:color w:val="000000"/>
        </w:rPr>
        <w:br/>
      </w:r>
      <w:r w:rsidRPr="00146563">
        <w:rPr>
          <w:color w:val="000000"/>
        </w:rPr>
        <w:t>w zdaniu poprzedzającym.</w:t>
      </w:r>
    </w:p>
    <w:p w14:paraId="09B7BE5C" w14:textId="77777777" w:rsidR="00974E76" w:rsidRPr="00146563" w:rsidRDefault="00974E76" w:rsidP="00C8664C">
      <w:pPr>
        <w:jc w:val="center"/>
        <w:rPr>
          <w:b/>
        </w:rPr>
      </w:pPr>
    </w:p>
    <w:p w14:paraId="3168EE8D" w14:textId="248B7965" w:rsidR="00974E76" w:rsidRPr="00146563" w:rsidRDefault="00974E76" w:rsidP="00C8664C">
      <w:pPr>
        <w:jc w:val="center"/>
        <w:rPr>
          <w:b/>
        </w:rPr>
      </w:pPr>
      <w:r w:rsidRPr="00146563">
        <w:rPr>
          <w:b/>
        </w:rPr>
        <w:t>§</w:t>
      </w:r>
      <w:r w:rsidR="004F5EF3" w:rsidRPr="00146563">
        <w:rPr>
          <w:b/>
        </w:rPr>
        <w:t>9</w:t>
      </w:r>
    </w:p>
    <w:p w14:paraId="219473E9" w14:textId="77777777" w:rsidR="00974E76" w:rsidRPr="00146563" w:rsidRDefault="00974E76" w:rsidP="00C8664C">
      <w:pPr>
        <w:jc w:val="center"/>
        <w:rPr>
          <w:b/>
        </w:rPr>
      </w:pPr>
      <w:r w:rsidRPr="00146563">
        <w:rPr>
          <w:b/>
        </w:rPr>
        <w:t>Dane kontaktowe Stron</w:t>
      </w:r>
    </w:p>
    <w:p w14:paraId="572F7F92" w14:textId="77777777" w:rsidR="00974E76" w:rsidRPr="00146563" w:rsidRDefault="00974E76" w:rsidP="00C8664C">
      <w:pPr>
        <w:pStyle w:val="Tekstblokowy"/>
        <w:numPr>
          <w:ilvl w:val="0"/>
          <w:numId w:val="10"/>
        </w:numPr>
        <w:spacing w:line="240" w:lineRule="auto"/>
        <w:ind w:left="284" w:right="-1"/>
        <w:rPr>
          <w:sz w:val="24"/>
        </w:rPr>
      </w:pPr>
      <w:r w:rsidRPr="00146563">
        <w:rPr>
          <w:sz w:val="24"/>
        </w:rPr>
        <w:t>Strony oświadczają, że nadzór nad realizacją postanowień Umowy pełnią:</w:t>
      </w:r>
    </w:p>
    <w:p w14:paraId="543DDA48" w14:textId="5E9F01FE" w:rsidR="00974E76" w:rsidRPr="00146563" w:rsidRDefault="00974E76" w:rsidP="00C8664C">
      <w:pPr>
        <w:pStyle w:val="Tekstblokowy"/>
        <w:numPr>
          <w:ilvl w:val="0"/>
          <w:numId w:val="12"/>
        </w:numPr>
        <w:spacing w:line="240" w:lineRule="auto"/>
        <w:ind w:left="851" w:right="-1"/>
        <w:rPr>
          <w:sz w:val="24"/>
        </w:rPr>
      </w:pPr>
      <w:r w:rsidRPr="00146563">
        <w:rPr>
          <w:sz w:val="24"/>
        </w:rPr>
        <w:t>ze strony Zamawiającego tel.: ……………….</w:t>
      </w:r>
      <w:r w:rsidRPr="00146563">
        <w:rPr>
          <w:sz w:val="24"/>
        </w:rPr>
        <w:br/>
        <w:t>e-mail.: :………………………., ul. …………………………….;</w:t>
      </w:r>
    </w:p>
    <w:p w14:paraId="63EBD89E" w14:textId="77777777" w:rsidR="00974E76" w:rsidRPr="00146563" w:rsidRDefault="00974E76" w:rsidP="00C8664C">
      <w:pPr>
        <w:pStyle w:val="Tekstblokowy"/>
        <w:numPr>
          <w:ilvl w:val="0"/>
          <w:numId w:val="12"/>
        </w:numPr>
        <w:spacing w:line="240" w:lineRule="auto"/>
        <w:ind w:left="851" w:right="-1"/>
        <w:rPr>
          <w:sz w:val="24"/>
        </w:rPr>
      </w:pPr>
      <w:r w:rsidRPr="00146563">
        <w:rPr>
          <w:sz w:val="24"/>
        </w:rPr>
        <w:t>ze strony Wykonawcy…………………………………………….. tel.: ……………..</w:t>
      </w:r>
      <w:r w:rsidRPr="00146563">
        <w:rPr>
          <w:sz w:val="24"/>
        </w:rPr>
        <w:br/>
        <w:t>e-mail.: ………………………..., ul. ………………………………….</w:t>
      </w:r>
    </w:p>
    <w:p w14:paraId="69E204C8" w14:textId="3F693A16" w:rsidR="00974E76" w:rsidRPr="00146563" w:rsidRDefault="00974E76" w:rsidP="00C8664C">
      <w:pPr>
        <w:pStyle w:val="Tekstblokowy"/>
        <w:numPr>
          <w:ilvl w:val="0"/>
          <w:numId w:val="27"/>
        </w:numPr>
        <w:spacing w:line="240" w:lineRule="auto"/>
        <w:ind w:left="426" w:right="-1" w:hanging="426"/>
        <w:rPr>
          <w:sz w:val="24"/>
        </w:rPr>
      </w:pPr>
      <w:r w:rsidRPr="00146563">
        <w:rPr>
          <w:sz w:val="24"/>
        </w:rPr>
        <w:t>Zmiana danych osobowych lub teleadresowych osób, o których mowa w ust. 1, oraz zmiana adresów mailowych określonych w §</w:t>
      </w:r>
      <w:r w:rsidR="00C84AF1" w:rsidRPr="00146563">
        <w:rPr>
          <w:sz w:val="24"/>
        </w:rPr>
        <w:t>2</w:t>
      </w:r>
      <w:r w:rsidRPr="00146563">
        <w:rPr>
          <w:sz w:val="24"/>
        </w:rPr>
        <w:t xml:space="preserve"> ust. </w:t>
      </w:r>
      <w:r w:rsidR="00C84AF1" w:rsidRPr="00146563">
        <w:rPr>
          <w:sz w:val="24"/>
        </w:rPr>
        <w:t>2 i §3,</w:t>
      </w:r>
      <w:r w:rsidRPr="00146563">
        <w:rPr>
          <w:sz w:val="24"/>
        </w:rPr>
        <w:t xml:space="preserve"> nie wymaga formy aneksu do Umowy, jednak musi zostać dokonana na piśmie lub w formie e-mail na adresy wskazane w ust. 1 i jest skuteczna </w:t>
      </w:r>
      <w:r w:rsidRPr="00146563">
        <w:rPr>
          <w:sz w:val="24"/>
        </w:rPr>
        <w:br/>
        <w:t>z chwilą otrzymania informacji przez drugą Stronę.</w:t>
      </w:r>
    </w:p>
    <w:p w14:paraId="1EDE4F44" w14:textId="77777777" w:rsidR="00974E76" w:rsidRPr="00146563" w:rsidRDefault="00974E76" w:rsidP="00C8664C">
      <w:pPr>
        <w:pStyle w:val="Tekstblokowy"/>
        <w:numPr>
          <w:ilvl w:val="0"/>
          <w:numId w:val="27"/>
        </w:numPr>
        <w:spacing w:line="240" w:lineRule="auto"/>
        <w:ind w:left="426" w:right="-1" w:hanging="426"/>
        <w:rPr>
          <w:sz w:val="24"/>
        </w:rPr>
      </w:pPr>
      <w:r w:rsidRPr="00146563">
        <w:rPr>
          <w:sz w:val="24"/>
        </w:rPr>
        <w:t>Adresy Stron wskazane w ust. 1 są właściwe do kierowania wszelkiej korespondencji związanej</w:t>
      </w:r>
      <w:r w:rsidRPr="00146563">
        <w:rPr>
          <w:sz w:val="24"/>
        </w:rPr>
        <w:br/>
        <w:t>z realizacją Umowy.</w:t>
      </w:r>
    </w:p>
    <w:p w14:paraId="27453181" w14:textId="5ACAFF18" w:rsidR="000C3E01" w:rsidRPr="00146563" w:rsidRDefault="000C3E01" w:rsidP="00C8664C">
      <w:pPr>
        <w:ind w:right="72"/>
        <w:jc w:val="both"/>
        <w:rPr>
          <w:b/>
        </w:rPr>
      </w:pPr>
    </w:p>
    <w:p w14:paraId="2044FDC2" w14:textId="048948D7" w:rsidR="00974E76" w:rsidRPr="00146563" w:rsidRDefault="00974E76" w:rsidP="00C8664C">
      <w:pPr>
        <w:ind w:right="22"/>
        <w:jc w:val="center"/>
        <w:rPr>
          <w:b/>
        </w:rPr>
      </w:pPr>
      <w:r w:rsidRPr="00146563">
        <w:rPr>
          <w:b/>
        </w:rPr>
        <w:t>§</w:t>
      </w:r>
      <w:r w:rsidR="004F5EF3" w:rsidRPr="00146563">
        <w:rPr>
          <w:b/>
        </w:rPr>
        <w:t>10</w:t>
      </w:r>
    </w:p>
    <w:p w14:paraId="11C7B15A" w14:textId="77777777" w:rsidR="00974E76" w:rsidRPr="00146563" w:rsidRDefault="00974E76" w:rsidP="00C8664C">
      <w:pPr>
        <w:jc w:val="center"/>
        <w:rPr>
          <w:b/>
        </w:rPr>
      </w:pPr>
      <w:r w:rsidRPr="00146563">
        <w:rPr>
          <w:b/>
        </w:rPr>
        <w:t>Postanowienia końcowe</w:t>
      </w:r>
    </w:p>
    <w:p w14:paraId="34EB942D" w14:textId="77777777" w:rsidR="00974E76" w:rsidRPr="00146563" w:rsidRDefault="00974E76" w:rsidP="00C8664C">
      <w:pPr>
        <w:pStyle w:val="Tekstblokowy"/>
        <w:numPr>
          <w:ilvl w:val="0"/>
          <w:numId w:val="11"/>
        </w:numPr>
        <w:spacing w:line="240" w:lineRule="auto"/>
        <w:ind w:left="142" w:right="70"/>
        <w:rPr>
          <w:sz w:val="24"/>
        </w:rPr>
      </w:pPr>
      <w:r w:rsidRPr="00146563">
        <w:rPr>
          <w:sz w:val="24"/>
        </w:rPr>
        <w:t>Umowa wchodzi w życie z dniem podpisania przez ostatnią ze Stron.</w:t>
      </w:r>
    </w:p>
    <w:p w14:paraId="4CA04AF4" w14:textId="77777777" w:rsidR="00974E76" w:rsidRPr="00146563" w:rsidRDefault="00974E76" w:rsidP="00C8664C">
      <w:pPr>
        <w:pStyle w:val="Tekstblokowy"/>
        <w:numPr>
          <w:ilvl w:val="0"/>
          <w:numId w:val="11"/>
        </w:numPr>
        <w:spacing w:line="240" w:lineRule="auto"/>
        <w:ind w:left="142" w:right="70"/>
        <w:rPr>
          <w:sz w:val="24"/>
        </w:rPr>
      </w:pPr>
      <w:r w:rsidRPr="00146563">
        <w:rPr>
          <w:sz w:val="24"/>
        </w:rPr>
        <w:t>Zmiany Umowy wymagają aneksu w formie pisemnej pod rygorem nieważności, chyba że Umowa stanowi inaczej.</w:t>
      </w:r>
    </w:p>
    <w:p w14:paraId="3C684CDB" w14:textId="7600DC85" w:rsidR="00974E76" w:rsidRPr="00146563" w:rsidRDefault="00974E76" w:rsidP="00C8664C">
      <w:pPr>
        <w:pStyle w:val="Tekstblokowy"/>
        <w:numPr>
          <w:ilvl w:val="0"/>
          <w:numId w:val="11"/>
        </w:numPr>
        <w:spacing w:line="240" w:lineRule="auto"/>
        <w:ind w:left="142" w:right="70"/>
        <w:rPr>
          <w:sz w:val="24"/>
        </w:rPr>
      </w:pPr>
      <w:r w:rsidRPr="00146563">
        <w:rPr>
          <w:color w:val="000000" w:themeColor="text1"/>
          <w:sz w:val="24"/>
        </w:rPr>
        <w:t xml:space="preserve">We wszystkich sprawach nieuregulowanych Umową mają zastosowanie przepisy ustawy </w:t>
      </w:r>
      <w:r w:rsidRPr="00146563">
        <w:rPr>
          <w:color w:val="000000" w:themeColor="text1"/>
          <w:sz w:val="24"/>
        </w:rPr>
        <w:br/>
      </w:r>
      <w:r w:rsidRPr="00146563">
        <w:rPr>
          <w:sz w:val="24"/>
        </w:rPr>
        <w:t>z dnia 23 kwietnia 1964 r. - Kodeks cywilny (Dz.U. 202</w:t>
      </w:r>
      <w:r w:rsidR="00F164B4">
        <w:rPr>
          <w:sz w:val="24"/>
        </w:rPr>
        <w:t>5</w:t>
      </w:r>
      <w:r w:rsidRPr="00146563">
        <w:rPr>
          <w:sz w:val="24"/>
        </w:rPr>
        <w:t xml:space="preserve"> poz. 10</w:t>
      </w:r>
      <w:r w:rsidR="00F164B4">
        <w:rPr>
          <w:sz w:val="24"/>
        </w:rPr>
        <w:t>7</w:t>
      </w:r>
      <w:r w:rsidRPr="00146563">
        <w:rPr>
          <w:sz w:val="24"/>
        </w:rPr>
        <w:t>1</w:t>
      </w:r>
      <w:r w:rsidRPr="00146563">
        <w:rPr>
          <w:color w:val="000000" w:themeColor="text1"/>
          <w:sz w:val="24"/>
        </w:rPr>
        <w:t>, z późn, zm</w:t>
      </w:r>
      <w:r w:rsidRPr="00146563">
        <w:rPr>
          <w:sz w:val="24"/>
        </w:rPr>
        <w:t>.).</w:t>
      </w:r>
    </w:p>
    <w:p w14:paraId="625479E6" w14:textId="77777777" w:rsidR="00974E76" w:rsidRPr="00146563" w:rsidRDefault="00974E76" w:rsidP="00C8664C">
      <w:pPr>
        <w:pStyle w:val="Tekstblokowy"/>
        <w:numPr>
          <w:ilvl w:val="0"/>
          <w:numId w:val="11"/>
        </w:numPr>
        <w:spacing w:line="240" w:lineRule="auto"/>
        <w:ind w:left="142" w:right="70"/>
        <w:rPr>
          <w:sz w:val="24"/>
        </w:rPr>
      </w:pPr>
      <w:r w:rsidRPr="00146563">
        <w:rPr>
          <w:sz w:val="24"/>
        </w:rPr>
        <w:t>Integralną częścią Umowy są następujące załączniki:</w:t>
      </w:r>
    </w:p>
    <w:p w14:paraId="5DD56304" w14:textId="77777777" w:rsidR="00974E76" w:rsidRPr="00146563" w:rsidRDefault="00974E76" w:rsidP="00C8664C">
      <w:pPr>
        <w:pStyle w:val="Tekstblokowy"/>
        <w:numPr>
          <w:ilvl w:val="0"/>
          <w:numId w:val="13"/>
        </w:numPr>
        <w:spacing w:line="240" w:lineRule="auto"/>
        <w:ind w:left="851" w:right="70"/>
        <w:rPr>
          <w:sz w:val="24"/>
        </w:rPr>
      </w:pPr>
      <w:r w:rsidRPr="00146563">
        <w:rPr>
          <w:sz w:val="24"/>
        </w:rPr>
        <w:t>Załącznik nr 1 – Oferta Wykonawcy,</w:t>
      </w:r>
    </w:p>
    <w:p w14:paraId="1E2AB87F" w14:textId="623F6ED2" w:rsidR="005F09CF" w:rsidRPr="00146563" w:rsidRDefault="00974E76" w:rsidP="00C8664C">
      <w:pPr>
        <w:pStyle w:val="Tekstblokowy"/>
        <w:numPr>
          <w:ilvl w:val="0"/>
          <w:numId w:val="13"/>
        </w:numPr>
        <w:spacing w:line="240" w:lineRule="auto"/>
        <w:ind w:left="851" w:right="70"/>
        <w:rPr>
          <w:sz w:val="24"/>
        </w:rPr>
      </w:pPr>
      <w:r w:rsidRPr="00146563">
        <w:rPr>
          <w:sz w:val="24"/>
        </w:rPr>
        <w:t xml:space="preserve">Załącznik nr 2 – Klauzula informacyjna Zamawiającego. </w:t>
      </w:r>
      <w:r w:rsidR="005F09CF" w:rsidRPr="00146563">
        <w:rPr>
          <w:sz w:val="24"/>
        </w:rPr>
        <w:t xml:space="preserve"> </w:t>
      </w:r>
    </w:p>
    <w:p w14:paraId="269BA02E" w14:textId="3B5CD496" w:rsidR="00146563" w:rsidRPr="00146563" w:rsidRDefault="00974E76" w:rsidP="00C8664C">
      <w:pPr>
        <w:pStyle w:val="Tekstblokowy"/>
        <w:spacing w:line="240" w:lineRule="auto"/>
        <w:ind w:left="0" w:right="68" w:hanging="357"/>
        <w:rPr>
          <w:i/>
          <w:sz w:val="24"/>
        </w:rPr>
      </w:pPr>
      <w:r w:rsidRPr="00146563">
        <w:rPr>
          <w:sz w:val="24"/>
        </w:rPr>
        <w:t>6.</w:t>
      </w:r>
      <w:r w:rsidRPr="00146563">
        <w:rPr>
          <w:sz w:val="24"/>
        </w:rPr>
        <w:tab/>
      </w:r>
      <w:r w:rsidRPr="00146563">
        <w:rPr>
          <w:i/>
          <w:sz w:val="24"/>
        </w:rPr>
        <w:t xml:space="preserve">Umowę sporządzono w dwóch jednobrzmiących egzemplarzach, po jednym dla każdej </w:t>
      </w:r>
      <w:r w:rsidR="00710A6E" w:rsidRPr="00146563">
        <w:rPr>
          <w:i/>
          <w:sz w:val="24"/>
        </w:rPr>
        <w:br/>
      </w:r>
      <w:r w:rsidRPr="00146563">
        <w:rPr>
          <w:i/>
          <w:sz w:val="24"/>
        </w:rPr>
        <w:t>ze stron / Zgodnie z art. 78</w:t>
      </w:r>
      <w:r w:rsidRPr="00146563">
        <w:rPr>
          <w:i/>
          <w:sz w:val="24"/>
          <w:vertAlign w:val="superscript"/>
        </w:rPr>
        <w:t>1</w:t>
      </w:r>
      <w:r w:rsidRPr="00146563">
        <w:rPr>
          <w:i/>
          <w:sz w:val="24"/>
        </w:rPr>
        <w:t xml:space="preserve"> §1 ustawy z dnia 23 kwietnia 1964 r. Kodeksu cywilnego umowę </w:t>
      </w:r>
      <w:r w:rsidRPr="00146563">
        <w:rPr>
          <w:i/>
          <w:sz w:val="24"/>
        </w:rPr>
        <w:lastRenderedPageBreak/>
        <w:t>sporządzono</w:t>
      </w:r>
      <w:r w:rsidR="00710A6E" w:rsidRPr="00146563">
        <w:rPr>
          <w:i/>
          <w:sz w:val="24"/>
        </w:rPr>
        <w:t xml:space="preserve"> </w:t>
      </w:r>
      <w:r w:rsidRPr="00146563">
        <w:rPr>
          <w:i/>
          <w:sz w:val="24"/>
        </w:rPr>
        <w:t>i podpisano w wersji elektronicznej z użyciem kwalifikowanych podpisów elektronicznych</w:t>
      </w:r>
      <w:r w:rsidR="00146563" w:rsidRPr="00146563">
        <w:rPr>
          <w:i/>
          <w:sz w:val="24"/>
        </w:rPr>
        <w:t xml:space="preserve"> co jest równoważne z Umową zawartą w formie pisemnej.*</w:t>
      </w:r>
    </w:p>
    <w:p w14:paraId="59BB2B68" w14:textId="77777777" w:rsidR="00974E76" w:rsidRPr="00146563" w:rsidRDefault="00974E76" w:rsidP="00C8664C">
      <w:pPr>
        <w:pStyle w:val="Tekstblokowy"/>
        <w:tabs>
          <w:tab w:val="left" w:pos="6804"/>
        </w:tabs>
        <w:spacing w:line="240" w:lineRule="auto"/>
        <w:ind w:left="426" w:right="70" w:firstLine="0"/>
        <w:jc w:val="left"/>
        <w:rPr>
          <w:sz w:val="24"/>
        </w:rPr>
      </w:pPr>
      <w:r w:rsidRPr="00146563">
        <w:rPr>
          <w:b/>
          <w:sz w:val="24"/>
        </w:rPr>
        <w:t>ZAMAWIAJĄCY</w:t>
      </w:r>
      <w:r w:rsidRPr="00146563">
        <w:rPr>
          <w:b/>
          <w:sz w:val="24"/>
        </w:rPr>
        <w:tab/>
        <w:t xml:space="preserve"> WYKONAWCA</w:t>
      </w:r>
    </w:p>
    <w:p w14:paraId="65020FE1" w14:textId="77777777" w:rsidR="00974E76" w:rsidRPr="00146563" w:rsidRDefault="00974E76" w:rsidP="00C8664C">
      <w:pPr>
        <w:pBdr>
          <w:bottom w:val="single" w:sz="12" w:space="1" w:color="auto"/>
        </w:pBdr>
        <w:ind w:right="-141"/>
      </w:pPr>
    </w:p>
    <w:p w14:paraId="1B2815E3" w14:textId="77777777" w:rsidR="00974E76" w:rsidRPr="00146563" w:rsidRDefault="00974E76" w:rsidP="00C8664C">
      <w:pPr>
        <w:ind w:right="-141"/>
      </w:pPr>
      <w:r w:rsidRPr="00146563">
        <w:rPr>
          <w:i/>
        </w:rPr>
        <w:t>* Zapis stosuje się w zależności od sposobu zawarcia Umowy w formie pisemnej/elektronicznie.</w:t>
      </w:r>
      <w:r w:rsidRPr="00146563">
        <w:t xml:space="preserve"> </w:t>
      </w:r>
    </w:p>
    <w:p w14:paraId="7921FFF6" w14:textId="47DF4B41" w:rsidR="00044AD5" w:rsidRPr="00146563" w:rsidRDefault="00044AD5" w:rsidP="00C8664C">
      <w:pPr>
        <w:rPr>
          <w:b/>
        </w:rPr>
      </w:pPr>
      <w:r w:rsidRPr="00146563">
        <w:rPr>
          <w:b/>
        </w:rPr>
        <w:br w:type="page"/>
      </w:r>
    </w:p>
    <w:p w14:paraId="3782A857" w14:textId="5B1BDF2B" w:rsidR="005D25C0" w:rsidRPr="00146563" w:rsidRDefault="005F06D0" w:rsidP="00C8664C">
      <w:pPr>
        <w:ind w:right="-141"/>
        <w:jc w:val="right"/>
      </w:pPr>
      <w:r w:rsidRPr="00146563">
        <w:lastRenderedPageBreak/>
        <w:t>Załącznik nr 2</w:t>
      </w:r>
      <w:r w:rsidR="005D25C0" w:rsidRPr="00146563">
        <w:t xml:space="preserve"> do Umowy</w:t>
      </w:r>
    </w:p>
    <w:p w14:paraId="2C658227" w14:textId="77777777" w:rsidR="005D25C0" w:rsidRPr="00146563" w:rsidRDefault="005D25C0" w:rsidP="00C8664C">
      <w:pPr>
        <w:jc w:val="right"/>
        <w:rPr>
          <w:b/>
          <w:color w:val="000000"/>
        </w:rPr>
      </w:pPr>
    </w:p>
    <w:tbl>
      <w:tblPr>
        <w:tblW w:w="929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3"/>
      </w:tblGrid>
      <w:tr w:rsidR="005D25C0" w:rsidRPr="00146563" w14:paraId="063BA2BA" w14:textId="77777777" w:rsidTr="00F21B91">
        <w:trPr>
          <w:trHeight w:val="983"/>
        </w:trPr>
        <w:tc>
          <w:tcPr>
            <w:tcW w:w="9293" w:type="dxa"/>
            <w:shd w:val="clear" w:color="auto" w:fill="auto"/>
          </w:tcPr>
          <w:tbl>
            <w:tblPr>
              <w:tblW w:w="90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4472C4"/>
              <w:tblLook w:val="04A0" w:firstRow="1" w:lastRow="0" w:firstColumn="1" w:lastColumn="0" w:noHBand="0" w:noVBand="1"/>
            </w:tblPr>
            <w:tblGrid>
              <w:gridCol w:w="9062"/>
            </w:tblGrid>
            <w:tr w:rsidR="005D25C0" w:rsidRPr="00146563" w14:paraId="7DE8E8D3" w14:textId="77777777" w:rsidTr="0057572E">
              <w:trPr>
                <w:jc w:val="center"/>
              </w:trPr>
              <w:tc>
                <w:tcPr>
                  <w:tcW w:w="9062" w:type="dxa"/>
                  <w:shd w:val="clear" w:color="auto" w:fill="4472C4"/>
                </w:tcPr>
                <w:p w14:paraId="4D3ED11B" w14:textId="77777777" w:rsidR="005D25C0" w:rsidRPr="00146563" w:rsidRDefault="005D25C0" w:rsidP="00C8664C">
                  <w:pPr>
                    <w:jc w:val="center"/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46563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</w:rPr>
                    <w:t>INFORMACJE ZWIĄZANE Z PRZETWARZANIEM DANYCH OSOBOWYCH W ZWIĄZKU Z REALIZACJĄ UMOWY</w:t>
                  </w:r>
                </w:p>
              </w:tc>
            </w:tr>
          </w:tbl>
          <w:p w14:paraId="6B38D5B2" w14:textId="41E2285E" w:rsidR="005D25C0" w:rsidRPr="00146563" w:rsidRDefault="005D25C0" w:rsidP="00C8664C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146563">
              <w:rPr>
                <w:rFonts w:eastAsia="Calibri"/>
                <w:bCs/>
                <w:color w:val="000000"/>
                <w:sz w:val="22"/>
                <w:szCs w:val="22"/>
              </w:rPr>
              <w:t xml:space="preserve">Na podstawie art. 13 </w:t>
            </w:r>
            <w:r w:rsidR="00DA27E9" w:rsidRPr="00146563">
              <w:rPr>
                <w:rFonts w:eastAsia="Calibri"/>
                <w:bCs/>
                <w:color w:val="000000"/>
                <w:sz w:val="22"/>
                <w:szCs w:val="22"/>
              </w:rPr>
              <w:t xml:space="preserve">i 14 </w:t>
            </w:r>
            <w:r w:rsidRPr="00146563">
              <w:rPr>
                <w:rFonts w:eastAsia="Calibri"/>
                <w:bCs/>
                <w:color w:val="000000"/>
                <w:sz w:val="22"/>
                <w:szCs w:val="22"/>
              </w:rPr>
              <w:t xml:space="preserve">Rozporządzenia Parlamentu Europejskiego i Rady (UE) 2016/679 z dnia </w:t>
            </w:r>
            <w:r w:rsidRPr="00146563">
              <w:rPr>
                <w:rFonts w:eastAsia="Calibri"/>
                <w:bCs/>
                <w:color w:val="000000"/>
                <w:sz w:val="22"/>
                <w:szCs w:val="22"/>
              </w:rPr>
              <w:br/>
              <w:t>27 kwietnia 2016 roku w sprawie ochrony osób fizycznych w związku z przetwarzaniem danych osobowych i w sprawie swobodnego przepływu tych danych oraz uchylenia dyrektywy 95/46/WE (Ogólne rozporządzenie o ochronie danych osobowych) – zwanego dalej „RODO”, informujemy, iż: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4472C4"/>
              <w:tblLook w:val="04A0" w:firstRow="1" w:lastRow="0" w:firstColumn="1" w:lastColumn="0" w:noHBand="0" w:noVBand="1"/>
            </w:tblPr>
            <w:tblGrid>
              <w:gridCol w:w="9062"/>
            </w:tblGrid>
            <w:tr w:rsidR="005D25C0" w:rsidRPr="00146563" w14:paraId="675F84AD" w14:textId="77777777" w:rsidTr="0057572E">
              <w:tc>
                <w:tcPr>
                  <w:tcW w:w="9062" w:type="dxa"/>
                  <w:shd w:val="clear" w:color="auto" w:fill="4472C4"/>
                </w:tcPr>
                <w:p w14:paraId="7E6AEEFE" w14:textId="77777777" w:rsidR="005D25C0" w:rsidRPr="00146563" w:rsidRDefault="005D25C0" w:rsidP="00C8664C">
                  <w:pPr>
                    <w:numPr>
                      <w:ilvl w:val="0"/>
                      <w:numId w:val="15"/>
                    </w:numPr>
                    <w:contextualSpacing/>
                    <w:jc w:val="both"/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146563">
                    <w:rPr>
                      <w:rFonts w:eastAsia="Calibri"/>
                      <w:color w:val="000000"/>
                      <w:sz w:val="22"/>
                      <w:szCs w:val="22"/>
                    </w:rPr>
                    <w:t>Tożsamość i dane kontaktowe Administratora</w:t>
                  </w:r>
                </w:p>
              </w:tc>
            </w:tr>
          </w:tbl>
          <w:p w14:paraId="5671CB2B" w14:textId="611118C4" w:rsidR="005D25C0" w:rsidRPr="00146563" w:rsidRDefault="005D25C0" w:rsidP="00C8664C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146563">
              <w:rPr>
                <w:rFonts w:eastAsia="Calibri"/>
                <w:b/>
                <w:color w:val="000000"/>
                <w:sz w:val="22"/>
                <w:szCs w:val="22"/>
              </w:rPr>
              <w:t>Lotnicze Pogotowie Ratunkowe</w:t>
            </w:r>
            <w:r w:rsidRPr="00146563">
              <w:rPr>
                <w:rFonts w:eastAsia="Calibri"/>
                <w:color w:val="000000"/>
                <w:sz w:val="22"/>
                <w:szCs w:val="22"/>
              </w:rPr>
              <w:t xml:space="preserve"> z siedzibą w Warszawie, przy ul. Księżycowej 5, 01-934 Warszawa, zarejestrowanym w rejestrze stowarzyszeń, innych organizacji społecznych i zawodowych, fundacji oraz samodzielnych publicznych zakładów opieki zdrowotnej Krajowego Rejestru Sądowego </w:t>
            </w:r>
            <w:r w:rsidR="007322C4" w:rsidRPr="00146563">
              <w:rPr>
                <w:rFonts w:eastAsia="Calibri"/>
                <w:color w:val="000000"/>
                <w:sz w:val="22"/>
                <w:szCs w:val="22"/>
              </w:rPr>
              <w:br/>
            </w:r>
            <w:r w:rsidRPr="00146563">
              <w:rPr>
                <w:rFonts w:eastAsia="Calibri"/>
                <w:color w:val="000000"/>
                <w:sz w:val="22"/>
                <w:szCs w:val="22"/>
              </w:rPr>
              <w:t xml:space="preserve">pod numerem KSR 0000144355, prowadzonym przez Sąd Rejonowy dla m. st. Warszawy w Warszawie, XII Wydział Gospodarczy KRS, NIP 522-254-83-91, REGON: 016321074.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4472C4"/>
              <w:tblLook w:val="04A0" w:firstRow="1" w:lastRow="0" w:firstColumn="1" w:lastColumn="0" w:noHBand="0" w:noVBand="1"/>
            </w:tblPr>
            <w:tblGrid>
              <w:gridCol w:w="9067"/>
            </w:tblGrid>
            <w:tr w:rsidR="005D25C0" w:rsidRPr="00146563" w14:paraId="29C71102" w14:textId="77777777" w:rsidTr="0057572E">
              <w:tc>
                <w:tcPr>
                  <w:tcW w:w="9067" w:type="dxa"/>
                  <w:shd w:val="clear" w:color="auto" w:fill="4472C4"/>
                </w:tcPr>
                <w:p w14:paraId="668C2728" w14:textId="77777777" w:rsidR="005D25C0" w:rsidRPr="00146563" w:rsidRDefault="005D25C0" w:rsidP="00C8664C">
                  <w:pPr>
                    <w:numPr>
                      <w:ilvl w:val="0"/>
                      <w:numId w:val="15"/>
                    </w:numPr>
                    <w:contextualSpacing/>
                    <w:jc w:val="both"/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146563">
                    <w:rPr>
                      <w:rFonts w:eastAsia="Calibri"/>
                      <w:color w:val="000000"/>
                      <w:sz w:val="22"/>
                      <w:szCs w:val="22"/>
                    </w:rPr>
                    <w:t>Dane kontaktowe Inspektora Ochrony Danych</w:t>
                  </w:r>
                </w:p>
              </w:tc>
            </w:tr>
          </w:tbl>
          <w:p w14:paraId="54E44DA5" w14:textId="54C676BC" w:rsidR="005D25C0" w:rsidRPr="00146563" w:rsidRDefault="005D25C0" w:rsidP="00C8664C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146563">
              <w:rPr>
                <w:rFonts w:eastAsia="Calibri"/>
                <w:color w:val="000000"/>
                <w:sz w:val="22"/>
                <w:szCs w:val="22"/>
              </w:rPr>
              <w:t xml:space="preserve">W sprawach związanych z ochroną danych osobowych oraz w związku z realizacją praw przysługujących osobom, których dane są przetwarzane, prosimy kontaktować się z naszym Inspektorem Ochrony Danych, przesyłając wiadomość na adres e-mail: </w:t>
            </w:r>
            <w:hyperlink r:id="rId10" w:history="1">
              <w:r w:rsidRPr="00146563">
                <w:rPr>
                  <w:rFonts w:eastAsia="Calibri"/>
                  <w:color w:val="000000"/>
                  <w:sz w:val="22"/>
                  <w:szCs w:val="22"/>
                  <w:u w:val="single"/>
                </w:rPr>
                <w:t>iod@lpr.com.pl</w:t>
              </w:r>
            </w:hyperlink>
            <w:r w:rsidRPr="00146563">
              <w:rPr>
                <w:rFonts w:eastAsia="Calibri"/>
                <w:color w:val="000000"/>
                <w:sz w:val="22"/>
                <w:szCs w:val="22"/>
              </w:rPr>
              <w:t xml:space="preserve"> lub na adres siedziby LPR, wskazany powyżej.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4472C4"/>
              <w:tblLook w:val="04A0" w:firstRow="1" w:lastRow="0" w:firstColumn="1" w:lastColumn="0" w:noHBand="0" w:noVBand="1"/>
            </w:tblPr>
            <w:tblGrid>
              <w:gridCol w:w="9062"/>
            </w:tblGrid>
            <w:tr w:rsidR="005D25C0" w:rsidRPr="00146563" w14:paraId="3540895C" w14:textId="77777777" w:rsidTr="0057572E">
              <w:tc>
                <w:tcPr>
                  <w:tcW w:w="9062" w:type="dxa"/>
                  <w:shd w:val="clear" w:color="auto" w:fill="4472C4"/>
                </w:tcPr>
                <w:p w14:paraId="55839D90" w14:textId="77777777" w:rsidR="005D25C0" w:rsidRPr="00146563" w:rsidRDefault="005D25C0" w:rsidP="00C8664C">
                  <w:pPr>
                    <w:numPr>
                      <w:ilvl w:val="0"/>
                      <w:numId w:val="15"/>
                    </w:numPr>
                    <w:contextualSpacing/>
                    <w:jc w:val="both"/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146563">
                    <w:rPr>
                      <w:rFonts w:eastAsia="Calibri"/>
                      <w:color w:val="000000"/>
                      <w:sz w:val="22"/>
                      <w:szCs w:val="22"/>
                    </w:rPr>
                    <w:t>Cele oraz podstawa prawna przetwarzania danych</w:t>
                  </w:r>
                </w:p>
              </w:tc>
            </w:tr>
          </w:tbl>
          <w:p w14:paraId="07E2656B" w14:textId="245E97B8" w:rsidR="005D25C0" w:rsidRPr="00146563" w:rsidRDefault="005D25C0" w:rsidP="00C8664C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146563">
              <w:rPr>
                <w:rFonts w:eastAsia="Calibri"/>
                <w:color w:val="000000"/>
                <w:sz w:val="22"/>
                <w:szCs w:val="22"/>
              </w:rPr>
              <w:t xml:space="preserve">Przetwarzanie danych jest niezbędne do realizacji celów wynikających z prawnie uzasadnionych interesów Administratora (art. 6 ust. 1 lit. b </w:t>
            </w:r>
            <w:r w:rsidR="00F57769" w:rsidRPr="00146563">
              <w:rPr>
                <w:rFonts w:eastAsia="Calibri"/>
                <w:color w:val="000000"/>
                <w:sz w:val="22"/>
                <w:szCs w:val="22"/>
              </w:rPr>
              <w:t xml:space="preserve">i f </w:t>
            </w:r>
            <w:r w:rsidRPr="00146563">
              <w:rPr>
                <w:rFonts w:eastAsia="Calibri"/>
                <w:color w:val="000000"/>
                <w:sz w:val="22"/>
                <w:szCs w:val="22"/>
              </w:rPr>
              <w:t>RODO), tj.:</w:t>
            </w:r>
          </w:p>
          <w:p w14:paraId="135968EE" w14:textId="5CC5E748" w:rsidR="005D25C0" w:rsidRPr="00146563" w:rsidRDefault="005D25C0" w:rsidP="00C8664C">
            <w:pPr>
              <w:numPr>
                <w:ilvl w:val="0"/>
                <w:numId w:val="16"/>
              </w:num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146563">
              <w:rPr>
                <w:rFonts w:eastAsia="Calibri"/>
                <w:color w:val="000000"/>
                <w:sz w:val="22"/>
                <w:szCs w:val="22"/>
              </w:rPr>
              <w:t xml:space="preserve"> w związku z wykonaniem zawartej </w:t>
            </w:r>
            <w:r w:rsidR="007322C4" w:rsidRPr="00146563">
              <w:rPr>
                <w:rFonts w:eastAsia="Calibri"/>
                <w:color w:val="000000"/>
                <w:sz w:val="22"/>
                <w:szCs w:val="22"/>
              </w:rPr>
              <w:t>U</w:t>
            </w:r>
            <w:r w:rsidRPr="00146563">
              <w:rPr>
                <w:rFonts w:eastAsia="Calibri"/>
                <w:color w:val="000000"/>
                <w:sz w:val="22"/>
                <w:szCs w:val="22"/>
              </w:rPr>
              <w:t xml:space="preserve">mowy; </w:t>
            </w:r>
          </w:p>
          <w:p w14:paraId="681B28A2" w14:textId="77777777" w:rsidR="005D25C0" w:rsidRPr="00146563" w:rsidRDefault="005D25C0" w:rsidP="00C8664C">
            <w:pPr>
              <w:numPr>
                <w:ilvl w:val="0"/>
                <w:numId w:val="16"/>
              </w:num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146563">
              <w:rPr>
                <w:rFonts w:eastAsia="Calibri"/>
                <w:color w:val="000000"/>
                <w:sz w:val="22"/>
                <w:szCs w:val="22"/>
              </w:rPr>
              <w:t xml:space="preserve"> w przypadku konieczności ustalenia, dochodzenia lub obrony przed roszczeniami.</w:t>
            </w:r>
          </w:p>
          <w:tbl>
            <w:tblPr>
              <w:tblpPr w:leftFromText="141" w:rightFromText="141" w:vertAnchor="text" w:horzAnchor="margin" w:tblpY="20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4472C4"/>
              <w:tblLook w:val="04A0" w:firstRow="1" w:lastRow="0" w:firstColumn="1" w:lastColumn="0" w:noHBand="0" w:noVBand="1"/>
            </w:tblPr>
            <w:tblGrid>
              <w:gridCol w:w="9067"/>
            </w:tblGrid>
            <w:tr w:rsidR="005D25C0" w:rsidRPr="00146563" w14:paraId="1E1E6A61" w14:textId="77777777" w:rsidTr="0057572E">
              <w:tc>
                <w:tcPr>
                  <w:tcW w:w="9067" w:type="dxa"/>
                  <w:shd w:val="clear" w:color="auto" w:fill="4472C4"/>
                </w:tcPr>
                <w:p w14:paraId="74F2B533" w14:textId="5C5F73D6" w:rsidR="005D25C0" w:rsidRPr="00146563" w:rsidRDefault="005D25C0" w:rsidP="00C8664C">
                  <w:pPr>
                    <w:numPr>
                      <w:ilvl w:val="0"/>
                      <w:numId w:val="15"/>
                    </w:numPr>
                    <w:contextualSpacing/>
                    <w:jc w:val="both"/>
                    <w:rPr>
                      <w:rFonts w:eastAsia="Calibri"/>
                      <w:iCs/>
                      <w:color w:val="000000"/>
                      <w:sz w:val="22"/>
                      <w:szCs w:val="22"/>
                    </w:rPr>
                  </w:pPr>
                  <w:r w:rsidRPr="00146563">
                    <w:rPr>
                      <w:rFonts w:eastAsia="Calibri"/>
                      <w:iCs/>
                      <w:color w:val="000000"/>
                      <w:sz w:val="22"/>
                      <w:szCs w:val="22"/>
                    </w:rPr>
                    <w:t>Kategorie przetwarzanych danych i okres ich przechowywania</w:t>
                  </w:r>
                </w:p>
              </w:tc>
            </w:tr>
          </w:tbl>
          <w:p w14:paraId="0FE3C0AA" w14:textId="2F469EF5" w:rsidR="005D25C0" w:rsidRPr="00146563" w:rsidRDefault="005D25C0" w:rsidP="00C8664C">
            <w:pPr>
              <w:suppressAutoHyphens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146563">
              <w:rPr>
                <w:rFonts w:eastAsia="Calibri"/>
                <w:color w:val="000000"/>
                <w:sz w:val="22"/>
                <w:szCs w:val="22"/>
              </w:rPr>
              <w:t>Pani/Pana dane osobowe zawarte w Umowie w zakresie obejmującym imię i nazwisko, a w przypadku prowadzenia działalności gospodarczej – również w zakresie firmy.</w:t>
            </w:r>
          </w:p>
          <w:p w14:paraId="2F6300CB" w14:textId="77A430CC" w:rsidR="005D25C0" w:rsidRPr="00146563" w:rsidRDefault="005D25C0" w:rsidP="00C8664C">
            <w:pPr>
              <w:suppressAutoHyphens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146563">
              <w:rPr>
                <w:rFonts w:eastAsia="Calibri"/>
                <w:color w:val="000000"/>
                <w:sz w:val="22"/>
                <w:szCs w:val="22"/>
              </w:rPr>
              <w:t xml:space="preserve">Pani/ Pana dane osobowe będą przechowywane przez czas niezbędny do realizacji </w:t>
            </w:r>
            <w:r w:rsidR="007322C4" w:rsidRPr="00146563">
              <w:rPr>
                <w:rFonts w:eastAsia="Calibri"/>
                <w:color w:val="000000"/>
                <w:sz w:val="22"/>
                <w:szCs w:val="22"/>
              </w:rPr>
              <w:t>U</w:t>
            </w:r>
            <w:r w:rsidRPr="00146563">
              <w:rPr>
                <w:rFonts w:eastAsia="Calibri"/>
                <w:color w:val="000000"/>
                <w:sz w:val="22"/>
                <w:szCs w:val="22"/>
              </w:rPr>
              <w:t xml:space="preserve">mowy, o której mowa powyżej. Okres ten może zostać przedłużony o czas niezbędny do dochodzenia lub obrony </w:t>
            </w:r>
            <w:r w:rsidR="007322C4" w:rsidRPr="00146563">
              <w:rPr>
                <w:rFonts w:eastAsia="Calibri"/>
                <w:color w:val="000000"/>
                <w:sz w:val="22"/>
                <w:szCs w:val="22"/>
              </w:rPr>
              <w:br/>
            </w:r>
            <w:r w:rsidRPr="00146563">
              <w:rPr>
                <w:rFonts w:eastAsia="Calibri"/>
                <w:color w:val="000000"/>
                <w:sz w:val="22"/>
                <w:szCs w:val="22"/>
              </w:rPr>
              <w:t>przed roszczeniami.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4472C4"/>
              <w:tblLook w:val="04A0" w:firstRow="1" w:lastRow="0" w:firstColumn="1" w:lastColumn="0" w:noHBand="0" w:noVBand="1"/>
            </w:tblPr>
            <w:tblGrid>
              <w:gridCol w:w="9062"/>
            </w:tblGrid>
            <w:tr w:rsidR="005D25C0" w:rsidRPr="00146563" w14:paraId="2D341273" w14:textId="77777777" w:rsidTr="0057572E">
              <w:tc>
                <w:tcPr>
                  <w:tcW w:w="9062" w:type="dxa"/>
                  <w:shd w:val="clear" w:color="auto" w:fill="4472C4"/>
                </w:tcPr>
                <w:p w14:paraId="042226B8" w14:textId="77777777" w:rsidR="005D25C0" w:rsidRPr="00146563" w:rsidRDefault="005D25C0" w:rsidP="00C8664C">
                  <w:pPr>
                    <w:numPr>
                      <w:ilvl w:val="0"/>
                      <w:numId w:val="15"/>
                    </w:numPr>
                    <w:contextualSpacing/>
                    <w:jc w:val="both"/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146563">
                    <w:rPr>
                      <w:rFonts w:eastAsia="Calibri"/>
                      <w:color w:val="000000"/>
                      <w:sz w:val="22"/>
                      <w:szCs w:val="22"/>
                    </w:rPr>
                    <w:t>Informacje o kategoriach odbiorców Pani /Pana danych osobowych</w:t>
                  </w:r>
                </w:p>
              </w:tc>
            </w:tr>
          </w:tbl>
          <w:p w14:paraId="41B482B2" w14:textId="3BCFD562" w:rsidR="005D25C0" w:rsidRPr="00146563" w:rsidRDefault="005D25C0" w:rsidP="00C8664C">
            <w:pPr>
              <w:shd w:val="clear" w:color="auto" w:fill="FFFFFF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146563">
              <w:rPr>
                <w:rFonts w:eastAsia="Calibri"/>
                <w:color w:val="000000"/>
                <w:sz w:val="22"/>
                <w:szCs w:val="22"/>
              </w:rPr>
              <w:t>Pani/Pana dane osobowe mogą zostać udostępnione podmiotom uprawnionym na podstawie przepisów</w:t>
            </w:r>
            <w:r w:rsidR="00A651DA" w:rsidRPr="00146563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146563">
              <w:rPr>
                <w:rFonts w:eastAsia="Calibri"/>
                <w:color w:val="000000"/>
                <w:sz w:val="22"/>
                <w:szCs w:val="22"/>
              </w:rPr>
              <w:t>prawa, a także podmiotom którym Administrator powierzył przetwarzanie danych na podstawie zawartych umów powierzenia, tacy jak dostawcy systemów informatycznych</w:t>
            </w:r>
            <w:r w:rsidR="00A651DA" w:rsidRPr="00146563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146563">
              <w:rPr>
                <w:rFonts w:eastAsia="Calibri"/>
                <w:color w:val="000000"/>
                <w:sz w:val="22"/>
                <w:szCs w:val="22"/>
              </w:rPr>
              <w:t>i usług IT.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4472C4"/>
              <w:tblLook w:val="04A0" w:firstRow="1" w:lastRow="0" w:firstColumn="1" w:lastColumn="0" w:noHBand="0" w:noVBand="1"/>
            </w:tblPr>
            <w:tblGrid>
              <w:gridCol w:w="9062"/>
            </w:tblGrid>
            <w:tr w:rsidR="005D25C0" w:rsidRPr="00146563" w14:paraId="2D33DC22" w14:textId="77777777" w:rsidTr="0057572E">
              <w:tc>
                <w:tcPr>
                  <w:tcW w:w="9062" w:type="dxa"/>
                  <w:shd w:val="clear" w:color="auto" w:fill="4472C4"/>
                </w:tcPr>
                <w:p w14:paraId="4506B3FD" w14:textId="77777777" w:rsidR="005D25C0" w:rsidRPr="00146563" w:rsidRDefault="005D25C0" w:rsidP="00C8664C">
                  <w:pPr>
                    <w:numPr>
                      <w:ilvl w:val="0"/>
                      <w:numId w:val="15"/>
                    </w:numPr>
                    <w:contextualSpacing/>
                    <w:jc w:val="both"/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146563">
                    <w:rPr>
                      <w:rFonts w:eastAsia="Calibri"/>
                      <w:color w:val="000000"/>
                      <w:sz w:val="22"/>
                      <w:szCs w:val="22"/>
                    </w:rPr>
                    <w:t>Informacja o przysługujących Pani/Panu prawach, w związku z przetwarzaniem danych osobowych</w:t>
                  </w:r>
                </w:p>
              </w:tc>
            </w:tr>
          </w:tbl>
          <w:p w14:paraId="3990DB6B" w14:textId="77777777" w:rsidR="005D25C0" w:rsidRPr="00146563" w:rsidRDefault="005D25C0" w:rsidP="00C8664C">
            <w:pPr>
              <w:numPr>
                <w:ilvl w:val="0"/>
                <w:numId w:val="17"/>
              </w:numPr>
              <w:shd w:val="clear" w:color="auto" w:fill="FFFFFF"/>
              <w:ind w:left="452" w:hanging="425"/>
              <w:contextualSpacing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146563">
              <w:rPr>
                <w:rFonts w:eastAsia="Calibri"/>
                <w:color w:val="000000"/>
                <w:sz w:val="22"/>
                <w:szCs w:val="22"/>
              </w:rPr>
              <w:t>Przysługuje Panu/Pani prawo dostępu do treści swoich danych, ich sprostowania, usunięcia, żądania ograniczenia przetwarzania, wniesienia sprzeciwu wobec przetwarzania, przenoszenia danych, o ile i w zakresie w jakim wynika to z przepisów prawa;</w:t>
            </w:r>
          </w:p>
          <w:p w14:paraId="053E7443" w14:textId="4A62BDE5" w:rsidR="005D25C0" w:rsidRPr="00146563" w:rsidRDefault="005D25C0" w:rsidP="00C8664C">
            <w:pPr>
              <w:numPr>
                <w:ilvl w:val="0"/>
                <w:numId w:val="17"/>
              </w:numPr>
              <w:shd w:val="clear" w:color="auto" w:fill="FFFFFF"/>
              <w:ind w:left="452" w:hanging="425"/>
              <w:contextualSpacing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146563">
              <w:rPr>
                <w:rFonts w:eastAsia="Calibri"/>
                <w:color w:val="000000"/>
                <w:sz w:val="22"/>
                <w:szCs w:val="22"/>
              </w:rPr>
              <w:t>Przysługuje Panu/Pani prawo wniesienia skargi do organu nadzorczego,</w:t>
            </w:r>
            <w:r w:rsidR="00A651DA" w:rsidRPr="00146563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146563">
              <w:rPr>
                <w:rFonts w:eastAsia="Calibri"/>
                <w:color w:val="000000"/>
                <w:sz w:val="22"/>
                <w:szCs w:val="22"/>
              </w:rPr>
              <w:t>gdyby przetwarzanie danych osobowych Pani/Pana dotyczących, naruszało przepisy ogólnego rozporządzenia</w:t>
            </w:r>
            <w:r w:rsidR="00A651DA" w:rsidRPr="00146563">
              <w:rPr>
                <w:rFonts w:eastAsia="Calibri"/>
                <w:color w:val="000000"/>
                <w:sz w:val="22"/>
                <w:szCs w:val="22"/>
              </w:rPr>
              <w:br/>
            </w:r>
            <w:r w:rsidRPr="00146563">
              <w:rPr>
                <w:rFonts w:eastAsia="Calibri"/>
                <w:color w:val="000000"/>
                <w:sz w:val="22"/>
                <w:szCs w:val="22"/>
              </w:rPr>
              <w:t>o</w:t>
            </w:r>
            <w:r w:rsidR="00A651DA" w:rsidRPr="00146563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146563">
              <w:rPr>
                <w:rFonts w:eastAsia="Calibri"/>
                <w:color w:val="000000"/>
                <w:sz w:val="22"/>
                <w:szCs w:val="22"/>
              </w:rPr>
              <w:t>ochronie danych osobowych (RODO), na adres: Biuro Prezesa Urzędu Ochrony Danych Osobowych, 00-</w:t>
            </w:r>
            <w:r w:rsidR="00F9550B">
              <w:rPr>
                <w:rFonts w:eastAsia="Calibri"/>
                <w:color w:val="000000"/>
                <w:sz w:val="22"/>
                <w:szCs w:val="22"/>
              </w:rPr>
              <w:t>014</w:t>
            </w:r>
            <w:r w:rsidRPr="00146563">
              <w:rPr>
                <w:rFonts w:eastAsia="Calibri"/>
                <w:color w:val="000000"/>
                <w:sz w:val="22"/>
                <w:szCs w:val="22"/>
              </w:rPr>
              <w:t xml:space="preserve"> Warszawa, </w:t>
            </w:r>
            <w:r w:rsidR="00F9550B" w:rsidRPr="00146563">
              <w:rPr>
                <w:rFonts w:eastAsia="Calibri"/>
                <w:color w:val="000000"/>
                <w:sz w:val="22"/>
                <w:szCs w:val="22"/>
              </w:rPr>
              <w:t>ul.</w:t>
            </w:r>
            <w:r w:rsidR="00F9550B">
              <w:rPr>
                <w:rFonts w:eastAsia="Calibri"/>
                <w:color w:val="000000"/>
                <w:sz w:val="22"/>
                <w:szCs w:val="22"/>
              </w:rPr>
              <w:t xml:space="preserve"> Stanisława Moniuszki 1A</w:t>
            </w:r>
            <w:r w:rsidRPr="00146563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4472C4"/>
              <w:tblLook w:val="04A0" w:firstRow="1" w:lastRow="0" w:firstColumn="1" w:lastColumn="0" w:noHBand="0" w:noVBand="1"/>
            </w:tblPr>
            <w:tblGrid>
              <w:gridCol w:w="9062"/>
            </w:tblGrid>
            <w:tr w:rsidR="005D25C0" w:rsidRPr="00146563" w14:paraId="17F3430F" w14:textId="77777777" w:rsidTr="0057572E">
              <w:tc>
                <w:tcPr>
                  <w:tcW w:w="9062" w:type="dxa"/>
                  <w:shd w:val="clear" w:color="auto" w:fill="4472C4"/>
                </w:tcPr>
                <w:p w14:paraId="47FEE064" w14:textId="77777777" w:rsidR="005D25C0" w:rsidRPr="00146563" w:rsidRDefault="005D25C0" w:rsidP="00C8664C">
                  <w:pPr>
                    <w:numPr>
                      <w:ilvl w:val="0"/>
                      <w:numId w:val="15"/>
                    </w:numPr>
                    <w:contextualSpacing/>
                    <w:jc w:val="both"/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146563">
                    <w:rPr>
                      <w:rFonts w:eastAsia="Calibri"/>
                      <w:color w:val="000000"/>
                      <w:sz w:val="22"/>
                      <w:szCs w:val="22"/>
                    </w:rPr>
                    <w:t>Informacja o profilowaniu</w:t>
                  </w:r>
                </w:p>
              </w:tc>
            </w:tr>
          </w:tbl>
          <w:p w14:paraId="6A604B0C" w14:textId="1DD63126" w:rsidR="005D25C0" w:rsidRPr="00146563" w:rsidRDefault="005D25C0" w:rsidP="00C8664C">
            <w:pPr>
              <w:shd w:val="clear" w:color="auto" w:fill="FFFFFF"/>
              <w:ind w:left="27"/>
              <w:contextualSpacing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146563">
              <w:rPr>
                <w:rFonts w:eastAsia="Calibri"/>
                <w:color w:val="000000"/>
                <w:sz w:val="22"/>
                <w:szCs w:val="22"/>
              </w:rPr>
              <w:t xml:space="preserve">Pani/Pana dane osobowe nie będą przetwarzane przez Administratora w sposób zautomatyzowany </w:t>
            </w:r>
            <w:r w:rsidR="007322C4" w:rsidRPr="00146563">
              <w:rPr>
                <w:rFonts w:eastAsia="Calibri"/>
                <w:color w:val="000000"/>
                <w:sz w:val="22"/>
                <w:szCs w:val="22"/>
              </w:rPr>
              <w:br/>
            </w:r>
            <w:r w:rsidRPr="00146563">
              <w:rPr>
                <w:rFonts w:eastAsia="Calibri"/>
                <w:color w:val="000000"/>
                <w:sz w:val="22"/>
                <w:szCs w:val="22"/>
              </w:rPr>
              <w:t>w tym również w formie profilowania.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4472C4"/>
              <w:tblLook w:val="04A0" w:firstRow="1" w:lastRow="0" w:firstColumn="1" w:lastColumn="0" w:noHBand="0" w:noVBand="1"/>
            </w:tblPr>
            <w:tblGrid>
              <w:gridCol w:w="9062"/>
            </w:tblGrid>
            <w:tr w:rsidR="005D25C0" w:rsidRPr="00146563" w14:paraId="30F5C551" w14:textId="77777777" w:rsidTr="0057572E">
              <w:tc>
                <w:tcPr>
                  <w:tcW w:w="9062" w:type="dxa"/>
                  <w:shd w:val="clear" w:color="auto" w:fill="4472C4"/>
                </w:tcPr>
                <w:p w14:paraId="0B2BF8D5" w14:textId="77777777" w:rsidR="005D25C0" w:rsidRPr="00146563" w:rsidRDefault="005D25C0" w:rsidP="00C8664C">
                  <w:pPr>
                    <w:numPr>
                      <w:ilvl w:val="0"/>
                      <w:numId w:val="15"/>
                    </w:numPr>
                    <w:contextualSpacing/>
                    <w:jc w:val="both"/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146563">
                    <w:rPr>
                      <w:rFonts w:eastAsia="Calibri"/>
                      <w:color w:val="000000"/>
                      <w:sz w:val="22"/>
                      <w:szCs w:val="22"/>
                    </w:rPr>
                    <w:t>Źródło pozyskania danych</w:t>
                  </w:r>
                </w:p>
              </w:tc>
            </w:tr>
          </w:tbl>
          <w:p w14:paraId="5F9F8845" w14:textId="70F0F9C4" w:rsidR="005D25C0" w:rsidRPr="00146563" w:rsidRDefault="005D25C0" w:rsidP="00C8664C">
            <w:pPr>
              <w:shd w:val="clear" w:color="auto" w:fill="FFFFFF"/>
              <w:ind w:left="27"/>
              <w:contextualSpacing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146563">
              <w:rPr>
                <w:rFonts w:eastAsia="Calibri"/>
                <w:color w:val="000000"/>
                <w:sz w:val="22"/>
                <w:szCs w:val="22"/>
              </w:rPr>
              <w:t xml:space="preserve">Pani/Pana dane zostały przekazane przez osoby reprezentujące podmiot, w którym Pani/Pan </w:t>
            </w:r>
            <w:r w:rsidR="007322C4" w:rsidRPr="00146563">
              <w:rPr>
                <w:rFonts w:eastAsia="Calibri"/>
                <w:color w:val="000000"/>
                <w:sz w:val="22"/>
                <w:szCs w:val="22"/>
              </w:rPr>
              <w:br/>
            </w:r>
            <w:r w:rsidRPr="00146563">
              <w:rPr>
                <w:rFonts w:eastAsia="Calibri"/>
                <w:color w:val="000000"/>
                <w:sz w:val="22"/>
                <w:szCs w:val="22"/>
              </w:rPr>
              <w:t xml:space="preserve">jest zatrudniona/y, będący stroną </w:t>
            </w:r>
            <w:r w:rsidR="007322C4" w:rsidRPr="00146563">
              <w:rPr>
                <w:rFonts w:eastAsia="Calibri"/>
                <w:color w:val="000000"/>
                <w:sz w:val="22"/>
                <w:szCs w:val="22"/>
              </w:rPr>
              <w:t>U</w:t>
            </w:r>
            <w:r w:rsidRPr="00146563">
              <w:rPr>
                <w:rFonts w:eastAsia="Calibri"/>
                <w:color w:val="000000"/>
                <w:sz w:val="22"/>
                <w:szCs w:val="22"/>
              </w:rPr>
              <w:t>mowy zawartej z LPR, o której mowa powyżej.</w:t>
            </w:r>
          </w:p>
        </w:tc>
      </w:tr>
    </w:tbl>
    <w:p w14:paraId="453BEBD6" w14:textId="77777777" w:rsidR="005D25C0" w:rsidRPr="00146563" w:rsidRDefault="005D25C0" w:rsidP="00C8664C">
      <w:pPr>
        <w:rPr>
          <w:sz w:val="22"/>
          <w:szCs w:val="22"/>
        </w:rPr>
      </w:pPr>
    </w:p>
    <w:sectPr w:rsidR="005D25C0" w:rsidRPr="00146563" w:rsidSect="00661014">
      <w:headerReference w:type="even" r:id="rId11"/>
      <w:footerReference w:type="default" r:id="rId12"/>
      <w:pgSz w:w="11906" w:h="16838" w:code="9"/>
      <w:pgMar w:top="1134" w:right="1134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32D33" w14:textId="77777777" w:rsidR="00001884" w:rsidRDefault="00001884">
      <w:r>
        <w:separator/>
      </w:r>
    </w:p>
  </w:endnote>
  <w:endnote w:type="continuationSeparator" w:id="0">
    <w:p w14:paraId="6FC9BE6C" w14:textId="77777777" w:rsidR="00001884" w:rsidRDefault="0000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22118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EF0162" w14:textId="3881DF10" w:rsidR="00C469C2" w:rsidRDefault="00C469C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676D3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676D3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82300DE" w14:textId="77777777" w:rsidR="00764B82" w:rsidRDefault="00001884" w:rsidP="00661014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BD1B9" w14:textId="77777777" w:rsidR="00001884" w:rsidRDefault="00001884">
      <w:r>
        <w:separator/>
      </w:r>
    </w:p>
  </w:footnote>
  <w:footnote w:type="continuationSeparator" w:id="0">
    <w:p w14:paraId="79A63D1F" w14:textId="77777777" w:rsidR="00001884" w:rsidRDefault="00001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B3BAB" w14:textId="77777777" w:rsidR="00764B82" w:rsidRDefault="007E4268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2CC140" w14:textId="77777777" w:rsidR="00764B82" w:rsidRDefault="000018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9F8"/>
    <w:multiLevelType w:val="hybridMultilevel"/>
    <w:tmpl w:val="D67C0E9A"/>
    <w:lvl w:ilvl="0" w:tplc="2EFE34A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666A"/>
    <w:multiLevelType w:val="hybridMultilevel"/>
    <w:tmpl w:val="47E81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036C"/>
    <w:multiLevelType w:val="hybridMultilevel"/>
    <w:tmpl w:val="3E023CB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409A4"/>
    <w:multiLevelType w:val="hybridMultilevel"/>
    <w:tmpl w:val="C23E4C3E"/>
    <w:lvl w:ilvl="0" w:tplc="2EFE34A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13E38"/>
    <w:multiLevelType w:val="hybridMultilevel"/>
    <w:tmpl w:val="6856352C"/>
    <w:lvl w:ilvl="0" w:tplc="689212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B135363"/>
    <w:multiLevelType w:val="hybridMultilevel"/>
    <w:tmpl w:val="4484E098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226D731C"/>
    <w:multiLevelType w:val="hybridMultilevel"/>
    <w:tmpl w:val="D67C0E9A"/>
    <w:lvl w:ilvl="0" w:tplc="2EFE34A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C2360"/>
    <w:multiLevelType w:val="hybridMultilevel"/>
    <w:tmpl w:val="C720BAF0"/>
    <w:styleLink w:val="Zaimportowanystyl40"/>
    <w:lvl w:ilvl="0" w:tplc="BB8429A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FC87C72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BC657A4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8D81D86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5A28F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24C4F2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76EAE7E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14D72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442BBE0">
      <w:start w:val="1"/>
      <w:numFmt w:val="lowerRoman"/>
      <w:suff w:val="nothing"/>
      <w:lvlText w:val="%9."/>
      <w:lvlJc w:val="left"/>
      <w:pPr>
        <w:tabs>
          <w:tab w:val="left" w:pos="708"/>
        </w:tabs>
        <w:ind w:left="6384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5D231D1"/>
    <w:multiLevelType w:val="hybridMultilevel"/>
    <w:tmpl w:val="D67C0E9A"/>
    <w:lvl w:ilvl="0" w:tplc="2EFE34A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0600B"/>
    <w:multiLevelType w:val="hybridMultilevel"/>
    <w:tmpl w:val="A448E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175D4"/>
    <w:multiLevelType w:val="hybridMultilevel"/>
    <w:tmpl w:val="11AC3E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1418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FE0DD2"/>
    <w:multiLevelType w:val="hybridMultilevel"/>
    <w:tmpl w:val="CAF800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3771C3"/>
    <w:multiLevelType w:val="hybridMultilevel"/>
    <w:tmpl w:val="EA94F68C"/>
    <w:lvl w:ilvl="0" w:tplc="C95C66B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A6211"/>
    <w:multiLevelType w:val="hybridMultilevel"/>
    <w:tmpl w:val="EA263DEA"/>
    <w:lvl w:ilvl="0" w:tplc="4740B9F4">
      <w:start w:val="9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11856"/>
    <w:multiLevelType w:val="hybridMultilevel"/>
    <w:tmpl w:val="B4C0E1F4"/>
    <w:lvl w:ilvl="0" w:tplc="98E4E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9B4633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E93548"/>
    <w:multiLevelType w:val="hybridMultilevel"/>
    <w:tmpl w:val="D67C0E9A"/>
    <w:lvl w:ilvl="0" w:tplc="2EFE34A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96215"/>
    <w:multiLevelType w:val="hybridMultilevel"/>
    <w:tmpl w:val="0C1610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1EF5474"/>
    <w:multiLevelType w:val="hybridMultilevel"/>
    <w:tmpl w:val="AB2EA4E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E8B16EC"/>
    <w:multiLevelType w:val="hybridMultilevel"/>
    <w:tmpl w:val="96746724"/>
    <w:lvl w:ilvl="0" w:tplc="2F64701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0DC6F29"/>
    <w:multiLevelType w:val="hybridMultilevel"/>
    <w:tmpl w:val="BD32AC44"/>
    <w:lvl w:ilvl="0" w:tplc="1BAE60B6">
      <w:start w:val="1"/>
      <w:numFmt w:val="decimal"/>
      <w:lvlText w:val="%1."/>
      <w:lvlJc w:val="left"/>
      <w:pPr>
        <w:tabs>
          <w:tab w:val="num" w:pos="814"/>
        </w:tabs>
        <w:ind w:left="3652" w:hanging="3292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A4A49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8EDC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68603E"/>
    <w:multiLevelType w:val="hybridMultilevel"/>
    <w:tmpl w:val="23C6C9BC"/>
    <w:lvl w:ilvl="0" w:tplc="8230FB08">
      <w:start w:val="1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E27D5"/>
    <w:multiLevelType w:val="hybridMultilevel"/>
    <w:tmpl w:val="94FAAF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656AD8"/>
    <w:multiLevelType w:val="hybridMultilevel"/>
    <w:tmpl w:val="2AEE3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16655"/>
    <w:multiLevelType w:val="hybridMultilevel"/>
    <w:tmpl w:val="F5660C48"/>
    <w:lvl w:ilvl="0" w:tplc="2EFE34A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B32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93A0BFE"/>
    <w:multiLevelType w:val="hybridMultilevel"/>
    <w:tmpl w:val="613CC5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A37520C"/>
    <w:multiLevelType w:val="hybridMultilevel"/>
    <w:tmpl w:val="A2CA96A6"/>
    <w:lvl w:ilvl="0" w:tplc="2EFE34A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C32C8"/>
    <w:multiLevelType w:val="multilevel"/>
    <w:tmpl w:val="CA70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8E7716"/>
    <w:multiLevelType w:val="hybridMultilevel"/>
    <w:tmpl w:val="D67C0E9A"/>
    <w:lvl w:ilvl="0" w:tplc="2EFE34A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127F3"/>
    <w:multiLevelType w:val="multilevel"/>
    <w:tmpl w:val="C9C64F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0" w15:restartNumberingAfterBreak="0">
    <w:nsid w:val="583F2349"/>
    <w:multiLevelType w:val="hybridMultilevel"/>
    <w:tmpl w:val="D53024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B7026E8"/>
    <w:multiLevelType w:val="hybridMultilevel"/>
    <w:tmpl w:val="42202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441A6"/>
    <w:multiLevelType w:val="hybridMultilevel"/>
    <w:tmpl w:val="A1AA76D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550E9"/>
    <w:multiLevelType w:val="hybridMultilevel"/>
    <w:tmpl w:val="613CC5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03E7D57"/>
    <w:multiLevelType w:val="hybridMultilevel"/>
    <w:tmpl w:val="70306DA8"/>
    <w:lvl w:ilvl="0" w:tplc="A2309D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3F902E6"/>
    <w:multiLevelType w:val="hybridMultilevel"/>
    <w:tmpl w:val="BBEE4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3313F"/>
    <w:multiLevelType w:val="hybridMultilevel"/>
    <w:tmpl w:val="879AA0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256C69"/>
    <w:multiLevelType w:val="hybridMultilevel"/>
    <w:tmpl w:val="9EF25604"/>
    <w:lvl w:ilvl="0" w:tplc="D236D7F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hint="default"/>
        <w:b w:val="0"/>
      </w:rPr>
    </w:lvl>
    <w:lvl w:ilvl="1" w:tplc="05C84DEE">
      <w:start w:val="1"/>
      <w:numFmt w:val="decimal"/>
      <w:lvlText w:val="%2."/>
      <w:lvlJc w:val="left"/>
      <w:pPr>
        <w:tabs>
          <w:tab w:val="num" w:pos="1477"/>
        </w:tabs>
        <w:ind w:left="1080" w:firstLine="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394EE5"/>
    <w:multiLevelType w:val="hybridMultilevel"/>
    <w:tmpl w:val="EBAE0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61401"/>
    <w:multiLevelType w:val="hybridMultilevel"/>
    <w:tmpl w:val="3C9C88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C4776"/>
    <w:multiLevelType w:val="multilevel"/>
    <w:tmpl w:val="5B58A8A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41" w15:restartNumberingAfterBreak="0">
    <w:nsid w:val="78FB770F"/>
    <w:multiLevelType w:val="hybridMultilevel"/>
    <w:tmpl w:val="86420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631B8"/>
    <w:multiLevelType w:val="singleLevel"/>
    <w:tmpl w:val="50AAF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D4D4279"/>
    <w:multiLevelType w:val="hybridMultilevel"/>
    <w:tmpl w:val="94DAFEAE"/>
    <w:lvl w:ilvl="0" w:tplc="0AFCA2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9A57F3"/>
    <w:multiLevelType w:val="hybridMultilevel"/>
    <w:tmpl w:val="37B8F114"/>
    <w:lvl w:ilvl="0" w:tplc="38E648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0"/>
  </w:num>
  <w:num w:numId="4">
    <w:abstractNumId w:val="28"/>
  </w:num>
  <w:num w:numId="5">
    <w:abstractNumId w:val="26"/>
  </w:num>
  <w:num w:numId="6">
    <w:abstractNumId w:val="15"/>
  </w:num>
  <w:num w:numId="7">
    <w:abstractNumId w:val="5"/>
  </w:num>
  <w:num w:numId="8">
    <w:abstractNumId w:val="3"/>
  </w:num>
  <w:num w:numId="9">
    <w:abstractNumId w:val="23"/>
  </w:num>
  <w:num w:numId="10">
    <w:abstractNumId w:val="6"/>
  </w:num>
  <w:num w:numId="11">
    <w:abstractNumId w:val="8"/>
  </w:num>
  <w:num w:numId="12">
    <w:abstractNumId w:val="16"/>
  </w:num>
  <w:num w:numId="13">
    <w:abstractNumId w:val="17"/>
  </w:num>
  <w:num w:numId="14">
    <w:abstractNumId w:val="43"/>
  </w:num>
  <w:num w:numId="15">
    <w:abstractNumId w:val="1"/>
  </w:num>
  <w:num w:numId="16">
    <w:abstractNumId w:val="30"/>
  </w:num>
  <w:num w:numId="17">
    <w:abstractNumId w:val="21"/>
  </w:num>
  <w:num w:numId="18">
    <w:abstractNumId w:val="14"/>
  </w:num>
  <w:num w:numId="19">
    <w:abstractNumId w:val="39"/>
  </w:num>
  <w:num w:numId="20">
    <w:abstractNumId w:val="29"/>
  </w:num>
  <w:num w:numId="21">
    <w:abstractNumId w:val="1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42"/>
    <w:lvlOverride w:ilvl="0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35"/>
  </w:num>
  <w:num w:numId="29">
    <w:abstractNumId w:val="40"/>
  </w:num>
  <w:num w:numId="30">
    <w:abstractNumId w:val="4"/>
  </w:num>
  <w:num w:numId="31">
    <w:abstractNumId w:val="10"/>
  </w:num>
  <w:num w:numId="32">
    <w:abstractNumId w:val="25"/>
  </w:num>
  <w:num w:numId="33">
    <w:abstractNumId w:val="36"/>
  </w:num>
  <w:num w:numId="34">
    <w:abstractNumId w:val="44"/>
  </w:num>
  <w:num w:numId="35">
    <w:abstractNumId w:val="18"/>
  </w:num>
  <w:num w:numId="36">
    <w:abstractNumId w:val="41"/>
  </w:num>
  <w:num w:numId="37">
    <w:abstractNumId w:val="9"/>
  </w:num>
  <w:num w:numId="38">
    <w:abstractNumId w:val="34"/>
  </w:num>
  <w:num w:numId="39">
    <w:abstractNumId w:val="22"/>
  </w:num>
  <w:num w:numId="40">
    <w:abstractNumId w:val="32"/>
  </w:num>
  <w:num w:numId="41">
    <w:abstractNumId w:val="24"/>
    <w:lvlOverride w:ilvl="0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37"/>
  </w:num>
  <w:num w:numId="4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4E"/>
    <w:rsid w:val="00001884"/>
    <w:rsid w:val="00003F6C"/>
    <w:rsid w:val="000110E3"/>
    <w:rsid w:val="00017903"/>
    <w:rsid w:val="0003676B"/>
    <w:rsid w:val="0004138D"/>
    <w:rsid w:val="00044AD5"/>
    <w:rsid w:val="000628BE"/>
    <w:rsid w:val="00064E27"/>
    <w:rsid w:val="00067199"/>
    <w:rsid w:val="0007010D"/>
    <w:rsid w:val="0007021B"/>
    <w:rsid w:val="0008351D"/>
    <w:rsid w:val="000867A1"/>
    <w:rsid w:val="000910CF"/>
    <w:rsid w:val="000B771F"/>
    <w:rsid w:val="000C3E01"/>
    <w:rsid w:val="000D6A51"/>
    <w:rsid w:val="000E7347"/>
    <w:rsid w:val="000F6F2F"/>
    <w:rsid w:val="00100ADE"/>
    <w:rsid w:val="001057C6"/>
    <w:rsid w:val="00112BC3"/>
    <w:rsid w:val="00117914"/>
    <w:rsid w:val="00122CD8"/>
    <w:rsid w:val="00146563"/>
    <w:rsid w:val="00156BD6"/>
    <w:rsid w:val="00157E9F"/>
    <w:rsid w:val="00163D2D"/>
    <w:rsid w:val="00174049"/>
    <w:rsid w:val="001B0234"/>
    <w:rsid w:val="001B63FE"/>
    <w:rsid w:val="001C6445"/>
    <w:rsid w:val="001D56CB"/>
    <w:rsid w:val="001F5968"/>
    <w:rsid w:val="001F6CEC"/>
    <w:rsid w:val="00210BD4"/>
    <w:rsid w:val="00214146"/>
    <w:rsid w:val="002165A4"/>
    <w:rsid w:val="002262D6"/>
    <w:rsid w:val="00242766"/>
    <w:rsid w:val="00244568"/>
    <w:rsid w:val="00244739"/>
    <w:rsid w:val="002567EE"/>
    <w:rsid w:val="002659DA"/>
    <w:rsid w:val="00271BA3"/>
    <w:rsid w:val="00291003"/>
    <w:rsid w:val="00295B34"/>
    <w:rsid w:val="00295D84"/>
    <w:rsid w:val="002B030A"/>
    <w:rsid w:val="002C6436"/>
    <w:rsid w:val="002C6A72"/>
    <w:rsid w:val="002D1720"/>
    <w:rsid w:val="002E6AD3"/>
    <w:rsid w:val="002E75D5"/>
    <w:rsid w:val="00300DB9"/>
    <w:rsid w:val="0030709A"/>
    <w:rsid w:val="00310D60"/>
    <w:rsid w:val="00321FCB"/>
    <w:rsid w:val="0033445C"/>
    <w:rsid w:val="00351DC7"/>
    <w:rsid w:val="00381E11"/>
    <w:rsid w:val="003A474F"/>
    <w:rsid w:val="003A6153"/>
    <w:rsid w:val="003B39A3"/>
    <w:rsid w:val="003B62E9"/>
    <w:rsid w:val="003C1EB2"/>
    <w:rsid w:val="003C441F"/>
    <w:rsid w:val="003D1812"/>
    <w:rsid w:val="003D22A2"/>
    <w:rsid w:val="003D4DB8"/>
    <w:rsid w:val="003E2622"/>
    <w:rsid w:val="003F1714"/>
    <w:rsid w:val="003F7674"/>
    <w:rsid w:val="004030D3"/>
    <w:rsid w:val="0040690C"/>
    <w:rsid w:val="00406AEA"/>
    <w:rsid w:val="00410BDF"/>
    <w:rsid w:val="004470E8"/>
    <w:rsid w:val="004550C9"/>
    <w:rsid w:val="00455E43"/>
    <w:rsid w:val="00461361"/>
    <w:rsid w:val="004669B3"/>
    <w:rsid w:val="00467ED8"/>
    <w:rsid w:val="0048586E"/>
    <w:rsid w:val="00487AF5"/>
    <w:rsid w:val="0049262D"/>
    <w:rsid w:val="004A1BD0"/>
    <w:rsid w:val="004A733B"/>
    <w:rsid w:val="004B2B09"/>
    <w:rsid w:val="004B7F2C"/>
    <w:rsid w:val="004D0780"/>
    <w:rsid w:val="004D1D10"/>
    <w:rsid w:val="004E0C5F"/>
    <w:rsid w:val="004F32C5"/>
    <w:rsid w:val="004F5EF3"/>
    <w:rsid w:val="00513CAE"/>
    <w:rsid w:val="0052392F"/>
    <w:rsid w:val="005377E8"/>
    <w:rsid w:val="00544756"/>
    <w:rsid w:val="005625F8"/>
    <w:rsid w:val="00564F28"/>
    <w:rsid w:val="005677D6"/>
    <w:rsid w:val="005733EF"/>
    <w:rsid w:val="005825A4"/>
    <w:rsid w:val="0059258F"/>
    <w:rsid w:val="005A0AB6"/>
    <w:rsid w:val="005A38CC"/>
    <w:rsid w:val="005B6442"/>
    <w:rsid w:val="005B7E58"/>
    <w:rsid w:val="005C0BFB"/>
    <w:rsid w:val="005D25C0"/>
    <w:rsid w:val="005F06D0"/>
    <w:rsid w:val="005F09CF"/>
    <w:rsid w:val="005F2D4D"/>
    <w:rsid w:val="00605C89"/>
    <w:rsid w:val="0061045D"/>
    <w:rsid w:val="00626C0C"/>
    <w:rsid w:val="006370D3"/>
    <w:rsid w:val="006403C6"/>
    <w:rsid w:val="006437C0"/>
    <w:rsid w:val="00651174"/>
    <w:rsid w:val="00661014"/>
    <w:rsid w:val="0068734A"/>
    <w:rsid w:val="0069363A"/>
    <w:rsid w:val="00695F95"/>
    <w:rsid w:val="006C7C05"/>
    <w:rsid w:val="006E595C"/>
    <w:rsid w:val="006E5FE7"/>
    <w:rsid w:val="00705329"/>
    <w:rsid w:val="00710A6E"/>
    <w:rsid w:val="007131CB"/>
    <w:rsid w:val="007150C8"/>
    <w:rsid w:val="00715C3B"/>
    <w:rsid w:val="00720FD0"/>
    <w:rsid w:val="007223C3"/>
    <w:rsid w:val="00722980"/>
    <w:rsid w:val="007322C4"/>
    <w:rsid w:val="00746388"/>
    <w:rsid w:val="007567D9"/>
    <w:rsid w:val="00787A72"/>
    <w:rsid w:val="00787A9B"/>
    <w:rsid w:val="007925E2"/>
    <w:rsid w:val="0079453E"/>
    <w:rsid w:val="007A7B2E"/>
    <w:rsid w:val="007B2870"/>
    <w:rsid w:val="007B5DBB"/>
    <w:rsid w:val="007B6309"/>
    <w:rsid w:val="007E4268"/>
    <w:rsid w:val="007E69F7"/>
    <w:rsid w:val="007F0130"/>
    <w:rsid w:val="008063E9"/>
    <w:rsid w:val="0081359C"/>
    <w:rsid w:val="00833EF1"/>
    <w:rsid w:val="00836F34"/>
    <w:rsid w:val="00852AC2"/>
    <w:rsid w:val="00857B4E"/>
    <w:rsid w:val="00864F4C"/>
    <w:rsid w:val="008718CE"/>
    <w:rsid w:val="00880328"/>
    <w:rsid w:val="008B1165"/>
    <w:rsid w:val="008B1459"/>
    <w:rsid w:val="008C27BD"/>
    <w:rsid w:val="008E51AE"/>
    <w:rsid w:val="008F059C"/>
    <w:rsid w:val="008F6035"/>
    <w:rsid w:val="00904B99"/>
    <w:rsid w:val="009159B0"/>
    <w:rsid w:val="00920BD9"/>
    <w:rsid w:val="009235A6"/>
    <w:rsid w:val="009265B8"/>
    <w:rsid w:val="00927A2D"/>
    <w:rsid w:val="0094790F"/>
    <w:rsid w:val="009566F8"/>
    <w:rsid w:val="00962723"/>
    <w:rsid w:val="00967450"/>
    <w:rsid w:val="00974E76"/>
    <w:rsid w:val="00976A7C"/>
    <w:rsid w:val="0098538A"/>
    <w:rsid w:val="0099215F"/>
    <w:rsid w:val="009A1B97"/>
    <w:rsid w:val="009A365E"/>
    <w:rsid w:val="009A5AE9"/>
    <w:rsid w:val="009C0471"/>
    <w:rsid w:val="009C284C"/>
    <w:rsid w:val="009C45AE"/>
    <w:rsid w:val="009D0B58"/>
    <w:rsid w:val="00A11EF6"/>
    <w:rsid w:val="00A24515"/>
    <w:rsid w:val="00A259A4"/>
    <w:rsid w:val="00A26204"/>
    <w:rsid w:val="00A330D3"/>
    <w:rsid w:val="00A4763E"/>
    <w:rsid w:val="00A568E5"/>
    <w:rsid w:val="00A6079B"/>
    <w:rsid w:val="00A651DA"/>
    <w:rsid w:val="00A83F06"/>
    <w:rsid w:val="00AA01E7"/>
    <w:rsid w:val="00AB4620"/>
    <w:rsid w:val="00AB6123"/>
    <w:rsid w:val="00AC3130"/>
    <w:rsid w:val="00AD7F81"/>
    <w:rsid w:val="00B03437"/>
    <w:rsid w:val="00B16DCD"/>
    <w:rsid w:val="00B2713A"/>
    <w:rsid w:val="00B27993"/>
    <w:rsid w:val="00B30093"/>
    <w:rsid w:val="00B321ED"/>
    <w:rsid w:val="00B438D7"/>
    <w:rsid w:val="00B45BF4"/>
    <w:rsid w:val="00B54CF2"/>
    <w:rsid w:val="00B67640"/>
    <w:rsid w:val="00B75BD3"/>
    <w:rsid w:val="00B87387"/>
    <w:rsid w:val="00BB1E45"/>
    <w:rsid w:val="00BB4781"/>
    <w:rsid w:val="00BB5FDD"/>
    <w:rsid w:val="00BC3410"/>
    <w:rsid w:val="00BE2B43"/>
    <w:rsid w:val="00BE6DBD"/>
    <w:rsid w:val="00BF2630"/>
    <w:rsid w:val="00C06657"/>
    <w:rsid w:val="00C113A8"/>
    <w:rsid w:val="00C13773"/>
    <w:rsid w:val="00C231C8"/>
    <w:rsid w:val="00C23292"/>
    <w:rsid w:val="00C239CA"/>
    <w:rsid w:val="00C35B0C"/>
    <w:rsid w:val="00C465D3"/>
    <w:rsid w:val="00C4695E"/>
    <w:rsid w:val="00C469C2"/>
    <w:rsid w:val="00C54572"/>
    <w:rsid w:val="00C56422"/>
    <w:rsid w:val="00C62FE1"/>
    <w:rsid w:val="00C63D01"/>
    <w:rsid w:val="00C81E65"/>
    <w:rsid w:val="00C84AF1"/>
    <w:rsid w:val="00C853FD"/>
    <w:rsid w:val="00C860A3"/>
    <w:rsid w:val="00C8664C"/>
    <w:rsid w:val="00C903C1"/>
    <w:rsid w:val="00C94E56"/>
    <w:rsid w:val="00C97F22"/>
    <w:rsid w:val="00CA5330"/>
    <w:rsid w:val="00CA7F6A"/>
    <w:rsid w:val="00CB1F8F"/>
    <w:rsid w:val="00CC375F"/>
    <w:rsid w:val="00CC6B86"/>
    <w:rsid w:val="00CD5F39"/>
    <w:rsid w:val="00CE26A6"/>
    <w:rsid w:val="00CE6402"/>
    <w:rsid w:val="00D01794"/>
    <w:rsid w:val="00D05900"/>
    <w:rsid w:val="00D11042"/>
    <w:rsid w:val="00D15DF7"/>
    <w:rsid w:val="00D1654A"/>
    <w:rsid w:val="00D169E3"/>
    <w:rsid w:val="00D20792"/>
    <w:rsid w:val="00D2327F"/>
    <w:rsid w:val="00D25DCB"/>
    <w:rsid w:val="00D31410"/>
    <w:rsid w:val="00D35288"/>
    <w:rsid w:val="00D36295"/>
    <w:rsid w:val="00D374EA"/>
    <w:rsid w:val="00D56450"/>
    <w:rsid w:val="00D60CA1"/>
    <w:rsid w:val="00D63F99"/>
    <w:rsid w:val="00D83E6D"/>
    <w:rsid w:val="00DA1786"/>
    <w:rsid w:val="00DA27E9"/>
    <w:rsid w:val="00DB50B8"/>
    <w:rsid w:val="00DD2E06"/>
    <w:rsid w:val="00DD62AC"/>
    <w:rsid w:val="00DD68EE"/>
    <w:rsid w:val="00DF0392"/>
    <w:rsid w:val="00E149DA"/>
    <w:rsid w:val="00E20953"/>
    <w:rsid w:val="00E21313"/>
    <w:rsid w:val="00E2605A"/>
    <w:rsid w:val="00E26A74"/>
    <w:rsid w:val="00E33E86"/>
    <w:rsid w:val="00E34B2E"/>
    <w:rsid w:val="00E4285A"/>
    <w:rsid w:val="00E46405"/>
    <w:rsid w:val="00E5525B"/>
    <w:rsid w:val="00E66A3C"/>
    <w:rsid w:val="00E713A2"/>
    <w:rsid w:val="00E76654"/>
    <w:rsid w:val="00E77FE0"/>
    <w:rsid w:val="00E80AF4"/>
    <w:rsid w:val="00E9005E"/>
    <w:rsid w:val="00E921D0"/>
    <w:rsid w:val="00E92428"/>
    <w:rsid w:val="00E961D0"/>
    <w:rsid w:val="00E97043"/>
    <w:rsid w:val="00EA4500"/>
    <w:rsid w:val="00EC62A0"/>
    <w:rsid w:val="00ED306D"/>
    <w:rsid w:val="00ED30F3"/>
    <w:rsid w:val="00EE3F44"/>
    <w:rsid w:val="00EE55F3"/>
    <w:rsid w:val="00F02BE5"/>
    <w:rsid w:val="00F049BC"/>
    <w:rsid w:val="00F06C02"/>
    <w:rsid w:val="00F076BB"/>
    <w:rsid w:val="00F162A7"/>
    <w:rsid w:val="00F164B4"/>
    <w:rsid w:val="00F17898"/>
    <w:rsid w:val="00F21B91"/>
    <w:rsid w:val="00F31D7B"/>
    <w:rsid w:val="00F41450"/>
    <w:rsid w:val="00F444DB"/>
    <w:rsid w:val="00F46F94"/>
    <w:rsid w:val="00F52F8B"/>
    <w:rsid w:val="00F57769"/>
    <w:rsid w:val="00F63CF2"/>
    <w:rsid w:val="00F64CDE"/>
    <w:rsid w:val="00F652C9"/>
    <w:rsid w:val="00F676D3"/>
    <w:rsid w:val="00F67EBF"/>
    <w:rsid w:val="00F80466"/>
    <w:rsid w:val="00F914C0"/>
    <w:rsid w:val="00F931A4"/>
    <w:rsid w:val="00F9550B"/>
    <w:rsid w:val="00FA1877"/>
    <w:rsid w:val="00FA548D"/>
    <w:rsid w:val="00FC6B84"/>
    <w:rsid w:val="00FD10A9"/>
    <w:rsid w:val="00FD794F"/>
    <w:rsid w:val="00FE0068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831D9"/>
  <w15:docId w15:val="{D62C53FF-A987-4A96-A4F5-43655F36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7256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70014D"/>
    <w:pPr>
      <w:keepNext/>
      <w:outlineLvl w:val="0"/>
    </w:pPr>
    <w:rPr>
      <w:i/>
      <w:sz w:val="1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7001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BC5F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51F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6D2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1F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D2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51F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D26"/>
  </w:style>
  <w:style w:type="character" w:styleId="Hipercze">
    <w:name w:val="Hyperlink"/>
    <w:basedOn w:val="Domylnaczcionkaakapitu"/>
    <w:rsid w:val="00251F60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251F6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96D26"/>
    <w:rPr>
      <w:sz w:val="0"/>
      <w:szCs w:val="0"/>
    </w:rPr>
  </w:style>
  <w:style w:type="paragraph" w:styleId="Tekstpodstawowy">
    <w:name w:val="Body Text"/>
    <w:basedOn w:val="Normalny"/>
    <w:link w:val="TekstpodstawowyZnak"/>
    <w:uiPriority w:val="99"/>
    <w:rsid w:val="00251F60"/>
    <w:pPr>
      <w:tabs>
        <w:tab w:val="left" w:pos="0"/>
        <w:tab w:val="left" w:pos="6237"/>
      </w:tabs>
      <w:spacing w:after="100" w:afterAutospacing="1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96D26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251F60"/>
  </w:style>
  <w:style w:type="paragraph" w:styleId="HTML-wstpniesformatowany">
    <w:name w:val="HTML Preformatted"/>
    <w:basedOn w:val="Normalny"/>
    <w:link w:val="HTML-wstpniesformatowanyZnak"/>
    <w:uiPriority w:val="99"/>
    <w:rsid w:val="0025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96D26"/>
    <w:rPr>
      <w:rFonts w:ascii="Courier New" w:hAnsi="Courier New" w:cs="Courier New"/>
    </w:rPr>
  </w:style>
  <w:style w:type="paragraph" w:customStyle="1" w:styleId="tytakt">
    <w:name w:val="tytakt"/>
    <w:basedOn w:val="Normalny"/>
    <w:rsid w:val="00251F60"/>
    <w:pPr>
      <w:spacing w:before="100" w:beforeAutospacing="1" w:after="100" w:afterAutospacing="1"/>
    </w:pPr>
  </w:style>
  <w:style w:type="paragraph" w:customStyle="1" w:styleId="pub">
    <w:name w:val="pub"/>
    <w:basedOn w:val="Normalny"/>
    <w:rsid w:val="00251F60"/>
    <w:pPr>
      <w:spacing w:before="100" w:beforeAutospacing="1" w:after="100" w:afterAutospacing="1"/>
    </w:pPr>
  </w:style>
  <w:style w:type="paragraph" w:styleId="Legenda">
    <w:name w:val="caption"/>
    <w:basedOn w:val="Normalny"/>
    <w:next w:val="Normalny"/>
    <w:uiPriority w:val="35"/>
    <w:qFormat/>
    <w:rsid w:val="00251F60"/>
    <w:pPr>
      <w:jc w:val="center"/>
    </w:pPr>
    <w:rPr>
      <w:sz w:val="28"/>
      <w:szCs w:val="28"/>
    </w:rPr>
  </w:style>
  <w:style w:type="paragraph" w:styleId="NormalnyWeb">
    <w:name w:val="Normal (Web)"/>
    <w:basedOn w:val="Normalny"/>
    <w:rsid w:val="00251F60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251F60"/>
    <w:rPr>
      <w:b/>
    </w:rPr>
  </w:style>
  <w:style w:type="paragraph" w:styleId="Tekstpodstawowywcity">
    <w:name w:val="Body Text Indent"/>
    <w:basedOn w:val="Normalny"/>
    <w:link w:val="TekstpodstawowywcityZnak"/>
    <w:uiPriority w:val="99"/>
    <w:rsid w:val="00251F60"/>
    <w:pPr>
      <w:spacing w:line="360" w:lineRule="auto"/>
      <w:ind w:left="180"/>
      <w:jc w:val="both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96D26"/>
    <w:rPr>
      <w:sz w:val="24"/>
      <w:szCs w:val="24"/>
    </w:rPr>
  </w:style>
  <w:style w:type="paragraph" w:styleId="Data">
    <w:name w:val="Date"/>
    <w:basedOn w:val="Normalny"/>
    <w:next w:val="Normalny"/>
    <w:link w:val="DataZnak"/>
    <w:uiPriority w:val="99"/>
    <w:rsid w:val="00251F60"/>
    <w:pPr>
      <w:ind w:left="4320"/>
    </w:pPr>
  </w:style>
  <w:style w:type="character" w:customStyle="1" w:styleId="DataZnak">
    <w:name w:val="Data Znak"/>
    <w:basedOn w:val="Domylnaczcionkaakapitu"/>
    <w:link w:val="Data"/>
    <w:uiPriority w:val="99"/>
    <w:semiHidden/>
    <w:rsid w:val="00996D26"/>
    <w:rPr>
      <w:sz w:val="24"/>
      <w:szCs w:val="24"/>
    </w:rPr>
  </w:style>
  <w:style w:type="paragraph" w:styleId="Zwrotpoegnalny">
    <w:name w:val="Closing"/>
    <w:basedOn w:val="Normalny"/>
    <w:link w:val="ZwrotpoegnalnyZnak"/>
    <w:uiPriority w:val="99"/>
    <w:rsid w:val="00251F60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996D26"/>
    <w:rPr>
      <w:sz w:val="24"/>
      <w:szCs w:val="24"/>
    </w:rPr>
  </w:style>
  <w:style w:type="paragraph" w:styleId="Podpis">
    <w:name w:val="Signature"/>
    <w:basedOn w:val="Normalny"/>
    <w:link w:val="PodpisZnak"/>
    <w:uiPriority w:val="99"/>
    <w:rsid w:val="00251F60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996D26"/>
    <w:rPr>
      <w:sz w:val="24"/>
      <w:szCs w:val="24"/>
    </w:rPr>
  </w:style>
  <w:style w:type="paragraph" w:customStyle="1" w:styleId="TreA">
    <w:name w:val="Treść A"/>
    <w:rsid w:val="00DD65FD"/>
    <w:pPr>
      <w:pBdr>
        <w:top w:val="nil"/>
        <w:left w:val="nil"/>
        <w:bottom w:val="nil"/>
        <w:right w:val="nil"/>
        <w:bar w:val="nil"/>
      </w:pBdr>
    </w:pPr>
    <w:rPr>
      <w:rFonts w:cs="Arial Unicode MS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rsid w:val="00565819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5658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6581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65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565819"/>
    <w:rPr>
      <w:rFonts w:cs="Times New Roman"/>
      <w:b/>
    </w:rPr>
  </w:style>
  <w:style w:type="character" w:customStyle="1" w:styleId="Nagwek1Znak">
    <w:name w:val="Nagłówek 1 Znak"/>
    <w:basedOn w:val="Domylnaczcionkaakapitu"/>
    <w:link w:val="Nagwek1"/>
    <w:rsid w:val="0070014D"/>
    <w:rPr>
      <w:i/>
      <w:sz w:val="18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70014D"/>
    <w:rPr>
      <w:rFonts w:ascii="Cambria" w:hAnsi="Cambria"/>
      <w:b/>
      <w:bCs/>
      <w:i/>
      <w:iCs/>
      <w:sz w:val="28"/>
      <w:szCs w:val="28"/>
    </w:rPr>
  </w:style>
  <w:style w:type="paragraph" w:customStyle="1" w:styleId="Styl2">
    <w:name w:val="Styl2"/>
    <w:basedOn w:val="Normalny"/>
    <w:rsid w:val="0070014D"/>
    <w:rPr>
      <w:rFonts w:ascii="Arial" w:hAnsi="Arial"/>
      <w:sz w:val="16"/>
      <w:szCs w:val="20"/>
    </w:rPr>
  </w:style>
  <w:style w:type="paragraph" w:styleId="Akapitzlist">
    <w:name w:val="List Paragraph"/>
    <w:aliases w:val="Akapit z listą1,Preambuła,lp1,sw tekst,L1,Numerowanie,List Paragraph,Akapit z listą BS,normalny tekst,CW_Lista,2 heading,A_wyliczenie,K-P_odwolanie,Akapit z listą5,maz_wyliczenie,opis dzialania,T_SZ_List Paragraph,Podsis rysunku,lp11"/>
    <w:basedOn w:val="Normalny"/>
    <w:link w:val="AkapitzlistZnak"/>
    <w:qFormat/>
    <w:rsid w:val="007001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 w:bidi="en-US"/>
    </w:rPr>
  </w:style>
  <w:style w:type="paragraph" w:styleId="Spistreci1">
    <w:name w:val="toc 1"/>
    <w:uiPriority w:val="39"/>
    <w:rsid w:val="0070014D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320"/>
        <w:tab w:val="left" w:pos="1760"/>
        <w:tab w:val="right" w:leader="dot" w:pos="9046"/>
      </w:tabs>
      <w:spacing w:line="360" w:lineRule="auto"/>
      <w:ind w:firstLine="709"/>
    </w:pPr>
    <w:rPr>
      <w:rFonts w:ascii="Verdana" w:eastAsia="Verdana" w:hAnsi="Verdana" w:cs="Verdana"/>
      <w:color w:val="000000"/>
      <w:sz w:val="18"/>
      <w:szCs w:val="18"/>
      <w:u w:color="000000"/>
      <w:bdr w:val="nil"/>
    </w:rPr>
  </w:style>
  <w:style w:type="numbering" w:customStyle="1" w:styleId="Zaimportowanystyl40">
    <w:name w:val="Zaimportowany styl 40"/>
    <w:rsid w:val="0070014D"/>
    <w:pPr>
      <w:numPr>
        <w:numId w:val="1"/>
      </w:numPr>
    </w:pPr>
  </w:style>
  <w:style w:type="character" w:customStyle="1" w:styleId="Inne">
    <w:name w:val="Inne_"/>
    <w:link w:val="Inne0"/>
    <w:rsid w:val="0070014D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Inne0">
    <w:name w:val="Inne"/>
    <w:basedOn w:val="Normalny"/>
    <w:link w:val="Inne"/>
    <w:rsid w:val="0070014D"/>
    <w:pPr>
      <w:widowControl w:val="0"/>
      <w:shd w:val="clear" w:color="auto" w:fill="FFFFFF"/>
      <w:spacing w:line="276" w:lineRule="auto"/>
      <w:jc w:val="both"/>
    </w:pPr>
    <w:rPr>
      <w:rFonts w:ascii="Verdana" w:eastAsia="Verdana" w:hAnsi="Verdana" w:cs="Verdana"/>
      <w:sz w:val="18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0014D"/>
    <w:pPr>
      <w:spacing w:before="240" w:after="60"/>
      <w:outlineLvl w:val="9"/>
    </w:pPr>
    <w:rPr>
      <w:rFonts w:ascii="Calibri Light" w:hAnsi="Calibri Light"/>
      <w:b/>
      <w:bCs/>
      <w:i w:val="0"/>
      <w:kern w:val="32"/>
      <w:sz w:val="32"/>
      <w:szCs w:val="32"/>
    </w:rPr>
  </w:style>
  <w:style w:type="character" w:customStyle="1" w:styleId="AkapitzlistZnak">
    <w:name w:val="Akapit z listą Znak"/>
    <w:aliases w:val="Akapit z listą1 Znak,Preambuła Znak,lp1 Znak,sw tekst Znak,L1 Znak,Numerowanie Znak,List Paragraph Znak,Akapit z listą BS Znak,normalny tekst Znak,CW_Lista Znak,2 heading Znak,A_wyliczenie Znak,K-P_odwolanie Znak,Akapit z listą5 Znak"/>
    <w:link w:val="Akapitzlist"/>
    <w:qFormat/>
    <w:locked/>
    <w:rsid w:val="00F343D7"/>
    <w:rPr>
      <w:rFonts w:ascii="Calibri" w:hAnsi="Calibri"/>
      <w:sz w:val="22"/>
      <w:szCs w:val="22"/>
      <w:lang w:eastAsia="en-US" w:bidi="en-US"/>
    </w:rPr>
  </w:style>
  <w:style w:type="character" w:styleId="Tekstzastpczy">
    <w:name w:val="Placeholder Text"/>
    <w:basedOn w:val="Domylnaczcionkaakapitu"/>
    <w:uiPriority w:val="99"/>
    <w:semiHidden/>
    <w:rsid w:val="008F24C3"/>
    <w:rPr>
      <w:color w:val="808080"/>
    </w:rPr>
  </w:style>
  <w:style w:type="paragraph" w:styleId="Tekstprzypisukocowego">
    <w:name w:val="endnote text"/>
    <w:basedOn w:val="Normalny"/>
    <w:link w:val="TekstprzypisukocowegoZnak"/>
    <w:semiHidden/>
    <w:unhideWhenUsed/>
    <w:rsid w:val="00B76D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76D6D"/>
  </w:style>
  <w:style w:type="character" w:styleId="Odwoanieprzypisukocowego">
    <w:name w:val="endnote reference"/>
    <w:basedOn w:val="Domylnaczcionkaakapitu"/>
    <w:semiHidden/>
    <w:unhideWhenUsed/>
    <w:rsid w:val="00B76D6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BC5F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ismalpr">
    <w:name w:val="pisma_lpr"/>
    <w:basedOn w:val="Normalny"/>
    <w:link w:val="pismalprZnak"/>
    <w:qFormat/>
    <w:rsid w:val="004C5D69"/>
    <w:pPr>
      <w:spacing w:line="360" w:lineRule="auto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pismalprZnak">
    <w:name w:val="pisma_lpr Znak"/>
    <w:link w:val="pismalpr"/>
    <w:rsid w:val="004C5D69"/>
    <w:rPr>
      <w:rFonts w:ascii="Arial" w:eastAsia="Calibri" w:hAnsi="Arial"/>
      <w:sz w:val="22"/>
      <w:szCs w:val="22"/>
      <w:lang w:eastAsia="en-US"/>
    </w:rPr>
  </w:style>
  <w:style w:type="character" w:customStyle="1" w:styleId="left">
    <w:name w:val="left"/>
    <w:rsid w:val="001F6CEC"/>
  </w:style>
  <w:style w:type="paragraph" w:styleId="Tekstblokowy">
    <w:name w:val="Block Text"/>
    <w:basedOn w:val="Normalny"/>
    <w:rsid w:val="00F46F94"/>
    <w:pPr>
      <w:spacing w:line="360" w:lineRule="auto"/>
      <w:ind w:left="360" w:right="-828" w:hanging="360"/>
      <w:jc w:val="both"/>
    </w:pPr>
    <w:rPr>
      <w:sz w:val="28"/>
    </w:rPr>
  </w:style>
  <w:style w:type="character" w:customStyle="1" w:styleId="hps">
    <w:name w:val="hps"/>
    <w:rsid w:val="00C13773"/>
  </w:style>
  <w:style w:type="paragraph" w:customStyle="1" w:styleId="Style6">
    <w:name w:val="Style6"/>
    <w:basedOn w:val="Normalny"/>
    <w:rsid w:val="00C13773"/>
    <w:pPr>
      <w:widowControl w:val="0"/>
      <w:autoSpaceDE w:val="0"/>
      <w:autoSpaceDN w:val="0"/>
      <w:adjustRightInd w:val="0"/>
      <w:jc w:val="both"/>
    </w:pPr>
    <w:rPr>
      <w:rFonts w:ascii="Franklin Gothic Medium Cond" w:hAnsi="Franklin Gothic Medium Cond"/>
    </w:rPr>
  </w:style>
  <w:style w:type="character" w:customStyle="1" w:styleId="FontStyle57">
    <w:name w:val="Font Style57"/>
    <w:rsid w:val="00C13773"/>
    <w:rPr>
      <w:rFonts w:ascii="Franklin Gothic Medium Cond" w:hAnsi="Franklin Gothic Medium Cond" w:cs="Franklin Gothic Medium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len.pl/PL/DlaBiznesu/HurtoweCenyPaliw/Strony/default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len.pl/PL/DlaBiznesu/HurtoweCenyPaliw/Strony/defaul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DA96-0289-40B7-9EEA-C7A56FAF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8</Pages>
  <Words>3386</Words>
  <Characters>20320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COKPRM</Company>
  <LinksUpToDate>false</LinksUpToDate>
  <CharactersWithSpaces>23659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creator>asamoraj</dc:creator>
  <cp:lastModifiedBy>Anna Samoraj</cp:lastModifiedBy>
  <cp:revision>42</cp:revision>
  <cp:lastPrinted>2023-01-11T14:30:00Z</cp:lastPrinted>
  <dcterms:created xsi:type="dcterms:W3CDTF">2025-01-07T11:18:00Z</dcterms:created>
  <dcterms:modified xsi:type="dcterms:W3CDTF">2026-03-24T12:34:00Z</dcterms:modified>
</cp:coreProperties>
</file>