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F7" w:rsidRPr="008B303D" w:rsidRDefault="00EC74F7" w:rsidP="00EC74F7">
      <w:pPr>
        <w:pStyle w:val="Akapitzlist1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EC74F7" w:rsidRPr="008B303D" w:rsidRDefault="00EC74F7" w:rsidP="00EC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EC74F7" w:rsidRPr="008B303D" w:rsidRDefault="00EC74F7" w:rsidP="00EC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EC74F7" w:rsidRPr="008B303D" w:rsidRDefault="00EC74F7" w:rsidP="00EC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EC74F7" w:rsidRPr="008B303D" w:rsidRDefault="00EC74F7" w:rsidP="00EC74F7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8B303D" w:rsidRDefault="00EC74F7" w:rsidP="00EC74F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EC74F7" w:rsidRPr="008B303D" w:rsidRDefault="00EC74F7" w:rsidP="00EC74F7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EC74F7" w:rsidRPr="00A67497" w:rsidRDefault="00EC74F7" w:rsidP="00EC74F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74F7" w:rsidRPr="00A67497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EC74F7" w:rsidRPr="00842097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666679" w:rsidRDefault="00EC74F7" w:rsidP="00EC74F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EC74F7" w:rsidRPr="00CC4A37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bookmarkStart w:id="0" w:name="_GoBack"/>
      <w:bookmarkEnd w:id="0"/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EC74F7" w:rsidRPr="00666679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74F7" w:rsidRPr="008B303D" w:rsidRDefault="00EC74F7" w:rsidP="00EC74F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EC74F7" w:rsidRPr="008B303D" w:rsidRDefault="00EC74F7" w:rsidP="00EC74F7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>O</w:t>
      </w:r>
      <w:r w:rsidRPr="00A42DA1">
        <w:rPr>
          <w:rFonts w:ascii="Times New Roman" w:hAnsi="Times New Roman"/>
          <w:b/>
          <w:sz w:val="22"/>
          <w:szCs w:val="22"/>
        </w:rPr>
        <w:t>pracowanie dokumentacji projektowo-kos</w:t>
      </w:r>
      <w:r>
        <w:rPr>
          <w:rFonts w:ascii="Times New Roman" w:hAnsi="Times New Roman"/>
          <w:b/>
          <w:sz w:val="22"/>
          <w:szCs w:val="22"/>
        </w:rPr>
        <w:t>ztorysowej dla inwestycji pn. „R</w:t>
      </w:r>
      <w:r w:rsidRPr="00A42DA1">
        <w:rPr>
          <w:rFonts w:ascii="Times New Roman" w:hAnsi="Times New Roman"/>
          <w:b/>
          <w:sz w:val="22"/>
          <w:szCs w:val="22"/>
        </w:rPr>
        <w:t>ozbudowa i przebudowa bazy Śmigłowcowej Służby Ratownictwa Medycznego (HEMS) oraz stacji obsługi technicznej (SOT) wraz z budową strefy końco</w:t>
      </w:r>
      <w:r>
        <w:rPr>
          <w:rFonts w:ascii="Times New Roman" w:hAnsi="Times New Roman"/>
          <w:b/>
          <w:sz w:val="22"/>
          <w:szCs w:val="22"/>
        </w:rPr>
        <w:t>wego podejścia i startu śmigłowc</w:t>
      </w:r>
      <w:r w:rsidRPr="00A42DA1">
        <w:rPr>
          <w:rFonts w:ascii="Times New Roman" w:hAnsi="Times New Roman"/>
          <w:b/>
          <w:sz w:val="22"/>
          <w:szCs w:val="22"/>
        </w:rPr>
        <w:t xml:space="preserve">a (FATO) w </w:t>
      </w:r>
      <w:r>
        <w:rPr>
          <w:rFonts w:ascii="Times New Roman" w:hAnsi="Times New Roman"/>
          <w:b/>
          <w:sz w:val="22"/>
          <w:szCs w:val="22"/>
        </w:rPr>
        <w:t>Warszawie”</w:t>
      </w:r>
      <w:r w:rsidRPr="00A42DA1">
        <w:rPr>
          <w:rFonts w:ascii="Times New Roman" w:hAnsi="Times New Roman"/>
          <w:b/>
          <w:sz w:val="22"/>
          <w:szCs w:val="22"/>
        </w:rPr>
        <w:t xml:space="preserve"> wraz z pełnieniem nadzoru autorskiego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ZP/3/I/2019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EC74F7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433739" w:rsidRPr="008B303D" w:rsidRDefault="00433739" w:rsidP="00EC74F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EC74F7" w:rsidRPr="008B303D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74F7" w:rsidRDefault="00EC74F7" w:rsidP="00EC74F7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EC74F7" w:rsidRPr="008B303D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EC74F7" w:rsidRPr="008B303D" w:rsidRDefault="00EC74F7" w:rsidP="00EC74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EC74F7" w:rsidRPr="008B303D" w:rsidRDefault="00EC74F7" w:rsidP="00EC74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772C1E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C74F7" w:rsidRDefault="00EC74F7" w:rsidP="00EC74F7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 oraz zobowiązujemy się do wykonania Etapu 2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EC74F7" w:rsidRPr="00465AD4" w:rsidRDefault="00EC74F7" w:rsidP="00EC74F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60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0 punktów;</w:t>
      </w:r>
    </w:p>
    <w:p w:rsidR="00EC74F7" w:rsidRPr="00465AD4" w:rsidRDefault="00EC74F7" w:rsidP="00EC74F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54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10 punktów;</w:t>
      </w:r>
    </w:p>
    <w:p w:rsidR="00EC74F7" w:rsidRDefault="00EC74F7" w:rsidP="00EC74F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lastRenderedPageBreak/>
        <w:t>do 48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20 punktów.</w:t>
      </w:r>
    </w:p>
    <w:p w:rsidR="00EC74F7" w:rsidRPr="00465AD4" w:rsidRDefault="00EC74F7" w:rsidP="00EC74F7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Oświadczamy, że</w:t>
      </w:r>
      <w:r w:rsidRPr="00960A48">
        <w:rPr>
          <w:rFonts w:ascii="Times New Roman" w:hAnsi="Times New Roman"/>
          <w:bCs/>
          <w:sz w:val="22"/>
          <w:szCs w:val="22"/>
        </w:rPr>
        <w:t xml:space="preserve"> na przedmiot zamówienia </w:t>
      </w:r>
      <w:r>
        <w:rPr>
          <w:rFonts w:ascii="Times New Roman" w:hAnsi="Times New Roman"/>
          <w:bCs/>
          <w:sz w:val="22"/>
          <w:szCs w:val="22"/>
        </w:rPr>
        <w:t xml:space="preserve">udzielamy </w:t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z tytułu wad w dokumentacji projektowo-kosztorysowej od dnia odbioru Etapu 2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60A48">
        <w:rPr>
          <w:rFonts w:ascii="Times New Roman" w:hAnsi="Times New Roman"/>
          <w:bCs/>
          <w:sz w:val="22"/>
          <w:szCs w:val="22"/>
        </w:rPr>
        <w:t xml:space="preserve">lub od dnia odbioru Etapu 3, w zależności od tego, który termin nastąpi później, oraz </w:t>
      </w:r>
      <w:r>
        <w:rPr>
          <w:rFonts w:ascii="Times New Roman" w:hAnsi="Times New Roman"/>
          <w:bCs/>
          <w:sz w:val="22"/>
          <w:szCs w:val="22"/>
        </w:rPr>
        <w:br/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od dnia odbioru Etapu 5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EC74F7" w:rsidRPr="000C3D05" w:rsidRDefault="00EC74F7" w:rsidP="00EC74F7">
      <w:pPr>
        <w:ind w:left="340"/>
        <w:rPr>
          <w:rFonts w:ascii="Times New Roman" w:hAnsi="Times New Roman"/>
          <w:i/>
        </w:rPr>
      </w:pPr>
      <w:r w:rsidRPr="000C3D05">
        <w:rPr>
          <w:rFonts w:ascii="Times New Roman" w:hAnsi="Times New Roman"/>
          <w:i/>
        </w:rPr>
        <w:t>* brak uzupełnienia przez Wykonawcę tej rubryki oznacza, że przedmiot zamówienia objęty jest minimalnym okresem gwarancji.</w:t>
      </w:r>
    </w:p>
    <w:p w:rsidR="00EC74F7" w:rsidRPr="008B303D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EC74F7" w:rsidRDefault="00EC74F7" w:rsidP="00EC74F7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EC74F7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EC74F7" w:rsidRPr="005F4025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C74F7" w:rsidRPr="008B303D" w:rsidTr="0002776E">
        <w:trPr>
          <w:jc w:val="center"/>
        </w:trPr>
        <w:tc>
          <w:tcPr>
            <w:tcW w:w="4134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EC74F7" w:rsidRPr="008B303D" w:rsidTr="0002776E">
        <w:trPr>
          <w:jc w:val="center"/>
        </w:trPr>
        <w:tc>
          <w:tcPr>
            <w:tcW w:w="4134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74F7" w:rsidRPr="008B303D" w:rsidTr="0002776E">
        <w:trPr>
          <w:jc w:val="center"/>
        </w:trPr>
        <w:tc>
          <w:tcPr>
            <w:tcW w:w="4134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74F7" w:rsidRPr="008B303D" w:rsidTr="0002776E">
        <w:trPr>
          <w:jc w:val="center"/>
        </w:trPr>
        <w:tc>
          <w:tcPr>
            <w:tcW w:w="4134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74F7" w:rsidRPr="008B303D" w:rsidRDefault="00EC74F7" w:rsidP="000277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C74F7" w:rsidRPr="00960A48" w:rsidRDefault="00EC74F7" w:rsidP="00EC74F7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Uważamy</w:t>
      </w:r>
      <w:proofErr w:type="spellEnd"/>
      <w:r w:rsidRPr="00960A48">
        <w:rPr>
          <w:b/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się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związanych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niniejszą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czas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wskazany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Specyfikacji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Istotnych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Warunków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Zamówienia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czyli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przez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okres</w:t>
      </w:r>
      <w:proofErr w:type="spellEnd"/>
      <w:r w:rsidRPr="00960A48">
        <w:rPr>
          <w:sz w:val="22"/>
          <w:szCs w:val="22"/>
        </w:rPr>
        <w:t xml:space="preserve"> 60 </w:t>
      </w:r>
      <w:proofErr w:type="spellStart"/>
      <w:r w:rsidRPr="00960A48">
        <w:rPr>
          <w:sz w:val="22"/>
          <w:szCs w:val="22"/>
        </w:rPr>
        <w:t>dni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od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upływu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terminu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składania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</w:t>
      </w:r>
      <w:proofErr w:type="spellEnd"/>
      <w:r w:rsidRPr="00960A48">
        <w:rPr>
          <w:sz w:val="22"/>
          <w:szCs w:val="22"/>
        </w:rPr>
        <w:t>.</w:t>
      </w:r>
    </w:p>
    <w:p w:rsidR="00EC74F7" w:rsidRPr="00960A48" w:rsidRDefault="00EC74F7" w:rsidP="00EC74F7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zostało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wniesione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formie</w:t>
      </w:r>
      <w:proofErr w:type="spellEnd"/>
      <w:r w:rsidRPr="00960A48">
        <w:rPr>
          <w:sz w:val="22"/>
          <w:szCs w:val="22"/>
        </w:rPr>
        <w:t xml:space="preserve"> ………………………………………………..…..</w:t>
      </w:r>
    </w:p>
    <w:p w:rsidR="00EC74F7" w:rsidRPr="00960A48" w:rsidRDefault="00EC74F7" w:rsidP="00EC74F7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Prosimy</w:t>
      </w:r>
      <w:proofErr w:type="spellEnd"/>
      <w:r w:rsidRPr="00960A48">
        <w:rPr>
          <w:sz w:val="22"/>
          <w:szCs w:val="22"/>
        </w:rPr>
        <w:t xml:space="preserve"> o </w:t>
      </w:r>
      <w:proofErr w:type="spellStart"/>
      <w:r w:rsidRPr="00960A48">
        <w:rPr>
          <w:sz w:val="22"/>
          <w:szCs w:val="22"/>
        </w:rPr>
        <w:t>zwrot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(</w:t>
      </w:r>
      <w:proofErr w:type="spellStart"/>
      <w:r w:rsidRPr="00960A48">
        <w:rPr>
          <w:sz w:val="22"/>
          <w:szCs w:val="22"/>
        </w:rPr>
        <w:t>wniesionego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pieniądzu</w:t>
      </w:r>
      <w:proofErr w:type="spellEnd"/>
      <w:r w:rsidRPr="00960A48">
        <w:rPr>
          <w:sz w:val="22"/>
          <w:szCs w:val="22"/>
        </w:rPr>
        <w:t xml:space="preserve">),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zasadach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określonych</w:t>
      </w:r>
      <w:proofErr w:type="spellEnd"/>
      <w:r w:rsidRPr="00960A48">
        <w:rPr>
          <w:sz w:val="22"/>
          <w:szCs w:val="22"/>
        </w:rPr>
        <w:t xml:space="preserve"> w art. 46 </w:t>
      </w:r>
      <w:proofErr w:type="spellStart"/>
      <w:r w:rsidRPr="00960A48">
        <w:rPr>
          <w:sz w:val="22"/>
          <w:szCs w:val="22"/>
        </w:rPr>
        <w:t>uPzp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następujący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rachunek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bankowy</w:t>
      </w:r>
      <w:proofErr w:type="spellEnd"/>
      <w:r w:rsidRPr="00960A48">
        <w:rPr>
          <w:sz w:val="22"/>
          <w:szCs w:val="22"/>
        </w:rPr>
        <w:t xml:space="preserve">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EC74F7" w:rsidRPr="008B303D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EC74F7" w:rsidRPr="008B303D" w:rsidRDefault="00EC74F7" w:rsidP="00EC74F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C74F7" w:rsidRPr="008B303D" w:rsidRDefault="00EC74F7" w:rsidP="00EC74F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EC74F7" w:rsidRPr="008B303D" w:rsidTr="0002776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EC74F7" w:rsidRPr="008B303D" w:rsidTr="0002776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EC74F7" w:rsidRPr="008B303D" w:rsidTr="0002776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F7" w:rsidRPr="008B303D" w:rsidRDefault="00EC74F7" w:rsidP="000277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74F7" w:rsidRDefault="00EC74F7" w:rsidP="00EC7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8B303D" w:rsidRDefault="00EC74F7" w:rsidP="00EC74F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EC74F7" w:rsidRPr="008B303D" w:rsidRDefault="00EC74F7" w:rsidP="00EC74F7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74F7" w:rsidRPr="007021A9" w:rsidRDefault="00EC74F7" w:rsidP="00EC74F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EC74F7" w:rsidRPr="008B303D" w:rsidRDefault="00EC74F7" w:rsidP="00EC74F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EC74F7" w:rsidRPr="008B303D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EC74F7" w:rsidRPr="008B303D" w:rsidRDefault="00EC74F7" w:rsidP="00EC74F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74F7" w:rsidRDefault="00EC74F7" w:rsidP="00EC74F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74F7" w:rsidRPr="008B303D" w:rsidRDefault="00EC74F7" w:rsidP="00EC74F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74F7" w:rsidRPr="008B303D" w:rsidRDefault="00EC74F7" w:rsidP="00EC74F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EC74F7" w:rsidRDefault="00EC74F7" w:rsidP="00EC74F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EC74F7" w:rsidRDefault="00EC74F7" w:rsidP="00EC74F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EC74F7" w:rsidRPr="008B303D" w:rsidRDefault="00EC74F7" w:rsidP="00EC7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C74F7" w:rsidRDefault="00EC74F7" w:rsidP="00EC74F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C74F7" w:rsidRPr="00576979" w:rsidRDefault="00EC74F7" w:rsidP="00EC74F7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C74F7" w:rsidRDefault="00EC74F7" w:rsidP="00EC74F7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</w:t>
      </w:r>
      <w:proofErr w:type="spellStart"/>
      <w:r w:rsidRPr="006A3993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6A3993">
        <w:rPr>
          <w:rFonts w:ascii="Times New Roman" w:hAnsi="Times New Roman"/>
          <w:b/>
          <w:sz w:val="24"/>
          <w:szCs w:val="24"/>
        </w:rPr>
        <w:t xml:space="preserve"> 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EC74F7" w:rsidRPr="006A3993" w:rsidRDefault="00EC74F7" w:rsidP="00EC74F7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8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rPr>
          <w:rFonts w:ascii="Times New Roman" w:hAnsi="Times New Roman"/>
          <w:sz w:val="24"/>
          <w:szCs w:val="24"/>
        </w:rPr>
        <w:t>późn</w:t>
      </w:r>
      <w:proofErr w:type="spellEnd"/>
      <w:r w:rsidRPr="006A3993">
        <w:rPr>
          <w:rFonts w:ascii="Times New Roman" w:hAnsi="Times New Roman"/>
          <w:sz w:val="24"/>
          <w:szCs w:val="24"/>
        </w:rPr>
        <w:t xml:space="preserve">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„Opracowanie dokumentacji projektowo-kosztorysowej dla inwestycji pn. „Rozbudowa i przebudowa bazy Śmigłowcowej Służby Ratownictwa Medycznego (HEMS) oraz stacji obsługi technicznej (SOT) wraz z budową strefy końcowego podejścia i startu śmigłowca (FATO) w Warszawie” wraz z pełnieniem nadzoru autorskiego”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</w:t>
      </w:r>
      <w:r w:rsidRPr="006A3993">
        <w:rPr>
          <w:rFonts w:ascii="Times New Roman" w:hAnsi="Times New Roman"/>
          <w:b/>
          <w:sz w:val="24"/>
          <w:szCs w:val="24"/>
        </w:rPr>
        <w:t>/I/2019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EC74F7" w:rsidRPr="006A3993" w:rsidRDefault="00EC74F7" w:rsidP="00EC74F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C74F7" w:rsidRPr="006A3993" w:rsidRDefault="00EC74F7" w:rsidP="00EC74F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C74F7" w:rsidRPr="006A3993" w:rsidRDefault="00EC74F7" w:rsidP="00EC74F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 przedstawiciela(li) Wykonawcy(ów)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74F7" w:rsidRPr="006A3993" w:rsidRDefault="00EC74F7" w:rsidP="00EC74F7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EC74F7" w:rsidRPr="006A3993" w:rsidRDefault="00EC74F7" w:rsidP="00EC74F7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EC74F7" w:rsidRPr="006A3993" w:rsidRDefault="00EC74F7" w:rsidP="00EC74F7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EC74F7" w:rsidRPr="006A3993" w:rsidRDefault="00EC74F7" w:rsidP="00EC74F7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EC74F7" w:rsidRPr="006A3993" w:rsidRDefault="00EC74F7" w:rsidP="00EC74F7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74F7" w:rsidRDefault="00EC74F7" w:rsidP="00EC74F7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EC74F7" w:rsidSect="00A153D2">
          <w:headerReference w:type="default" r:id="rId7"/>
          <w:footerReference w:type="even" r:id="rId8"/>
          <w:footerReference w:type="default" r:id="rId9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EC74F7" w:rsidRDefault="00EC74F7" w:rsidP="00EC74F7">
      <w:pPr>
        <w:pStyle w:val="Akapitzlist1"/>
      </w:pPr>
    </w:p>
    <w:p w:rsidR="00EC74F7" w:rsidRPr="006A3993" w:rsidRDefault="00EC74F7" w:rsidP="00EC74F7">
      <w:pPr>
        <w:pStyle w:val="Akapitzlist1"/>
        <w:jc w:val="center"/>
        <w:rPr>
          <w:b/>
          <w:sz w:val="22"/>
          <w:szCs w:val="22"/>
        </w:rPr>
      </w:pPr>
      <w:r w:rsidRPr="006A3993">
        <w:rPr>
          <w:b/>
        </w:rPr>
        <w:t>ZAŁĄCZNIK NR 5 DO SIWZ</w:t>
      </w:r>
    </w:p>
    <w:p w:rsidR="00EC74F7" w:rsidRPr="006A3993" w:rsidRDefault="00EC74F7" w:rsidP="00EC74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6A3993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Wykaz osób wyznaczonych do realizacji zamówienia </w:t>
      </w:r>
    </w:p>
    <w:p w:rsidR="00EC74F7" w:rsidRPr="006A3993" w:rsidRDefault="00EC74F7" w:rsidP="00EC74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:rsidR="00516DF3" w:rsidRPr="00700A58" w:rsidRDefault="00516DF3" w:rsidP="00516DF3">
      <w:pPr>
        <w:spacing w:after="0"/>
        <w:rPr>
          <w:rFonts w:ascii="Times New Roman" w:hAnsi="Times New Roman"/>
          <w:bCs/>
          <w:sz w:val="22"/>
          <w:szCs w:val="22"/>
        </w:rPr>
      </w:pPr>
      <w:r w:rsidRPr="00700A58">
        <w:rPr>
          <w:rFonts w:ascii="Times New Roman" w:hAnsi="Times New Roman"/>
          <w:bCs/>
          <w:sz w:val="22"/>
          <w:szCs w:val="22"/>
        </w:rPr>
        <w:t>Niniejszy dokument ma umożliwić:</w:t>
      </w:r>
    </w:p>
    <w:p w:rsidR="00516DF3" w:rsidRPr="00700A58" w:rsidRDefault="00516DF3" w:rsidP="00516DF3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2"/>
          <w:szCs w:val="22"/>
        </w:rPr>
      </w:pPr>
      <w:r w:rsidRPr="00700A58">
        <w:rPr>
          <w:rFonts w:ascii="Times New Roman" w:hAnsi="Times New Roman"/>
          <w:bCs/>
          <w:sz w:val="22"/>
          <w:szCs w:val="22"/>
        </w:rPr>
        <w:t xml:space="preserve">dokonanie oceny w kryterium – „Doświadczenie osób wyznaczonych do realizacji zamówienia” - ocena dokonana będzie dla osób wyznaczonych do projektowania: generalny projektant w branży architektonicznej (§ 18 ust. 2 pkt 3) lit. a) SIWZ), projektant w branży konstrukcyjno-budowlanej (§ 18 ust. 2 pkt 3) lit. b) SIWZ), projektant branży inżynieryjnej drogowej w zakresie lotniskowych dróg startowych i manipulacyjnych lub dla ruchu </w:t>
      </w:r>
      <w:r>
        <w:rPr>
          <w:rFonts w:ascii="Times New Roman" w:hAnsi="Times New Roman"/>
          <w:bCs/>
          <w:sz w:val="22"/>
          <w:szCs w:val="22"/>
        </w:rPr>
        <w:br/>
      </w:r>
      <w:r w:rsidRPr="00700A58">
        <w:rPr>
          <w:rFonts w:ascii="Times New Roman" w:hAnsi="Times New Roman"/>
          <w:bCs/>
          <w:sz w:val="22"/>
          <w:szCs w:val="22"/>
        </w:rPr>
        <w:t>i postoju statków powietrznych (§ 18 ust. 2 pkt 3) lit. c) SIWZ), projektant branży konstrukcyjno-budowlanej lub sanitarnej lub architektonicznej (§ 18 ust. 2 pkt 3) lit. d) SIWZ) – opisanym szczegółowo w § 18 ust. 2 pkt 3) SIWZ,</w:t>
      </w:r>
    </w:p>
    <w:p w:rsidR="00516DF3" w:rsidRPr="00700A58" w:rsidRDefault="00516DF3" w:rsidP="00516DF3">
      <w:pPr>
        <w:spacing w:after="0"/>
        <w:ind w:left="426"/>
        <w:rPr>
          <w:rFonts w:ascii="Times New Roman" w:hAnsi="Times New Roman"/>
          <w:bCs/>
          <w:sz w:val="22"/>
          <w:szCs w:val="22"/>
        </w:rPr>
      </w:pPr>
      <w:r w:rsidRPr="00700A58">
        <w:rPr>
          <w:rFonts w:ascii="Times New Roman" w:hAnsi="Times New Roman"/>
          <w:bCs/>
          <w:sz w:val="22"/>
          <w:szCs w:val="22"/>
        </w:rPr>
        <w:t xml:space="preserve">oraz </w:t>
      </w:r>
    </w:p>
    <w:p w:rsidR="00516DF3" w:rsidRPr="00700A58" w:rsidRDefault="00516DF3" w:rsidP="00516DF3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2"/>
          <w:szCs w:val="22"/>
        </w:rPr>
      </w:pPr>
      <w:r w:rsidRPr="00700A58">
        <w:rPr>
          <w:rFonts w:ascii="Times New Roman" w:hAnsi="Times New Roman"/>
          <w:bCs/>
          <w:sz w:val="22"/>
          <w:szCs w:val="22"/>
        </w:rPr>
        <w:t xml:space="preserve">ocenę zdolności wykonawcy do należytego wykonania zamówienia – zgodnie z § 9 ust. 1 pkt 3) lit. b) SIWZ. </w:t>
      </w:r>
    </w:p>
    <w:p w:rsidR="00EC74F7" w:rsidRDefault="00516DF3" w:rsidP="00516DF3">
      <w:pPr>
        <w:suppressAutoHyphens/>
        <w:spacing w:before="120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700A58">
        <w:rPr>
          <w:rFonts w:ascii="Times New Roman" w:hAnsi="Times New Roman"/>
          <w:b/>
          <w:bCs/>
          <w:sz w:val="22"/>
          <w:szCs w:val="22"/>
          <w:u w:val="single"/>
        </w:rPr>
        <w:t>Zamawiający przyzna punkty w kryterium „Doświadczenie osób wyznaczonych do realizacji zamówienia” jedynie na podstawie Wykazu osób wyznaczonych do realizacji zamówienia złożonego wraz z ofertą. Wykaz ten będzie podlegał uzupełnieniu w trybie art. 26 ust. 1 i 3 Ustawy jedynie w celu wykazania spełniania warunku udziału w postępowaniu.</w:t>
      </w:r>
      <w:r w:rsidRPr="009F2F15">
        <w:rPr>
          <w:rFonts w:ascii="Times New Roman" w:eastAsia="Lucida Sans Unicode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EC74F7" w:rsidRPr="006A3993" w:rsidTr="0002776E">
        <w:trPr>
          <w:trHeight w:val="1147"/>
        </w:trPr>
        <w:tc>
          <w:tcPr>
            <w:tcW w:w="5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Pełniona funkcja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Informacje dotyczące kwalifikacji zawodowych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(uprawnienia)</w:t>
            </w:r>
          </w:p>
        </w:tc>
        <w:tc>
          <w:tcPr>
            <w:tcW w:w="4536" w:type="dxa"/>
            <w:vAlign w:val="center"/>
          </w:tcPr>
          <w:p w:rsidR="00EC74F7" w:rsidRPr="00C253A3" w:rsidRDefault="00EC74F7" w:rsidP="0002776E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b/>
                <w:color w:val="000000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Doświadczenie (rodzaj projektu, zakres, adres budynku</w:t>
            </w:r>
            <w:r>
              <w:rPr>
                <w:rFonts w:ascii="Times New Roman" w:eastAsia="Lucida Sans Unicode" w:hAnsi="Times New Roman"/>
                <w:b/>
                <w:color w:val="000000"/>
              </w:rPr>
              <w:t>/obiektu/placu/instalacji paliwowej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 xml:space="preserve"> dla </w:t>
            </w:r>
            <w:r>
              <w:rPr>
                <w:rFonts w:ascii="Times New Roman" w:eastAsia="Lucida Sans Unicode" w:hAnsi="Times New Roman"/>
                <w:b/>
                <w:color w:val="000000"/>
              </w:rPr>
              <w:t xml:space="preserve">którego wykonywany był projekt; 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Zamawiaj</w:t>
            </w:r>
            <w:r>
              <w:rPr>
                <w:rFonts w:ascii="Times New Roman" w:eastAsia="Lucida Sans Unicode" w:hAnsi="Times New Roman"/>
                <w:b/>
                <w:color w:val="000000"/>
              </w:rPr>
              <w:t>ący wraz z danymi kontaktowymi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)</w:t>
            </w:r>
          </w:p>
          <w:p w:rsidR="00EC74F7" w:rsidRPr="006A3993" w:rsidRDefault="00EC74F7" w:rsidP="000277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u w:val="single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  <w:u w:val="single"/>
              </w:rPr>
              <w:t>Zamawiający uzna tylko usługi prawidłowo opisane.</w:t>
            </w:r>
          </w:p>
        </w:tc>
        <w:tc>
          <w:tcPr>
            <w:tcW w:w="2835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3993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EC74F7" w:rsidRPr="006A3993" w:rsidTr="0002776E">
        <w:trPr>
          <w:trHeight w:val="1469"/>
        </w:trPr>
        <w:tc>
          <w:tcPr>
            <w:tcW w:w="5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Generalny projektant w branży architektonicznej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EC74F7" w:rsidRDefault="00EC74F7" w:rsidP="00EC74F7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EC74F7" w:rsidRPr="006A3993" w:rsidTr="0002776E">
        <w:trPr>
          <w:trHeight w:val="990"/>
        </w:trPr>
        <w:tc>
          <w:tcPr>
            <w:tcW w:w="5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EC74F7" w:rsidRPr="006A3993" w:rsidTr="0002776E">
        <w:trPr>
          <w:trHeight w:val="990"/>
        </w:trPr>
        <w:tc>
          <w:tcPr>
            <w:tcW w:w="5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inżynieryjnej drogowej w zakresie lotniskowych dróg startowych i manipulacyjnych lub dla ruchu i postoju statków powietrznych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EC74F7" w:rsidRPr="006A3993" w:rsidTr="0002776E">
        <w:trPr>
          <w:trHeight w:val="990"/>
        </w:trPr>
        <w:tc>
          <w:tcPr>
            <w:tcW w:w="5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 lub sanitarnej lub architektonicznej</w:t>
            </w:r>
          </w:p>
        </w:tc>
        <w:tc>
          <w:tcPr>
            <w:tcW w:w="2268" w:type="dxa"/>
            <w:vAlign w:val="center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EC74F7" w:rsidRPr="006A3993" w:rsidRDefault="00EC74F7" w:rsidP="0002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6A3993">
        <w:rPr>
          <w:rFonts w:ascii="Times New Roman" w:hAnsi="Times New Roman"/>
          <w:bCs/>
          <w:i/>
        </w:rPr>
        <w:t>* niepotrzebne skreślić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EC74F7" w:rsidRDefault="00EC74F7" w:rsidP="00EC74F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</w:rPr>
        <w:sectPr w:rsidR="00EC74F7" w:rsidSect="006A3993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EC74F7" w:rsidRDefault="00EC74F7" w:rsidP="00EC74F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</w:rPr>
      </w:pPr>
    </w:p>
    <w:p w:rsidR="00EC74F7" w:rsidRPr="006A3993" w:rsidRDefault="00EC74F7" w:rsidP="00EC74F7">
      <w:pPr>
        <w:pStyle w:val="Akapitzlist1"/>
        <w:jc w:val="center"/>
        <w:rPr>
          <w:b/>
          <w:sz w:val="22"/>
          <w:szCs w:val="22"/>
        </w:rPr>
      </w:pPr>
      <w:r>
        <w:rPr>
          <w:b/>
        </w:rPr>
        <w:t>ZAŁĄCZNIK NR 6</w:t>
      </w:r>
      <w:r w:rsidRPr="006A3993">
        <w:rPr>
          <w:b/>
        </w:rPr>
        <w:t xml:space="preserve"> DO SIWZ</w:t>
      </w:r>
    </w:p>
    <w:p w:rsidR="00EC74F7" w:rsidRPr="00423355" w:rsidRDefault="00EC74F7" w:rsidP="00EC74F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EC74F7" w:rsidRPr="00423355" w:rsidRDefault="00EC74F7" w:rsidP="00EC74F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USŁUG</w:t>
      </w:r>
    </w:p>
    <w:p w:rsidR="00EC74F7" w:rsidRPr="00423355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EC74F7" w:rsidRPr="00A02972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423355">
        <w:rPr>
          <w:rFonts w:ascii="Times New Roman" w:eastAsia="Calibri" w:hAnsi="Times New Roman"/>
          <w:sz w:val="22"/>
          <w:szCs w:val="24"/>
          <w:lang w:eastAsia="en-US"/>
        </w:rPr>
        <w:t xml:space="preserve">Wykonawca musi wykazać że </w:t>
      </w:r>
      <w:r w:rsidRPr="00423355">
        <w:rPr>
          <w:rFonts w:ascii="Times New Roman" w:eastAsia="Calibri" w:hAnsi="Times New Roman"/>
          <w:color w:val="000000"/>
          <w:sz w:val="22"/>
          <w:szCs w:val="24"/>
          <w:lang w:eastAsia="en-US"/>
        </w:rPr>
        <w:t xml:space="preserve">w </w:t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 xml:space="preserve">okresie ostatnich trzech lat przed upływem terminu składania ofert, </w:t>
      </w:r>
    </w:p>
    <w:p w:rsidR="00EC74F7" w:rsidRPr="00A02972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>a jeżeli okres prowadzenia działalności jest krótszy – w tym okresie, zrealizował co najmniej:</w:t>
      </w:r>
    </w:p>
    <w:p w:rsidR="00EC74F7" w:rsidRPr="00A02972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></w:t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ab/>
        <w:t xml:space="preserve">trzy (3) usługi projektowe obejmujące swoim zakresem wykonanie wielobranżowych dokumentacji projektowych budowlanych i wykonawczych (każda z dokumentacji obejmująca łącznie co najmniej branże architektoniczną, konstrukcyjno-budowlaną oraz instalacji: sanitarnej i elektrycznej) budowy budynku użyteczności publicznej lub budynku przemysłowego/magazynowego z zapleczem biurowo-socjalnym, w tym co najmniej dwa o kubaturze min. 5 000 m³ każdy oraz co najmniej jeden </w:t>
      </w:r>
      <w:r>
        <w:rPr>
          <w:rFonts w:ascii="Times New Roman" w:eastAsia="Calibri" w:hAnsi="Times New Roman"/>
          <w:color w:val="000000"/>
          <w:sz w:val="22"/>
          <w:szCs w:val="24"/>
          <w:lang w:eastAsia="en-US"/>
        </w:rPr>
        <w:br/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 xml:space="preserve">o kubaturze min. 10 000 m³. </w:t>
      </w:r>
    </w:p>
    <w:p w:rsidR="00EC74F7" w:rsidRPr="00A02972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 xml:space="preserve">oraz </w:t>
      </w:r>
    </w:p>
    <w:p w:rsidR="00EC74F7" w:rsidRPr="00A02972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></w:t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ab/>
        <w:t xml:space="preserve">dwie (2) usługi projektowe, obejmujące swoim zakresem wykonanie dokumentacji projektowej budowlanej i wykonawczej (budowlano-wykonawczej) instalacji paliwowej do magazynowania </w:t>
      </w:r>
      <w:r>
        <w:rPr>
          <w:rFonts w:ascii="Times New Roman" w:eastAsia="Calibri" w:hAnsi="Times New Roman"/>
          <w:color w:val="000000"/>
          <w:sz w:val="22"/>
          <w:szCs w:val="24"/>
          <w:lang w:eastAsia="en-US"/>
        </w:rPr>
        <w:br/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>i wydawania paliwa</w:t>
      </w:r>
    </w:p>
    <w:p w:rsidR="00EC74F7" w:rsidRPr="00423355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 w:val="22"/>
          <w:szCs w:val="24"/>
          <w:lang w:eastAsia="en-US"/>
        </w:rPr>
      </w:pP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></w:t>
      </w:r>
      <w:r w:rsidRPr="00A02972">
        <w:rPr>
          <w:rFonts w:ascii="Times New Roman" w:eastAsia="Calibri" w:hAnsi="Times New Roman"/>
          <w:color w:val="000000"/>
          <w:sz w:val="22"/>
          <w:szCs w:val="24"/>
          <w:lang w:eastAsia="en-US"/>
        </w:rPr>
        <w:tab/>
        <w:t>dwie (2) usługi polegające na uzyskaniu wpisu lądowiska lub lotniska do Ewidencji Lądowisk prowadzonej przez Prezesa Urzędu Lotnictwa Cywilnego</w:t>
      </w:r>
    </w:p>
    <w:p w:rsidR="00EC74F7" w:rsidRDefault="00EC74F7" w:rsidP="00EC74F7">
      <w:pPr>
        <w:pStyle w:val="Akapitzlist1"/>
        <w:ind w:left="0"/>
      </w:pPr>
    </w:p>
    <w:tbl>
      <w:tblPr>
        <w:tblW w:w="9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440"/>
        <w:gridCol w:w="1275"/>
        <w:gridCol w:w="1418"/>
        <w:gridCol w:w="2225"/>
      </w:tblGrid>
      <w:tr w:rsidR="00EC74F7" w:rsidRPr="00504A7C" w:rsidTr="0002776E">
        <w:trPr>
          <w:trHeight w:val="1009"/>
        </w:trPr>
        <w:tc>
          <w:tcPr>
            <w:tcW w:w="522" w:type="dxa"/>
            <w:vMerge w:val="restart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40" w:type="dxa"/>
            <w:vMerge w:val="restart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 xml:space="preserve">Przedmiot zamówienia </w:t>
            </w:r>
            <w:r w:rsidRPr="00504A7C">
              <w:rPr>
                <w:rFonts w:ascii="Times New Roman" w:hAnsi="Times New Roman"/>
                <w:b/>
                <w:sz w:val="24"/>
                <w:szCs w:val="24"/>
              </w:rPr>
              <w:br/>
              <w:t>(opis wykonanej usługi projektowej)</w:t>
            </w:r>
          </w:p>
        </w:tc>
        <w:tc>
          <w:tcPr>
            <w:tcW w:w="2693" w:type="dxa"/>
            <w:gridSpan w:val="2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2225" w:type="dxa"/>
            <w:vMerge w:val="restart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EC74F7" w:rsidRPr="00504A7C" w:rsidTr="0002776E">
        <w:trPr>
          <w:trHeight w:val="557"/>
        </w:trPr>
        <w:tc>
          <w:tcPr>
            <w:tcW w:w="522" w:type="dxa"/>
            <w:vMerge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vMerge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2225" w:type="dxa"/>
            <w:vMerge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329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F7" w:rsidRPr="00504A7C" w:rsidTr="0002776E">
        <w:trPr>
          <w:trHeight w:val="1470"/>
        </w:trPr>
        <w:tc>
          <w:tcPr>
            <w:tcW w:w="522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40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C74F7" w:rsidRPr="00504A7C" w:rsidRDefault="00EC74F7" w:rsidP="00027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4F7" w:rsidRPr="00F92942" w:rsidRDefault="00EC74F7" w:rsidP="00EC74F7">
      <w:pPr>
        <w:pStyle w:val="Akapitzlist1"/>
        <w:ind w:left="0"/>
      </w:pPr>
    </w:p>
    <w:p w:rsidR="00EC74F7" w:rsidRPr="00283369" w:rsidRDefault="00EC74F7" w:rsidP="00EC74F7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EC74F7" w:rsidRPr="00283369" w:rsidRDefault="00EC74F7" w:rsidP="00EC74F7">
      <w:pPr>
        <w:spacing w:after="0"/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EC74F7" w:rsidRPr="00283369" w:rsidRDefault="00EC74F7" w:rsidP="00EC74F7">
      <w:pPr>
        <w:spacing w:after="0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EC74F7" w:rsidRDefault="00EC74F7" w:rsidP="00EC74F7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EC74F7" w:rsidRPr="006A3993" w:rsidRDefault="00EC74F7" w:rsidP="00EC7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EC74F7" w:rsidRPr="00283369" w:rsidRDefault="00EC74F7" w:rsidP="00EC74F7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C74F7" w:rsidRPr="00110D3D" w:rsidRDefault="00EC74F7" w:rsidP="00EC74F7">
      <w:pPr>
        <w:tabs>
          <w:tab w:val="left" w:pos="4253"/>
        </w:tabs>
        <w:spacing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EC74F7" w:rsidRPr="00110D3D" w:rsidRDefault="00EC74F7" w:rsidP="00EC74F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EC74F7" w:rsidRPr="00110D3D" w:rsidRDefault="00EC74F7" w:rsidP="00EC74F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0" w:line="360" w:lineRule="auto"/>
        <w:ind w:right="595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EC74F7" w:rsidRPr="00110D3D" w:rsidRDefault="00EC74F7" w:rsidP="00EC74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EC74F7" w:rsidRPr="00110D3D" w:rsidRDefault="00EC74F7" w:rsidP="00EC74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before="120"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Przystępując do udziału w postępowaniu o udzielenie zamówienia publicznego pn. </w:t>
      </w:r>
      <w:r w:rsidRPr="006A3993">
        <w:rPr>
          <w:rFonts w:ascii="Times New Roman" w:hAnsi="Times New Roman"/>
          <w:b/>
          <w:sz w:val="24"/>
          <w:szCs w:val="24"/>
        </w:rPr>
        <w:t xml:space="preserve">„Opracowanie dokumentacji projektowo-kosztorysowej dla inwestycji pn. „Rozbudowa </w:t>
      </w:r>
      <w:r>
        <w:rPr>
          <w:rFonts w:ascii="Times New Roman" w:hAnsi="Times New Roman"/>
          <w:b/>
          <w:sz w:val="24"/>
          <w:szCs w:val="24"/>
        </w:rPr>
        <w:br/>
      </w:r>
      <w:r w:rsidRPr="006A3993">
        <w:rPr>
          <w:rFonts w:ascii="Times New Roman" w:hAnsi="Times New Roman"/>
          <w:b/>
          <w:sz w:val="24"/>
          <w:szCs w:val="24"/>
        </w:rPr>
        <w:t>i przebudowa bazy Śmigłowcowej Służby Ratownictwa Medycznego (HEMS) oraz stacji obsługi technicznej (SOT) wraz z budową strefy końcowego podejścia i startu śmigłowca (FATO) w Warszawie” wraz z pełnieniem nadzoru autorskiego”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</w:t>
      </w:r>
      <w:r w:rsidRPr="006A3993">
        <w:rPr>
          <w:rFonts w:ascii="Times New Roman" w:hAnsi="Times New Roman"/>
          <w:b/>
          <w:sz w:val="24"/>
          <w:szCs w:val="24"/>
        </w:rPr>
        <w:t>/I/2019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, prowadzonego przez Lotnicze Pogotowie Ratunkowe oświadczam że: </w:t>
      </w:r>
    </w:p>
    <w:p w:rsidR="00EC74F7" w:rsidRPr="00110D3D" w:rsidRDefault="00EC74F7" w:rsidP="00EC74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60" w:line="259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EC74F7" w:rsidRPr="00110D3D" w:rsidRDefault="00EC74F7" w:rsidP="00EC74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EC74F7" w:rsidRPr="00110D3D" w:rsidRDefault="00EC74F7" w:rsidP="00EC74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EC74F7" w:rsidRPr="00110D3D" w:rsidRDefault="00EC74F7" w:rsidP="00EC74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EC74F7" w:rsidRPr="00110D3D" w:rsidRDefault="00EC74F7" w:rsidP="00EC74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Podpis (y) Wykonawcy (ów) lub upoważnionego(</w:t>
      </w:r>
      <w:proofErr w:type="spellStart"/>
      <w:r w:rsidRPr="00110D3D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Pr="00110D3D">
        <w:rPr>
          <w:rFonts w:ascii="Times New Roman" w:eastAsia="Calibri" w:hAnsi="Times New Roman"/>
          <w:sz w:val="24"/>
          <w:szCs w:val="24"/>
          <w:lang w:eastAsia="en-US"/>
        </w:rPr>
        <w:t>) przedstawiciela(li) Wykonawcy(ów)</w:t>
      </w:r>
    </w:p>
    <w:p w:rsidR="00EC74F7" w:rsidRPr="00110D3D" w:rsidRDefault="00EC74F7" w:rsidP="00EC74F7">
      <w:pPr>
        <w:widowControl w:val="0"/>
        <w:autoSpaceDE w:val="0"/>
        <w:autoSpaceDN w:val="0"/>
        <w:adjustRightInd w:val="0"/>
        <w:spacing w:after="160" w:line="36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EC74F7" w:rsidRDefault="00EC74F7" w:rsidP="00EC74F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54D1F" w:rsidRDefault="00854D1F"/>
    <w:sectPr w:rsidR="00854D1F" w:rsidSect="00110D3D">
      <w:pgSz w:w="11909" w:h="16834" w:code="9"/>
      <w:pgMar w:top="1418" w:right="994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F7" w:rsidRDefault="00EC74F7" w:rsidP="00EC74F7">
      <w:pPr>
        <w:spacing w:after="0" w:line="240" w:lineRule="auto"/>
      </w:pPr>
      <w:r>
        <w:separator/>
      </w:r>
    </w:p>
  </w:endnote>
  <w:endnote w:type="continuationSeparator" w:id="0">
    <w:p w:rsidR="00EC74F7" w:rsidRDefault="00EC74F7" w:rsidP="00EC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7" w:rsidRDefault="00EC74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74F7" w:rsidRDefault="00EC74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7" w:rsidRPr="00790D22" w:rsidRDefault="00EC74F7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433739">
      <w:rPr>
        <w:rFonts w:ascii="Times New Roman" w:hAnsi="Times New Roman"/>
        <w:noProof/>
      </w:rPr>
      <w:t>3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433739">
      <w:rPr>
        <w:rFonts w:ascii="Times New Roman" w:hAnsi="Times New Roman"/>
        <w:noProof/>
      </w:rPr>
      <w:t>11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F7" w:rsidRDefault="00EC74F7" w:rsidP="00EC74F7">
      <w:pPr>
        <w:spacing w:after="0" w:line="240" w:lineRule="auto"/>
      </w:pPr>
      <w:r>
        <w:separator/>
      </w:r>
    </w:p>
  </w:footnote>
  <w:footnote w:type="continuationSeparator" w:id="0">
    <w:p w:rsidR="00EC74F7" w:rsidRDefault="00EC74F7" w:rsidP="00EC74F7">
      <w:pPr>
        <w:spacing w:after="0" w:line="240" w:lineRule="auto"/>
      </w:pPr>
      <w:r>
        <w:continuationSeparator/>
      </w:r>
    </w:p>
  </w:footnote>
  <w:footnote w:id="1">
    <w:p w:rsidR="00EC74F7" w:rsidRPr="00B426CE" w:rsidRDefault="00EC74F7" w:rsidP="00EC74F7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EC74F7" w:rsidRDefault="00EC74F7" w:rsidP="00EC74F7">
      <w:pPr>
        <w:pStyle w:val="Tekstprzypisudolnego"/>
      </w:pPr>
    </w:p>
  </w:footnote>
  <w:footnote w:id="2">
    <w:p w:rsidR="00EC74F7" w:rsidRPr="008E6DC7" w:rsidRDefault="00EC74F7" w:rsidP="00EC74F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EC74F7" w:rsidRDefault="00EC74F7" w:rsidP="00EC74F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EC74F7" w:rsidRDefault="00EC74F7" w:rsidP="00EC74F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EC74F7" w:rsidRDefault="00EC74F7" w:rsidP="00EC74F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EC74F7" w:rsidRPr="008E6DC7" w:rsidRDefault="00EC74F7" w:rsidP="00EC74F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EC74F7" w:rsidRPr="008E6DC7" w:rsidRDefault="00EC74F7" w:rsidP="00EC74F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8">
    <w:p w:rsidR="00EC74F7" w:rsidRPr="008E6DC7" w:rsidRDefault="00EC74F7" w:rsidP="00EC74F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7" w:rsidRPr="00110D3D" w:rsidRDefault="00EC74F7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F1BEB7A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F7"/>
    <w:rsid w:val="00433739"/>
    <w:rsid w:val="00516DF3"/>
    <w:rsid w:val="00753A54"/>
    <w:rsid w:val="00854D1F"/>
    <w:rsid w:val="00E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905E"/>
  <w15:chartTrackingRefBased/>
  <w15:docId w15:val="{BABF9741-D11F-40FC-B34D-2F06ED53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4F7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C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4F7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74F7"/>
  </w:style>
  <w:style w:type="paragraph" w:styleId="Nagwek">
    <w:name w:val="header"/>
    <w:basedOn w:val="Normalny"/>
    <w:link w:val="NagwekZnak"/>
    <w:rsid w:val="00EC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4F7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C74F7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C74F7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EC74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4F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C74F7"/>
    <w:rPr>
      <w:vertAlign w:val="superscript"/>
    </w:rPr>
  </w:style>
  <w:style w:type="character" w:customStyle="1" w:styleId="Znakiprzypiswdolnych">
    <w:name w:val="Znaki przypisów dolnych"/>
    <w:rsid w:val="00EC74F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C74F7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2452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3</cp:revision>
  <dcterms:created xsi:type="dcterms:W3CDTF">2019-01-15T12:24:00Z</dcterms:created>
  <dcterms:modified xsi:type="dcterms:W3CDTF">2019-01-16T11:06:00Z</dcterms:modified>
</cp:coreProperties>
</file>