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9A" w:rsidRPr="00C81CB0" w:rsidRDefault="00C8619A" w:rsidP="00197DD5">
      <w:pPr>
        <w:jc w:val="center"/>
        <w:rPr>
          <w:b/>
          <w:sz w:val="22"/>
          <w:szCs w:val="22"/>
          <w:lang w:eastAsia="en-US"/>
        </w:rPr>
      </w:pPr>
      <w:r w:rsidRPr="00C81CB0">
        <w:rPr>
          <w:b/>
          <w:sz w:val="22"/>
          <w:szCs w:val="22"/>
          <w:lang w:eastAsia="en-US"/>
        </w:rPr>
        <w:t>ZAŁĄCZNIK NR 1 DO SIWZ</w:t>
      </w:r>
    </w:p>
    <w:p w:rsidR="00C8619A" w:rsidRPr="00C81CB0" w:rsidRDefault="00C8619A" w:rsidP="00197DD5">
      <w:pPr>
        <w:jc w:val="center"/>
        <w:outlineLvl w:val="0"/>
        <w:rPr>
          <w:b/>
          <w:sz w:val="22"/>
          <w:szCs w:val="22"/>
        </w:rPr>
      </w:pPr>
      <w:r w:rsidRPr="00C81CB0">
        <w:rPr>
          <w:b/>
          <w:sz w:val="22"/>
          <w:szCs w:val="22"/>
        </w:rPr>
        <w:t>FORMULARZ OFERTOWY</w:t>
      </w:r>
    </w:p>
    <w:p w:rsidR="00C8619A" w:rsidRPr="00C81CB0" w:rsidRDefault="00C8619A" w:rsidP="00C8619A">
      <w:pPr>
        <w:jc w:val="center"/>
        <w:outlineLvl w:val="0"/>
        <w:rPr>
          <w:b/>
          <w:sz w:val="22"/>
          <w:szCs w:val="22"/>
        </w:rPr>
      </w:pPr>
    </w:p>
    <w:p w:rsidR="00C8619A" w:rsidRPr="00C81CB0" w:rsidRDefault="00C8619A" w:rsidP="00C8619A">
      <w:pPr>
        <w:jc w:val="center"/>
        <w:outlineLvl w:val="0"/>
        <w:rPr>
          <w:b/>
          <w:sz w:val="22"/>
          <w:szCs w:val="22"/>
        </w:rPr>
      </w:pPr>
    </w:p>
    <w:p w:rsidR="00C8619A" w:rsidRPr="00C81CB0" w:rsidRDefault="00C8619A" w:rsidP="00C8619A">
      <w:pPr>
        <w:jc w:val="right"/>
        <w:outlineLvl w:val="0"/>
        <w:rPr>
          <w:b/>
          <w:sz w:val="22"/>
          <w:szCs w:val="22"/>
        </w:rPr>
      </w:pPr>
      <w:r w:rsidRPr="00C81CB0">
        <w:rPr>
          <w:b/>
          <w:sz w:val="22"/>
          <w:szCs w:val="22"/>
        </w:rPr>
        <w:t>.................................., dnia 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619A" w:rsidRPr="00C81CB0" w:rsidRDefault="00C8619A" w:rsidP="00D24438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C81CB0">
        <w:rPr>
          <w:b/>
          <w:bCs/>
          <w:sz w:val="22"/>
          <w:szCs w:val="22"/>
        </w:rPr>
        <w:t>INFORMACJE O WYKONAWCY</w:t>
      </w:r>
    </w:p>
    <w:p w:rsidR="00C8619A" w:rsidRPr="00C81CB0" w:rsidRDefault="00C8619A" w:rsidP="00C8619A">
      <w:pPr>
        <w:keepNext/>
        <w:suppressAutoHyphens/>
        <w:outlineLvl w:val="1"/>
        <w:rPr>
          <w:bCs/>
          <w:sz w:val="22"/>
        </w:rPr>
      </w:pPr>
    </w:p>
    <w:p w:rsidR="00C8619A" w:rsidRPr="00C81CB0" w:rsidRDefault="00C8619A" w:rsidP="00D24438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</w:rPr>
      </w:pPr>
      <w:r w:rsidRPr="00C81CB0">
        <w:rPr>
          <w:bCs/>
        </w:rPr>
        <w:t>Niniejsza oferta zostaje złożona przez: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5"/>
        <w:rPr>
          <w:i/>
        </w:rPr>
      </w:pPr>
      <w:r w:rsidRPr="00C81CB0"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  <w:jc w:val="center"/>
      </w:pPr>
      <w:r w:rsidRPr="00EE3BCB">
        <w:rPr>
          <w:i/>
          <w:sz w:val="20"/>
        </w:rPr>
        <w:t>nazwa Wykonawcy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C81CB0"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C81CB0"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  <w:jc w:val="center"/>
      </w:pPr>
      <w:r w:rsidRPr="00EE3BCB">
        <w:rPr>
          <w:i/>
          <w:sz w:val="20"/>
        </w:rPr>
        <w:t>adres Wykonawcy (siedziba)</w:t>
      </w:r>
      <w:r w:rsidRPr="00C81CB0">
        <w:rPr>
          <w:i/>
        </w:rPr>
        <w:t xml:space="preserve"> 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NIP .......................................................................... REGON 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Nr Krajowego Rejestru Sądowego (jeżeli dotyczy) …………………………………...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 xml:space="preserve">tel. .............................................................  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e-mail ................................................... www .................................................. (jeżeli posiada)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C81CB0">
        <w:t>województwo ................................................... powiat ...............................................................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</w:pPr>
      <w:r w:rsidRPr="00C81CB0">
        <w:t>w przypadku oferty wspólnej (Konsorcjum)</w:t>
      </w:r>
      <w:r w:rsidRPr="00C81CB0">
        <w:rPr>
          <w:vertAlign w:val="superscript"/>
        </w:rPr>
        <w:footnoteReference w:id="1"/>
      </w:r>
      <w:r w:rsidRPr="00C81CB0">
        <w:t>: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i/>
        </w:rPr>
      </w:pPr>
      <w:r w:rsidRPr="00C81CB0">
        <w:rPr>
          <w:sz w:val="22"/>
          <w:szCs w:val="22"/>
        </w:rPr>
        <w:t xml:space="preserve">Pełnomocnik Konsorcjum: </w:t>
      </w:r>
      <w:r w:rsidR="00EE3BCB">
        <w:t>………………………</w:t>
      </w:r>
      <w:r w:rsidRPr="00C81CB0">
        <w:t>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  <w:jc w:val="center"/>
      </w:pPr>
      <w:r w:rsidRPr="00EE3BCB">
        <w:rPr>
          <w:i/>
          <w:sz w:val="20"/>
        </w:rPr>
        <w:t>nazwa Wykonawcy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C81CB0"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C81CB0"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  <w:jc w:val="center"/>
      </w:pPr>
      <w:r w:rsidRPr="00EE3BCB">
        <w:rPr>
          <w:i/>
          <w:sz w:val="20"/>
        </w:rPr>
        <w:t>adres Wykonawcy (siedziba)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NIP .......................................................................... REGON 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Nr Krajowego Rejestru Sądowego (jeżeli dotyczy) .............................................................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 xml:space="preserve">tel. ............................................................. 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e-mail ................................................... www .................................................. (jeżeli posiada)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C81CB0">
        <w:t>województwo ................................................... powiat ...............................................................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</w:pPr>
    </w:p>
    <w:p w:rsidR="00C8619A" w:rsidRPr="00C81CB0" w:rsidRDefault="00EE3BCB" w:rsidP="00C8619A">
      <w:pPr>
        <w:widowControl w:val="0"/>
        <w:autoSpaceDE w:val="0"/>
        <w:autoSpaceDN w:val="0"/>
        <w:adjustRightInd w:val="0"/>
        <w:rPr>
          <w:i/>
        </w:rPr>
      </w:pPr>
      <w:r>
        <w:t>Uczestnik Konsorcjum:……………</w:t>
      </w:r>
      <w:r w:rsidR="00C8619A" w:rsidRPr="00C81CB0">
        <w:t>……………………………………………………………</w:t>
      </w:r>
    </w:p>
    <w:p w:rsidR="00C8619A" w:rsidRPr="00EE3BCB" w:rsidRDefault="00C8619A" w:rsidP="00C8619A">
      <w:pPr>
        <w:widowControl w:val="0"/>
        <w:autoSpaceDE w:val="0"/>
        <w:autoSpaceDN w:val="0"/>
        <w:adjustRightInd w:val="0"/>
        <w:ind w:left="426"/>
        <w:jc w:val="center"/>
        <w:rPr>
          <w:sz w:val="20"/>
        </w:rPr>
      </w:pPr>
      <w:r w:rsidRPr="00EE3BCB">
        <w:rPr>
          <w:i/>
          <w:sz w:val="20"/>
        </w:rPr>
        <w:t>nazwa Wykonawcy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</w:pPr>
      <w:r w:rsidRPr="00C81CB0"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  <w:rPr>
          <w:i/>
        </w:rPr>
      </w:pPr>
      <w:r w:rsidRPr="00C81CB0">
        <w:t>………………………………………………………………………………………………</w:t>
      </w:r>
    </w:p>
    <w:p w:rsidR="00C8619A" w:rsidRPr="00EE3BCB" w:rsidRDefault="00C8619A" w:rsidP="00C8619A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</w:rPr>
      </w:pPr>
      <w:r w:rsidRPr="00EE3BCB">
        <w:rPr>
          <w:i/>
          <w:sz w:val="20"/>
        </w:rPr>
        <w:t>adres Wykonawcy (siedziba)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NIP .......................................................................... REGON 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Nr Krajowego Rejestru Sądowego (jeżeli dotyczy) …………………………………...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 xml:space="preserve">tel. ............................................................. 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</w:pPr>
      <w:r w:rsidRPr="00C81CB0">
        <w:t>e-mail ................................................... www .................................................. (jeżeli posiada)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C81CB0">
        <w:lastRenderedPageBreak/>
        <w:t>województwo ................................................... powiat ...............................................................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619A" w:rsidRPr="00C81CB0" w:rsidRDefault="00C8619A" w:rsidP="00D24438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</w:rPr>
      </w:pPr>
      <w:r w:rsidRPr="00C81CB0">
        <w:rPr>
          <w:bCs/>
        </w:rPr>
        <w:t xml:space="preserve">Wszelką korespondencję w sprawie niniejszego postępowania należy kierować na adres: 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C81CB0">
        <w:rPr>
          <w:lang w:val="es-ES"/>
        </w:rPr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C81CB0">
        <w:rPr>
          <w:i/>
          <w:lang w:val="es-ES"/>
        </w:rPr>
        <w:t xml:space="preserve">nazwa 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C81CB0">
        <w:rPr>
          <w:lang w:val="es-ES"/>
        </w:rPr>
        <w:t>………………………………………………………………………………………………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C81CB0">
        <w:rPr>
          <w:lang w:val="es-ES"/>
        </w:rPr>
        <w:t xml:space="preserve">numer telefonu: </w:t>
      </w:r>
      <w:r w:rsidRPr="00C81CB0">
        <w:rPr>
          <w:lang w:val="es-ES"/>
        </w:rPr>
        <w:tab/>
      </w:r>
      <w:r w:rsidRPr="00C81CB0">
        <w:rPr>
          <w:lang w:val="es-ES"/>
        </w:rPr>
        <w:tab/>
      </w:r>
      <w:r w:rsidRPr="00C81CB0">
        <w:rPr>
          <w:lang w:val="es-ES"/>
        </w:rPr>
        <w:tab/>
        <w:t>..............................................................................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C81CB0">
        <w:rPr>
          <w:lang w:val="es-ES"/>
        </w:rPr>
        <w:t xml:space="preserve">adres poczty elektronicznej: </w:t>
      </w:r>
      <w:r w:rsidRPr="00C81CB0">
        <w:rPr>
          <w:lang w:val="es-ES"/>
        </w:rPr>
        <w:tab/>
        <w:t>…………………………………..………………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lang w:val="es-ES"/>
        </w:rPr>
      </w:pPr>
    </w:p>
    <w:p w:rsidR="00C8619A" w:rsidRPr="00C81CB0" w:rsidRDefault="00C8619A" w:rsidP="00D24438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C81CB0">
        <w:rPr>
          <w:b/>
          <w:bCs/>
          <w:sz w:val="22"/>
          <w:szCs w:val="22"/>
        </w:rPr>
        <w:t>PRZEDMIOT OFERTY</w:t>
      </w:r>
    </w:p>
    <w:p w:rsidR="00C8619A" w:rsidRPr="00C81CB0" w:rsidRDefault="00C8619A" w:rsidP="00EE3BCB">
      <w:pPr>
        <w:keepNext/>
        <w:jc w:val="both"/>
        <w:outlineLvl w:val="2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 xml:space="preserve">Nawiązując do ogłoszenia o zamówieniu na </w:t>
      </w:r>
      <w:r w:rsidRPr="00C81CB0">
        <w:rPr>
          <w:b/>
          <w:bCs/>
          <w:sz w:val="22"/>
          <w:szCs w:val="22"/>
        </w:rPr>
        <w:t>„</w:t>
      </w:r>
      <w:r w:rsidRPr="00BA666D">
        <w:rPr>
          <w:b/>
          <w:sz w:val="22"/>
          <w:szCs w:val="22"/>
        </w:rPr>
        <w:t>Zakup wraz z dostawą akcesoriów jednorazowy</w:t>
      </w:r>
      <w:r>
        <w:rPr>
          <w:b/>
          <w:sz w:val="22"/>
          <w:szCs w:val="22"/>
        </w:rPr>
        <w:t xml:space="preserve">ch, zużywalnych i akumulatorów </w:t>
      </w:r>
      <w:r w:rsidRPr="00BA666D">
        <w:rPr>
          <w:b/>
          <w:sz w:val="22"/>
          <w:szCs w:val="22"/>
        </w:rPr>
        <w:t xml:space="preserve">do respiratorów i ssaków elektrycznych </w:t>
      </w:r>
      <w:proofErr w:type="spellStart"/>
      <w:r w:rsidRPr="00BA666D">
        <w:rPr>
          <w:b/>
          <w:sz w:val="22"/>
          <w:szCs w:val="22"/>
        </w:rPr>
        <w:t>Weinmann</w:t>
      </w:r>
      <w:proofErr w:type="spellEnd"/>
      <w:r w:rsidRPr="00BA666D">
        <w:rPr>
          <w:b/>
          <w:sz w:val="22"/>
          <w:szCs w:val="22"/>
        </w:rPr>
        <w:t xml:space="preserve"> dla Lotniczego Pogotowia Ratunkowego</w:t>
      </w:r>
      <w:r w:rsidRPr="00C81CB0">
        <w:rPr>
          <w:b/>
          <w:bCs/>
          <w:sz w:val="22"/>
          <w:szCs w:val="22"/>
        </w:rPr>
        <w:t>”</w:t>
      </w:r>
      <w:r w:rsidRPr="00C81CB0">
        <w:rPr>
          <w:bCs/>
          <w:sz w:val="22"/>
          <w:szCs w:val="22"/>
        </w:rPr>
        <w:t xml:space="preserve"> – nr postępowania </w:t>
      </w:r>
      <w:r>
        <w:rPr>
          <w:b/>
          <w:bCs/>
          <w:sz w:val="22"/>
          <w:szCs w:val="22"/>
        </w:rPr>
        <w:t>ZP/2</w:t>
      </w:r>
      <w:r w:rsidRPr="00C81CB0">
        <w:rPr>
          <w:b/>
          <w:bCs/>
          <w:sz w:val="22"/>
          <w:szCs w:val="22"/>
        </w:rPr>
        <w:t>/VI/2020</w:t>
      </w:r>
      <w:r w:rsidRPr="00C81CB0">
        <w:rPr>
          <w:bCs/>
          <w:sz w:val="22"/>
          <w:szCs w:val="22"/>
        </w:rPr>
        <w:t xml:space="preserve">, my niżej podpisani składamy ofertę </w:t>
      </w:r>
      <w:r>
        <w:rPr>
          <w:bCs/>
          <w:sz w:val="22"/>
          <w:szCs w:val="22"/>
        </w:rPr>
        <w:br/>
      </w:r>
      <w:r w:rsidRPr="00C81CB0">
        <w:rPr>
          <w:bCs/>
          <w:sz w:val="22"/>
          <w:szCs w:val="22"/>
        </w:rPr>
        <w:t>w postępowaniu o zamówienie publiczne i: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C8619A" w:rsidRPr="00C81CB0" w:rsidRDefault="00C8619A" w:rsidP="00EE3BCB">
      <w:pPr>
        <w:ind w:left="426"/>
        <w:jc w:val="both"/>
        <w:rPr>
          <w:sz w:val="22"/>
          <w:szCs w:val="22"/>
        </w:rPr>
      </w:pPr>
      <w:r w:rsidRPr="00C81CB0">
        <w:rPr>
          <w:b/>
          <w:sz w:val="22"/>
          <w:szCs w:val="22"/>
        </w:rPr>
        <w:t>za</w:t>
      </w:r>
      <w:r w:rsidRPr="00C81CB0">
        <w:rPr>
          <w:sz w:val="22"/>
          <w:szCs w:val="22"/>
        </w:rPr>
        <w:t xml:space="preserve"> </w:t>
      </w:r>
      <w:r w:rsidRPr="00C81CB0">
        <w:rPr>
          <w:b/>
          <w:sz w:val="22"/>
          <w:szCs w:val="22"/>
        </w:rPr>
        <w:t>cenę całkowitą brutto</w:t>
      </w:r>
      <w:r w:rsidRPr="00C81CB0">
        <w:rPr>
          <w:sz w:val="22"/>
          <w:szCs w:val="22"/>
        </w:rPr>
        <w:t xml:space="preserve"> …………………………………………. PLN*, zgodnie </w:t>
      </w:r>
      <w:r>
        <w:rPr>
          <w:sz w:val="22"/>
          <w:szCs w:val="22"/>
        </w:rPr>
        <w:br/>
      </w:r>
      <w:r w:rsidRPr="00C81CB0">
        <w:rPr>
          <w:sz w:val="22"/>
          <w:szCs w:val="22"/>
        </w:rPr>
        <w:t>z Formularzem cenowym (załącznik nr 2 do SIWZ).</w:t>
      </w:r>
    </w:p>
    <w:p w:rsidR="00C8619A" w:rsidRPr="00C81CB0" w:rsidRDefault="00C8619A" w:rsidP="00C8619A">
      <w:pPr>
        <w:ind w:left="567" w:hanging="210"/>
        <w:rPr>
          <w:i/>
          <w:iCs/>
          <w:color w:val="000000"/>
          <w:sz w:val="18"/>
        </w:rPr>
      </w:pPr>
    </w:p>
    <w:p w:rsidR="00C8619A" w:rsidRDefault="00C8619A" w:rsidP="00C8619A">
      <w:pPr>
        <w:ind w:left="567" w:hanging="210"/>
        <w:rPr>
          <w:i/>
          <w:iCs/>
          <w:color w:val="000000"/>
          <w:sz w:val="18"/>
        </w:rPr>
      </w:pPr>
      <w:r w:rsidRPr="00C81CB0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C81CB0">
        <w:rPr>
          <w:i/>
          <w:iCs/>
          <w:color w:val="000000"/>
          <w:sz w:val="18"/>
          <w:u w:val="single"/>
        </w:rPr>
        <w:t>netto</w:t>
      </w:r>
      <w:r w:rsidRPr="00C81CB0">
        <w:rPr>
          <w:i/>
          <w:iCs/>
          <w:color w:val="000000"/>
          <w:sz w:val="18"/>
        </w:rPr>
        <w:t xml:space="preserve">, (nie uwzględniającą podatku od towarów </w:t>
      </w:r>
      <w:r w:rsidRPr="00C81CB0">
        <w:rPr>
          <w:i/>
          <w:iCs/>
          <w:color w:val="000000"/>
          <w:sz w:val="18"/>
        </w:rPr>
        <w:br/>
        <w:t xml:space="preserve">i usług  obowiązującego w Polsce). W takim przypadku Wykonawca wpisuje cenę i wartość brutto równą cenie </w:t>
      </w:r>
      <w:r w:rsidRPr="00C81CB0">
        <w:rPr>
          <w:i/>
          <w:iCs/>
          <w:color w:val="000000"/>
          <w:sz w:val="18"/>
        </w:rPr>
        <w:br/>
        <w:t>i wartości netto (nie uwzględniającą podatku od towarów i usług  obowiązującego w Polsce).</w:t>
      </w:r>
    </w:p>
    <w:p w:rsidR="00C8619A" w:rsidRPr="00B45D0F" w:rsidRDefault="00C8619A" w:rsidP="00C8619A">
      <w:pPr>
        <w:ind w:left="567" w:hanging="210"/>
        <w:rPr>
          <w:i/>
          <w:iCs/>
          <w:color w:val="000000"/>
          <w:sz w:val="10"/>
          <w:szCs w:val="10"/>
        </w:rPr>
      </w:pPr>
    </w:p>
    <w:p w:rsidR="00C8619A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C81CB0">
        <w:rPr>
          <w:bCs/>
          <w:snapToGrid w:val="0"/>
          <w:sz w:val="22"/>
          <w:szCs w:val="22"/>
        </w:rPr>
        <w:t xml:space="preserve">Oświadczamy, że cena oferty obejmuje wszystkie nasze zobowiązania finansowe i koszty konieczne do wykonania </w:t>
      </w:r>
      <w:r w:rsidRPr="00C81CB0">
        <w:rPr>
          <w:b/>
          <w:bCs/>
          <w:snapToGrid w:val="0"/>
          <w:sz w:val="22"/>
          <w:szCs w:val="22"/>
        </w:rPr>
        <w:t>całości przedmiotu zamówienia</w:t>
      </w:r>
      <w:r w:rsidRPr="00C81CB0">
        <w:rPr>
          <w:bCs/>
          <w:snapToGrid w:val="0"/>
          <w:sz w:val="22"/>
          <w:szCs w:val="22"/>
        </w:rPr>
        <w:t>.</w:t>
      </w:r>
    </w:p>
    <w:p w:rsidR="00C8619A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3B0762">
        <w:rPr>
          <w:b/>
          <w:bCs/>
          <w:snapToGrid w:val="0"/>
          <w:sz w:val="22"/>
          <w:szCs w:val="22"/>
        </w:rPr>
        <w:t>Oświadczamy, że zobowiązujemy się do realizacji zamówień w terminie do ……</w:t>
      </w:r>
      <w:r>
        <w:rPr>
          <w:b/>
          <w:bCs/>
          <w:snapToGrid w:val="0"/>
          <w:sz w:val="22"/>
          <w:szCs w:val="22"/>
        </w:rPr>
        <w:t xml:space="preserve"> dni</w:t>
      </w:r>
      <w:r w:rsidRPr="003B0762">
        <w:rPr>
          <w:b/>
          <w:bCs/>
          <w:snapToGrid w:val="0"/>
          <w:sz w:val="22"/>
          <w:szCs w:val="22"/>
        </w:rPr>
        <w:t xml:space="preserve"> (maksymalnie 14</w:t>
      </w:r>
      <w:r>
        <w:rPr>
          <w:b/>
          <w:bCs/>
          <w:snapToGrid w:val="0"/>
          <w:sz w:val="22"/>
          <w:szCs w:val="22"/>
        </w:rPr>
        <w:t xml:space="preserve"> dni</w:t>
      </w:r>
      <w:r w:rsidRPr="003B0762">
        <w:rPr>
          <w:b/>
          <w:bCs/>
          <w:snapToGrid w:val="0"/>
          <w:sz w:val="22"/>
          <w:szCs w:val="22"/>
        </w:rPr>
        <w:t>) od daty złożenia zamówienia.</w:t>
      </w:r>
    </w:p>
    <w:p w:rsidR="00C8619A" w:rsidRPr="00B45D0F" w:rsidRDefault="00C8619A" w:rsidP="00EE3BCB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i/>
          <w:snapToGrid w:val="0"/>
          <w:sz w:val="22"/>
          <w:szCs w:val="22"/>
        </w:rPr>
      </w:pPr>
      <w:r w:rsidRPr="00B45D0F">
        <w:rPr>
          <w:bCs/>
          <w:i/>
          <w:snapToGrid w:val="0"/>
          <w:sz w:val="22"/>
          <w:szCs w:val="22"/>
        </w:rPr>
        <w:t xml:space="preserve">Brak uzupełnienia przez Wykonawcę tej rubryki oznacza, że zamówienia będą realizowane </w:t>
      </w:r>
      <w:r>
        <w:rPr>
          <w:bCs/>
          <w:i/>
          <w:snapToGrid w:val="0"/>
          <w:sz w:val="22"/>
          <w:szCs w:val="22"/>
        </w:rPr>
        <w:br/>
      </w:r>
      <w:r w:rsidRPr="00B45D0F">
        <w:rPr>
          <w:bCs/>
          <w:i/>
          <w:snapToGrid w:val="0"/>
          <w:sz w:val="22"/>
          <w:szCs w:val="22"/>
        </w:rPr>
        <w:t>w maksymalnym terminie 14 dni</w:t>
      </w:r>
      <w:r>
        <w:rPr>
          <w:bCs/>
          <w:i/>
          <w:snapToGrid w:val="0"/>
          <w:sz w:val="22"/>
          <w:szCs w:val="22"/>
        </w:rPr>
        <w:t xml:space="preserve"> od daty złożenia zamówienia.</w:t>
      </w:r>
      <w:r w:rsidRPr="00B45D0F">
        <w:rPr>
          <w:bCs/>
          <w:i/>
          <w:snapToGrid w:val="0"/>
          <w:sz w:val="22"/>
          <w:szCs w:val="22"/>
        </w:rPr>
        <w:t xml:space="preserve"> </w:t>
      </w:r>
    </w:p>
    <w:p w:rsidR="00C8619A" w:rsidRPr="00EE3BCB" w:rsidRDefault="00C8619A" w:rsidP="00EE3BC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2"/>
          <w:szCs w:val="22"/>
        </w:rPr>
      </w:pPr>
      <w:r w:rsidRPr="00EE3BCB">
        <w:rPr>
          <w:b/>
          <w:bCs/>
          <w:snapToGrid w:val="0"/>
          <w:sz w:val="22"/>
          <w:szCs w:val="22"/>
        </w:rPr>
        <w:t>Oświadczamy, że okres zdatności do użycia akcesoriów jednorazowych (</w:t>
      </w:r>
      <w:r w:rsidRPr="00EE3BCB">
        <w:rPr>
          <w:b/>
          <w:bCs/>
          <w:snapToGrid w:val="0"/>
          <w:sz w:val="22"/>
          <w:szCs w:val="22"/>
          <w:u w:val="single"/>
        </w:rPr>
        <w:t>dotyczy poz. nr 1-5, 10, 30</w:t>
      </w:r>
      <w:r w:rsidRPr="00EE3BCB">
        <w:rPr>
          <w:b/>
          <w:bCs/>
          <w:snapToGrid w:val="0"/>
          <w:sz w:val="22"/>
          <w:szCs w:val="22"/>
        </w:rPr>
        <w:t xml:space="preserve"> Formularza cenowego</w:t>
      </w:r>
      <w:r w:rsidRPr="00EE3BCB">
        <w:rPr>
          <w:b/>
          <w:sz w:val="22"/>
          <w:szCs w:val="22"/>
        </w:rPr>
        <w:t xml:space="preserve"> (załącznik nr 2 do SIWZ) wynosi …… miesięcy (nie krócej niż 12 miesięcy)</w:t>
      </w:r>
      <w:r w:rsidRPr="00EE3BCB">
        <w:rPr>
          <w:b/>
          <w:bCs/>
          <w:snapToGrid w:val="0"/>
          <w:sz w:val="22"/>
          <w:szCs w:val="22"/>
        </w:rPr>
        <w:t xml:space="preserve"> od daty dostarczenia Zamawiającemu.</w:t>
      </w:r>
    </w:p>
    <w:p w:rsidR="00C8619A" w:rsidRPr="00B45D0F" w:rsidRDefault="00C8619A" w:rsidP="00C8619A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i/>
          <w:snapToGrid w:val="0"/>
          <w:sz w:val="22"/>
          <w:szCs w:val="22"/>
        </w:rPr>
      </w:pPr>
      <w:r w:rsidRPr="00B45D0F">
        <w:rPr>
          <w:bCs/>
          <w:i/>
          <w:snapToGrid w:val="0"/>
          <w:sz w:val="22"/>
          <w:szCs w:val="22"/>
        </w:rPr>
        <w:t>Brak uzupełnienia przez Wykonawcę tej rubryki oznacza, że akcesoria jednorazowe objęte są minimalnym 12 miesięcznym okresem zdatności do użycia.</w:t>
      </w:r>
    </w:p>
    <w:p w:rsidR="00C8619A" w:rsidRPr="00EE3BCB" w:rsidRDefault="00C8619A" w:rsidP="00EE3BC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sz w:val="22"/>
          <w:szCs w:val="22"/>
        </w:rPr>
      </w:pPr>
      <w:r w:rsidRPr="00EE3BCB">
        <w:rPr>
          <w:b/>
          <w:bCs/>
          <w:snapToGrid w:val="0"/>
          <w:sz w:val="22"/>
          <w:szCs w:val="22"/>
        </w:rPr>
        <w:t>Oświadczamy, że okres gwarancji</w:t>
      </w:r>
      <w:r w:rsidRPr="00EE3BCB">
        <w:rPr>
          <w:b/>
          <w:sz w:val="22"/>
          <w:szCs w:val="22"/>
        </w:rPr>
        <w:t xml:space="preserve"> na akcesoria </w:t>
      </w:r>
      <w:r w:rsidR="00252273" w:rsidRPr="00EE3BCB">
        <w:rPr>
          <w:b/>
          <w:sz w:val="22"/>
          <w:szCs w:val="22"/>
        </w:rPr>
        <w:t xml:space="preserve">jednorazowe, </w:t>
      </w:r>
      <w:r w:rsidRPr="00EE3BCB">
        <w:rPr>
          <w:b/>
          <w:sz w:val="22"/>
          <w:szCs w:val="22"/>
        </w:rPr>
        <w:t xml:space="preserve">zużywalne i akumulatory </w:t>
      </w:r>
      <w:r w:rsidRPr="00EE3BCB">
        <w:rPr>
          <w:b/>
          <w:bCs/>
          <w:snapToGrid w:val="0"/>
          <w:sz w:val="22"/>
          <w:szCs w:val="22"/>
        </w:rPr>
        <w:t>(</w:t>
      </w:r>
      <w:r w:rsidR="00EE3BCB" w:rsidRPr="00EE3BCB">
        <w:rPr>
          <w:b/>
          <w:bCs/>
          <w:snapToGrid w:val="0"/>
          <w:sz w:val="22"/>
          <w:szCs w:val="22"/>
          <w:u w:val="single"/>
        </w:rPr>
        <w:t>dotyczy poz. nr</w:t>
      </w:r>
      <w:r w:rsidRPr="00EE3BCB">
        <w:rPr>
          <w:b/>
          <w:bCs/>
          <w:snapToGrid w:val="0"/>
          <w:sz w:val="22"/>
          <w:szCs w:val="22"/>
          <w:u w:val="single"/>
        </w:rPr>
        <w:t xml:space="preserve"> 1-64</w:t>
      </w:r>
      <w:r w:rsidRPr="00EE3BCB">
        <w:rPr>
          <w:b/>
          <w:bCs/>
          <w:snapToGrid w:val="0"/>
          <w:sz w:val="22"/>
          <w:szCs w:val="22"/>
        </w:rPr>
        <w:t xml:space="preserve"> Formularza cenowego</w:t>
      </w:r>
      <w:r w:rsidRPr="00EE3BCB">
        <w:rPr>
          <w:b/>
          <w:sz w:val="22"/>
          <w:szCs w:val="22"/>
        </w:rPr>
        <w:t xml:space="preserve"> (załącznik nr 2 do SIWZ) wynosi …… miesięcy (nie krócej niż 12 miesięcy)</w:t>
      </w:r>
      <w:r w:rsidRPr="00EE3BCB">
        <w:rPr>
          <w:b/>
          <w:bCs/>
          <w:snapToGrid w:val="0"/>
          <w:sz w:val="22"/>
          <w:szCs w:val="22"/>
        </w:rPr>
        <w:t xml:space="preserve"> od daty dostarczenia Zamawiającemu</w:t>
      </w:r>
    </w:p>
    <w:p w:rsidR="00C8619A" w:rsidRPr="00C81CB0" w:rsidRDefault="00C8619A" w:rsidP="00C8619A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napToGrid w:val="0"/>
          <w:sz w:val="22"/>
          <w:szCs w:val="22"/>
        </w:rPr>
      </w:pPr>
      <w:r w:rsidRPr="00CC3193">
        <w:rPr>
          <w:bCs/>
          <w:i/>
          <w:snapToGrid w:val="0"/>
          <w:sz w:val="22"/>
          <w:szCs w:val="22"/>
        </w:rPr>
        <w:t>Brak uzupełnienia przez Wykonawcę tej rubryki oznacza</w:t>
      </w:r>
      <w:r>
        <w:rPr>
          <w:bCs/>
          <w:i/>
          <w:snapToGrid w:val="0"/>
          <w:sz w:val="22"/>
          <w:szCs w:val="22"/>
        </w:rPr>
        <w:t xml:space="preserve">, że akcesoria objęte są </w:t>
      </w:r>
      <w:r w:rsidRPr="00CC3193">
        <w:rPr>
          <w:bCs/>
          <w:i/>
          <w:snapToGrid w:val="0"/>
          <w:sz w:val="22"/>
          <w:szCs w:val="22"/>
        </w:rPr>
        <w:t xml:space="preserve">minimalnym 12 miesięcznym okresem </w:t>
      </w:r>
      <w:r>
        <w:rPr>
          <w:bCs/>
          <w:i/>
          <w:snapToGrid w:val="0"/>
          <w:sz w:val="22"/>
          <w:szCs w:val="22"/>
        </w:rPr>
        <w:t>gwarancji</w:t>
      </w:r>
      <w:r w:rsidRPr="00CC3193">
        <w:rPr>
          <w:bCs/>
          <w:i/>
          <w:snapToGrid w:val="0"/>
          <w:sz w:val="22"/>
          <w:szCs w:val="22"/>
        </w:rPr>
        <w:t>.</w:t>
      </w:r>
    </w:p>
    <w:p w:rsidR="00C8619A" w:rsidRPr="00C46F98" w:rsidRDefault="00C8619A" w:rsidP="00D2443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oferowane</w:t>
      </w:r>
      <w:r w:rsidRPr="00014E66">
        <w:rPr>
          <w:sz w:val="22"/>
          <w:szCs w:val="22"/>
        </w:rPr>
        <w:t xml:space="preserve"> akcesoria </w:t>
      </w:r>
      <w:r>
        <w:rPr>
          <w:sz w:val="22"/>
          <w:szCs w:val="22"/>
        </w:rPr>
        <w:t>są</w:t>
      </w:r>
      <w:r w:rsidRPr="00014E66">
        <w:rPr>
          <w:sz w:val="22"/>
          <w:szCs w:val="22"/>
        </w:rPr>
        <w:t xml:space="preserve"> zgodne z wymogami</w:t>
      </w:r>
      <w:r>
        <w:rPr>
          <w:sz w:val="22"/>
          <w:szCs w:val="22"/>
        </w:rPr>
        <w:t>,</w:t>
      </w:r>
      <w:r w:rsidRPr="00014E66">
        <w:rPr>
          <w:sz w:val="22"/>
          <w:szCs w:val="22"/>
        </w:rPr>
        <w:t xml:space="preserve"> jakie producent urządzenia medycznego wskazanego w SIWZ</w:t>
      </w:r>
      <w:r>
        <w:rPr>
          <w:sz w:val="22"/>
          <w:szCs w:val="22"/>
        </w:rPr>
        <w:t xml:space="preserve"> (Formularz cenowy – </w:t>
      </w:r>
      <w:r w:rsidRPr="00D614FD">
        <w:rPr>
          <w:sz w:val="22"/>
          <w:szCs w:val="22"/>
        </w:rPr>
        <w:t>załącznik nr 2 do SIWZ)</w:t>
      </w:r>
      <w:r w:rsidRPr="00014E66">
        <w:rPr>
          <w:sz w:val="22"/>
          <w:szCs w:val="22"/>
        </w:rPr>
        <w:t xml:space="preserve"> określił </w:t>
      </w:r>
      <w:r>
        <w:rPr>
          <w:sz w:val="22"/>
          <w:szCs w:val="22"/>
        </w:rPr>
        <w:br/>
      </w:r>
      <w:r w:rsidRPr="00014E66">
        <w:rPr>
          <w:sz w:val="22"/>
          <w:szCs w:val="22"/>
        </w:rPr>
        <w:t>w instrukcji użytkowania, ze względu na prawidłowe działanie urządzenia, bezpieczeństwo pacjenta podczas terapii oraz bezpieczeństwo użytkownika.</w:t>
      </w: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C81CB0">
        <w:rPr>
          <w:bCs/>
          <w:snapToGrid w:val="0"/>
          <w:sz w:val="22"/>
          <w:szCs w:val="22"/>
        </w:rPr>
        <w:t>Oświadczamy, że</w:t>
      </w:r>
      <w:r w:rsidRPr="00C81CB0">
        <w:rPr>
          <w:bCs/>
          <w:snapToGrid w:val="0"/>
          <w:sz w:val="22"/>
          <w:szCs w:val="22"/>
          <w:vertAlign w:val="superscript"/>
        </w:rPr>
        <w:footnoteReference w:id="2"/>
      </w:r>
      <w:r w:rsidRPr="00C81CB0">
        <w:rPr>
          <w:bCs/>
          <w:snapToGrid w:val="0"/>
          <w:sz w:val="22"/>
          <w:szCs w:val="22"/>
        </w:rPr>
        <w:t>:</w:t>
      </w:r>
    </w:p>
    <w:p w:rsidR="00C8619A" w:rsidRPr="00C81CB0" w:rsidRDefault="00C8619A" w:rsidP="00D24438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</w:rPr>
      </w:pPr>
      <w:r w:rsidRPr="00C81CB0">
        <w:rPr>
          <w:snapToGrid w:val="0"/>
          <w:sz w:val="22"/>
          <w:szCs w:val="22"/>
        </w:rPr>
        <w:t xml:space="preserve">wybór naszej oferty nie będzie prowadził do </w:t>
      </w:r>
      <w:r w:rsidRPr="00C81CB0">
        <w:rPr>
          <w:sz w:val="22"/>
          <w:szCs w:val="22"/>
        </w:rPr>
        <w:t>powstania u Zamawiającego obowiązku podatkowego</w:t>
      </w:r>
    </w:p>
    <w:p w:rsidR="00C8619A" w:rsidRPr="00C81CB0" w:rsidRDefault="00C8619A" w:rsidP="00D24438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</w:rPr>
      </w:pPr>
      <w:r w:rsidRPr="00C81CB0">
        <w:rPr>
          <w:sz w:val="22"/>
          <w:szCs w:val="22"/>
        </w:rPr>
        <w:lastRenderedPageBreak/>
        <w:t xml:space="preserve">wybór naszej oferty prowadził będzie do powstania u Zamawiającego obowiązku podatkowego: 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C81CB0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</w:rPr>
      </w:pPr>
      <w:r w:rsidRPr="00C81CB0">
        <w:rPr>
          <w:i/>
          <w:sz w:val="18"/>
        </w:rPr>
        <w:t>nazwa (rodzaj) towaru lub usługi, których dostawa lub świadczenie będzie prowadzić do powstania obowiązku podatkowego, wartość bez kwoty podatku.</w:t>
      </w: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C81CB0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C81CB0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>Oświadczamy, że zapoznaliśmy się z Istotnymi postanowieniami umowy, które</w:t>
      </w:r>
      <w:r w:rsidRPr="00C81CB0">
        <w:rPr>
          <w:bCs/>
          <w:color w:val="000000"/>
          <w:sz w:val="22"/>
          <w:szCs w:val="22"/>
        </w:rPr>
        <w:t xml:space="preserve"> stanowi załącznik nr 3 do SIWZ </w:t>
      </w:r>
      <w:r w:rsidRPr="00C81CB0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C81CB0">
        <w:rPr>
          <w:bCs/>
          <w:sz w:val="22"/>
          <w:szCs w:val="22"/>
          <w:vertAlign w:val="superscript"/>
        </w:rPr>
        <w:footnoteReference w:id="3"/>
      </w:r>
      <w:r w:rsidRPr="00C81CB0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81CB0">
        <w:rPr>
          <w:bCs/>
          <w:sz w:val="22"/>
          <w:szCs w:val="22"/>
          <w:vertAlign w:val="superscript"/>
        </w:rPr>
        <w:footnoteReference w:id="4"/>
      </w:r>
    </w:p>
    <w:p w:rsidR="00C8619A" w:rsidRPr="00C81CB0" w:rsidRDefault="00C8619A" w:rsidP="00C8619A">
      <w:pPr>
        <w:spacing w:after="60"/>
        <w:ind w:left="340"/>
        <w:contextualSpacing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C81CB0">
          <w:rPr>
            <w:bCs/>
            <w:color w:val="0000FF"/>
            <w:sz w:val="22"/>
            <w:szCs w:val="22"/>
            <w:u w:val="single"/>
          </w:rPr>
          <w:t>https://www.lpr.com.pl/pl/rodo/</w:t>
        </w:r>
      </w:hyperlink>
    </w:p>
    <w:p w:rsidR="00C8619A" w:rsidRPr="00C81CB0" w:rsidRDefault="00C8619A" w:rsidP="00C8619A">
      <w:pPr>
        <w:spacing w:after="60"/>
        <w:ind w:left="340"/>
        <w:contextualSpacing/>
        <w:rPr>
          <w:bCs/>
          <w:sz w:val="22"/>
          <w:szCs w:val="22"/>
        </w:rPr>
      </w:pP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C81CB0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8619A" w:rsidRPr="00C81CB0" w:rsidTr="00252273">
        <w:trPr>
          <w:jc w:val="center"/>
        </w:trPr>
        <w:tc>
          <w:tcPr>
            <w:tcW w:w="4134" w:type="dxa"/>
            <w:shd w:val="clear" w:color="auto" w:fill="auto"/>
          </w:tcPr>
          <w:p w:rsidR="00C8619A" w:rsidRPr="00EE3BCB" w:rsidRDefault="00C8619A" w:rsidP="002522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E3BCB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C8619A" w:rsidRPr="00EE3BCB" w:rsidRDefault="00C8619A" w:rsidP="002522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E3BCB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C8619A" w:rsidRPr="00C81CB0" w:rsidTr="00252273">
        <w:trPr>
          <w:jc w:val="center"/>
        </w:trPr>
        <w:tc>
          <w:tcPr>
            <w:tcW w:w="4134" w:type="dxa"/>
            <w:shd w:val="clear" w:color="auto" w:fill="auto"/>
          </w:tcPr>
          <w:p w:rsidR="00C8619A" w:rsidRPr="00C81CB0" w:rsidRDefault="00C8619A" w:rsidP="002522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8619A" w:rsidRPr="00C81CB0" w:rsidRDefault="00C8619A" w:rsidP="002522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8619A" w:rsidRPr="00C81CB0" w:rsidTr="00252273">
        <w:trPr>
          <w:jc w:val="center"/>
        </w:trPr>
        <w:tc>
          <w:tcPr>
            <w:tcW w:w="4134" w:type="dxa"/>
            <w:shd w:val="clear" w:color="auto" w:fill="auto"/>
          </w:tcPr>
          <w:p w:rsidR="00C8619A" w:rsidRPr="00C81CB0" w:rsidRDefault="00C8619A" w:rsidP="002522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8619A" w:rsidRPr="00C81CB0" w:rsidRDefault="00C8619A" w:rsidP="002522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8619A" w:rsidRPr="00C81CB0" w:rsidRDefault="00C8619A" w:rsidP="00C8619A">
      <w:pPr>
        <w:rPr>
          <w:sz w:val="2"/>
          <w:szCs w:val="22"/>
          <w:lang w:eastAsia="en-US"/>
        </w:rPr>
      </w:pPr>
    </w:p>
    <w:p w:rsidR="00C8619A" w:rsidRPr="00C81CB0" w:rsidRDefault="00C8619A" w:rsidP="00D24438">
      <w:pPr>
        <w:numPr>
          <w:ilvl w:val="0"/>
          <w:numId w:val="33"/>
        </w:numPr>
        <w:jc w:val="both"/>
        <w:rPr>
          <w:sz w:val="22"/>
          <w:szCs w:val="22"/>
          <w:lang w:eastAsia="en-US"/>
        </w:rPr>
      </w:pPr>
      <w:r w:rsidRPr="00C81CB0">
        <w:rPr>
          <w:sz w:val="22"/>
          <w:szCs w:val="22"/>
          <w:lang w:eastAsia="en-US"/>
        </w:rPr>
        <w:t>Uważamy</w:t>
      </w:r>
      <w:r w:rsidRPr="00C81CB0">
        <w:rPr>
          <w:b/>
          <w:sz w:val="22"/>
          <w:szCs w:val="22"/>
          <w:lang w:eastAsia="en-US"/>
        </w:rPr>
        <w:t xml:space="preserve"> </w:t>
      </w:r>
      <w:r w:rsidRPr="00C81CB0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C8619A" w:rsidRPr="00C81CB0" w:rsidRDefault="00C8619A" w:rsidP="00D24438">
      <w:pPr>
        <w:numPr>
          <w:ilvl w:val="0"/>
          <w:numId w:val="33"/>
        </w:numPr>
        <w:jc w:val="both"/>
        <w:rPr>
          <w:sz w:val="22"/>
          <w:szCs w:val="22"/>
          <w:lang w:eastAsia="en-US"/>
        </w:rPr>
      </w:pPr>
      <w:r w:rsidRPr="00C81CB0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C8619A" w:rsidRPr="00C81CB0" w:rsidRDefault="00C8619A" w:rsidP="00D24438">
      <w:pPr>
        <w:numPr>
          <w:ilvl w:val="0"/>
          <w:numId w:val="33"/>
        </w:numPr>
        <w:jc w:val="both"/>
        <w:rPr>
          <w:sz w:val="22"/>
          <w:szCs w:val="22"/>
          <w:lang w:eastAsia="en-US"/>
        </w:rPr>
      </w:pPr>
      <w:r w:rsidRPr="00C81CB0">
        <w:rPr>
          <w:sz w:val="22"/>
          <w:szCs w:val="22"/>
          <w:lang w:eastAsia="en-US"/>
        </w:rPr>
        <w:t xml:space="preserve">Prosimy o zwrot wadium (wniesionego w pieniądzu), na zasadach określonych w art. 46 </w:t>
      </w:r>
      <w:proofErr w:type="spellStart"/>
      <w:r w:rsidRPr="00C81CB0">
        <w:rPr>
          <w:sz w:val="22"/>
          <w:szCs w:val="22"/>
          <w:lang w:eastAsia="en-US"/>
        </w:rPr>
        <w:t>uPzp</w:t>
      </w:r>
      <w:proofErr w:type="spellEnd"/>
      <w:r w:rsidRPr="00C81CB0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C81CB0">
        <w:rPr>
          <w:sz w:val="22"/>
          <w:szCs w:val="22"/>
          <w:vertAlign w:val="superscript"/>
          <w:lang w:val="en-US" w:eastAsia="en-US"/>
        </w:rPr>
        <w:footnoteReference w:id="5"/>
      </w: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 xml:space="preserve">Oświadczamy, że na podstawie art. 8 ust. 3 </w:t>
      </w:r>
      <w:proofErr w:type="spellStart"/>
      <w:r w:rsidRPr="00C81CB0">
        <w:rPr>
          <w:bCs/>
          <w:sz w:val="22"/>
          <w:szCs w:val="22"/>
        </w:rPr>
        <w:t>uPzp</w:t>
      </w:r>
      <w:proofErr w:type="spellEnd"/>
      <w:r w:rsidRPr="00C81CB0">
        <w:rPr>
          <w:bCs/>
          <w:sz w:val="22"/>
          <w:szCs w:val="22"/>
          <w:vertAlign w:val="superscript"/>
        </w:rPr>
        <w:footnoteReference w:id="6"/>
      </w:r>
      <w:r w:rsidRPr="00C81CB0">
        <w:rPr>
          <w:bCs/>
          <w:sz w:val="22"/>
          <w:szCs w:val="22"/>
        </w:rPr>
        <w:t>:</w:t>
      </w:r>
    </w:p>
    <w:p w:rsidR="00C8619A" w:rsidRPr="00C81CB0" w:rsidRDefault="00C8619A" w:rsidP="00D24438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C81CB0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8619A" w:rsidRPr="00C81CB0" w:rsidRDefault="00C8619A" w:rsidP="00D24438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C81CB0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C8619A" w:rsidRPr="00C81CB0" w:rsidTr="0025227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E3BCB">
              <w:rPr>
                <w:sz w:val="20"/>
                <w:szCs w:val="22"/>
              </w:rPr>
              <w:br w:type="page"/>
            </w:r>
            <w:r w:rsidRPr="00EE3BCB">
              <w:rPr>
                <w:b/>
                <w:sz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E3BCB">
              <w:rPr>
                <w:b/>
                <w:sz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BCB">
              <w:rPr>
                <w:b/>
                <w:sz w:val="20"/>
              </w:rPr>
              <w:t>Strony w ofercie</w:t>
            </w:r>
          </w:p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BCB">
              <w:rPr>
                <w:sz w:val="20"/>
              </w:rPr>
              <w:t>(wyrażone cyfrą)</w:t>
            </w:r>
          </w:p>
        </w:tc>
      </w:tr>
      <w:tr w:rsidR="00C8619A" w:rsidRPr="00C81CB0" w:rsidTr="0025227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E3BCB">
              <w:rPr>
                <w:b/>
                <w:sz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19A" w:rsidRPr="00EE3BCB" w:rsidRDefault="00C8619A" w:rsidP="0025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BCB">
              <w:rPr>
                <w:b/>
                <w:sz w:val="20"/>
              </w:rPr>
              <w:t>do</w:t>
            </w:r>
          </w:p>
        </w:tc>
      </w:tr>
      <w:tr w:rsidR="00C8619A" w:rsidRPr="00C81CB0" w:rsidTr="0025227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9A" w:rsidRPr="00C81CB0" w:rsidRDefault="00C8619A" w:rsidP="0025227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9A" w:rsidRPr="00C81CB0" w:rsidRDefault="00C8619A" w:rsidP="0025227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9A" w:rsidRPr="00C81CB0" w:rsidRDefault="00C8619A" w:rsidP="0025227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19A" w:rsidRPr="00C81CB0" w:rsidRDefault="00C8619A" w:rsidP="0025227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C8619A" w:rsidRPr="00C81CB0" w:rsidRDefault="00C8619A" w:rsidP="00C8619A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C8619A" w:rsidRPr="00C81CB0" w:rsidRDefault="00C8619A" w:rsidP="00C861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C81CB0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</w:t>
      </w:r>
      <w:r w:rsidRPr="00C81CB0">
        <w:rPr>
          <w:sz w:val="22"/>
          <w:szCs w:val="22"/>
        </w:rPr>
        <w:lastRenderedPageBreak/>
        <w:t xml:space="preserve">spełniona przesłanka podjęcia niezbędnych działań w celu zachowania ich poufności i dane te staną się jawne od momentu otwarcia ofert.  </w:t>
      </w:r>
    </w:p>
    <w:p w:rsidR="00C8619A" w:rsidRPr="00C81CB0" w:rsidRDefault="00C8619A" w:rsidP="00C8619A">
      <w:pPr>
        <w:autoSpaceDN w:val="0"/>
        <w:adjustRightInd w:val="0"/>
        <w:rPr>
          <w:sz w:val="22"/>
          <w:szCs w:val="22"/>
        </w:rPr>
      </w:pPr>
    </w:p>
    <w:p w:rsidR="00C8619A" w:rsidRPr="00C81CB0" w:rsidRDefault="00C8619A" w:rsidP="00C8619A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C8619A" w:rsidRPr="00C81CB0" w:rsidRDefault="00C8619A" w:rsidP="00D24438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C81CB0">
        <w:rPr>
          <w:bCs/>
          <w:sz w:val="22"/>
          <w:szCs w:val="22"/>
        </w:rPr>
        <w:t>Niniejszym potwierdzam załączenie do oferty następujących dokumentów:</w:t>
      </w:r>
    </w:p>
    <w:p w:rsidR="00C8619A" w:rsidRPr="00C81CB0" w:rsidRDefault="00C8619A" w:rsidP="00C8619A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C81CB0">
        <w:rPr>
          <w:sz w:val="22"/>
          <w:szCs w:val="22"/>
        </w:rPr>
        <w:t>(</w:t>
      </w:r>
      <w:r w:rsidRPr="00C81CB0">
        <w:rPr>
          <w:i/>
          <w:sz w:val="22"/>
          <w:szCs w:val="22"/>
        </w:rPr>
        <w:t>numerowany wykaz załączników wraz z tytułami)</w:t>
      </w:r>
    </w:p>
    <w:p w:rsidR="00C8619A" w:rsidRPr="00C81CB0" w:rsidRDefault="00C8619A" w:rsidP="00D24438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C81CB0">
        <w:rPr>
          <w:sz w:val="22"/>
          <w:szCs w:val="22"/>
        </w:rPr>
        <w:t>..................................................................................................</w:t>
      </w:r>
      <w:r w:rsidRPr="00C81CB0">
        <w:rPr>
          <w:i/>
          <w:sz w:val="22"/>
          <w:szCs w:val="22"/>
        </w:rPr>
        <w:t xml:space="preserve"> Załącznik nr</w:t>
      </w:r>
      <w:r w:rsidRPr="00C81CB0">
        <w:rPr>
          <w:sz w:val="22"/>
          <w:szCs w:val="22"/>
        </w:rPr>
        <w:t xml:space="preserve"> ............</w:t>
      </w:r>
    </w:p>
    <w:p w:rsidR="00C8619A" w:rsidRPr="00C81CB0" w:rsidRDefault="00C8619A" w:rsidP="00D24438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C81CB0">
        <w:rPr>
          <w:sz w:val="22"/>
          <w:szCs w:val="22"/>
        </w:rPr>
        <w:t>..................................................................................................</w:t>
      </w:r>
      <w:r w:rsidRPr="00C81CB0">
        <w:rPr>
          <w:i/>
          <w:sz w:val="22"/>
          <w:szCs w:val="22"/>
        </w:rPr>
        <w:t xml:space="preserve"> Załącznik nr</w:t>
      </w:r>
      <w:r w:rsidRPr="00C81CB0">
        <w:rPr>
          <w:sz w:val="22"/>
          <w:szCs w:val="22"/>
        </w:rPr>
        <w:t xml:space="preserve"> ............</w:t>
      </w:r>
    </w:p>
    <w:p w:rsidR="00C8619A" w:rsidRPr="00C81CB0" w:rsidRDefault="00C8619A" w:rsidP="00D24438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C81CB0">
        <w:rPr>
          <w:sz w:val="22"/>
          <w:szCs w:val="22"/>
        </w:rPr>
        <w:t>..................................................................................................</w:t>
      </w:r>
      <w:r w:rsidRPr="00C81CB0">
        <w:rPr>
          <w:i/>
          <w:sz w:val="22"/>
          <w:szCs w:val="22"/>
        </w:rPr>
        <w:t xml:space="preserve"> Załącznik nr</w:t>
      </w:r>
      <w:r w:rsidRPr="00C81CB0">
        <w:rPr>
          <w:sz w:val="22"/>
          <w:szCs w:val="22"/>
        </w:rPr>
        <w:t xml:space="preserve"> ............</w:t>
      </w:r>
    </w:p>
    <w:p w:rsidR="00C8619A" w:rsidRPr="00C81CB0" w:rsidRDefault="00C8619A" w:rsidP="00C8619A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C8619A" w:rsidRPr="00C81CB0" w:rsidRDefault="00C8619A" w:rsidP="00C8619A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C8619A" w:rsidRPr="00C81CB0" w:rsidRDefault="00C8619A" w:rsidP="00C8619A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C8619A" w:rsidRPr="00C81CB0" w:rsidRDefault="00C8619A" w:rsidP="00C8619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C81CB0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C8619A" w:rsidRPr="006A3993" w:rsidRDefault="00C8619A" w:rsidP="00C8619A">
      <w:pPr>
        <w:pStyle w:val="Akapitzlist2"/>
        <w:ind w:left="0"/>
        <w:jc w:val="center"/>
        <w:rPr>
          <w:bCs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EE3BCB" w:rsidRDefault="00EE3BCB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:rsidR="00252273" w:rsidRDefault="00252273" w:rsidP="00C8619A">
      <w:pPr>
        <w:tabs>
          <w:tab w:val="left" w:pos="0"/>
        </w:tabs>
        <w:spacing w:after="120"/>
        <w:jc w:val="center"/>
        <w:rPr>
          <w:b/>
          <w:sz w:val="22"/>
          <w:szCs w:val="22"/>
          <w:lang w:eastAsia="en-US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C8619A" w:rsidRPr="00B40A61" w:rsidRDefault="00C8619A" w:rsidP="00C8619A">
      <w:pPr>
        <w:suppressAutoHyphens/>
        <w:jc w:val="center"/>
        <w:rPr>
          <w:sz w:val="22"/>
          <w:szCs w:val="22"/>
          <w:lang w:eastAsia="ar-SA"/>
        </w:rPr>
      </w:pPr>
      <w:r w:rsidRPr="00B40A61">
        <w:rPr>
          <w:b/>
        </w:rPr>
        <w:t>ZAŁĄCZNIK NR 4 DO SIWZ</w:t>
      </w:r>
    </w:p>
    <w:p w:rsidR="00C8619A" w:rsidRPr="00B40A61" w:rsidRDefault="00C8619A" w:rsidP="00C8619A">
      <w:pPr>
        <w:ind w:left="5245" w:hanging="5245"/>
        <w:rPr>
          <w:b/>
          <w:sz w:val="22"/>
          <w:szCs w:val="22"/>
        </w:rPr>
      </w:pPr>
    </w:p>
    <w:p w:rsidR="00C8619A" w:rsidRPr="00B40A61" w:rsidRDefault="00C8619A" w:rsidP="00C8619A">
      <w:pPr>
        <w:ind w:left="5245" w:hanging="5245"/>
        <w:rPr>
          <w:b/>
          <w:sz w:val="22"/>
          <w:szCs w:val="22"/>
        </w:rPr>
      </w:pPr>
      <w:r w:rsidRPr="00B40A61">
        <w:rPr>
          <w:b/>
          <w:sz w:val="22"/>
          <w:szCs w:val="22"/>
        </w:rPr>
        <w:t>Zamawiający:</w:t>
      </w:r>
    </w:p>
    <w:p w:rsidR="00C8619A" w:rsidRPr="00B40A61" w:rsidRDefault="00C8619A" w:rsidP="00C8619A">
      <w:pPr>
        <w:shd w:val="clear" w:color="auto" w:fill="FFFFFF"/>
        <w:rPr>
          <w:sz w:val="22"/>
          <w:szCs w:val="22"/>
        </w:rPr>
      </w:pPr>
      <w:r w:rsidRPr="00B40A61">
        <w:rPr>
          <w:b/>
          <w:sz w:val="22"/>
          <w:szCs w:val="22"/>
        </w:rPr>
        <w:t>Lotnicze Pogotowie Ratunkowe</w:t>
      </w:r>
    </w:p>
    <w:p w:rsidR="00C8619A" w:rsidRPr="00B40A61" w:rsidRDefault="00C8619A" w:rsidP="00C8619A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  <w:r w:rsidRPr="00B40A61">
        <w:rPr>
          <w:sz w:val="22"/>
          <w:szCs w:val="22"/>
        </w:rPr>
        <w:t>ul. Księżycowa 5, 01-934 Warszawa</w:t>
      </w:r>
    </w:p>
    <w:p w:rsidR="00C8619A" w:rsidRPr="00B40A61" w:rsidRDefault="00C8619A" w:rsidP="00C8619A">
      <w:pPr>
        <w:spacing w:line="480" w:lineRule="auto"/>
        <w:ind w:right="5954"/>
        <w:rPr>
          <w:b/>
          <w:sz w:val="22"/>
          <w:szCs w:val="22"/>
        </w:rPr>
      </w:pPr>
    </w:p>
    <w:p w:rsidR="00C8619A" w:rsidRPr="00B40A61" w:rsidRDefault="00C8619A" w:rsidP="00C8619A">
      <w:pPr>
        <w:spacing w:line="480" w:lineRule="auto"/>
        <w:ind w:right="5954"/>
        <w:rPr>
          <w:b/>
          <w:sz w:val="22"/>
          <w:szCs w:val="22"/>
        </w:rPr>
      </w:pPr>
      <w:r w:rsidRPr="00B40A61">
        <w:rPr>
          <w:b/>
          <w:sz w:val="22"/>
          <w:szCs w:val="22"/>
        </w:rPr>
        <w:t>WYKONAWCA:</w:t>
      </w:r>
    </w:p>
    <w:p w:rsidR="00C8619A" w:rsidRPr="00B40A61" w:rsidRDefault="00C8619A" w:rsidP="00C8619A">
      <w:pPr>
        <w:spacing w:line="480" w:lineRule="auto"/>
        <w:ind w:right="5954"/>
        <w:rPr>
          <w:b/>
          <w:sz w:val="22"/>
          <w:szCs w:val="22"/>
        </w:rPr>
      </w:pPr>
    </w:p>
    <w:p w:rsidR="00C8619A" w:rsidRPr="00B40A61" w:rsidRDefault="00C8619A" w:rsidP="00C8619A">
      <w:pPr>
        <w:rPr>
          <w:i/>
          <w:sz w:val="22"/>
          <w:szCs w:val="22"/>
        </w:rPr>
      </w:pPr>
      <w:r w:rsidRPr="00B40A61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8619A" w:rsidRPr="00B40A61" w:rsidRDefault="00C8619A" w:rsidP="00C8619A">
      <w:pPr>
        <w:ind w:right="1"/>
        <w:jc w:val="center"/>
        <w:rPr>
          <w:b/>
          <w:sz w:val="22"/>
          <w:szCs w:val="22"/>
        </w:rPr>
      </w:pPr>
      <w:r w:rsidRPr="00B40A61">
        <w:rPr>
          <w:i/>
          <w:sz w:val="22"/>
          <w:szCs w:val="22"/>
        </w:rPr>
        <w:t>(Firma, adres)</w:t>
      </w:r>
    </w:p>
    <w:p w:rsidR="00C8619A" w:rsidRPr="00B40A61" w:rsidRDefault="00C8619A" w:rsidP="00C8619A">
      <w:pPr>
        <w:spacing w:line="360" w:lineRule="auto"/>
        <w:rPr>
          <w:b/>
          <w:sz w:val="22"/>
          <w:szCs w:val="22"/>
        </w:rPr>
      </w:pPr>
    </w:p>
    <w:p w:rsidR="00C8619A" w:rsidRPr="00B40A61" w:rsidRDefault="00C8619A" w:rsidP="00C8619A">
      <w:pPr>
        <w:spacing w:line="360" w:lineRule="auto"/>
        <w:jc w:val="center"/>
        <w:rPr>
          <w:b/>
          <w:sz w:val="22"/>
          <w:szCs w:val="22"/>
        </w:rPr>
      </w:pPr>
    </w:p>
    <w:p w:rsidR="00C8619A" w:rsidRPr="00B40A61" w:rsidRDefault="00C8619A" w:rsidP="00C8619A">
      <w:pPr>
        <w:spacing w:line="360" w:lineRule="auto"/>
        <w:jc w:val="center"/>
        <w:rPr>
          <w:sz w:val="22"/>
          <w:szCs w:val="22"/>
        </w:rPr>
      </w:pPr>
      <w:r w:rsidRPr="00B40A61">
        <w:rPr>
          <w:b/>
        </w:rPr>
        <w:t>OŚWIADCZENIE WYKONAWCY</w:t>
      </w:r>
    </w:p>
    <w:p w:rsidR="00C8619A" w:rsidRPr="00B40A61" w:rsidRDefault="00C8619A" w:rsidP="00C8619A">
      <w:pPr>
        <w:shd w:val="clear" w:color="auto" w:fill="FFFFFF"/>
        <w:rPr>
          <w:sz w:val="22"/>
          <w:szCs w:val="22"/>
        </w:rPr>
      </w:pPr>
    </w:p>
    <w:p w:rsidR="00C8619A" w:rsidRPr="00B40A61" w:rsidRDefault="00C8619A" w:rsidP="00C8619A">
      <w:pPr>
        <w:shd w:val="clear" w:color="auto" w:fill="FFFFFF"/>
        <w:rPr>
          <w:sz w:val="22"/>
          <w:szCs w:val="22"/>
        </w:rPr>
      </w:pPr>
    </w:p>
    <w:p w:rsidR="00C8619A" w:rsidRPr="00B40A61" w:rsidRDefault="00C8619A" w:rsidP="000551CD">
      <w:pPr>
        <w:shd w:val="clear" w:color="auto" w:fill="FFFFFF"/>
        <w:spacing w:line="360" w:lineRule="auto"/>
        <w:jc w:val="both"/>
        <w:rPr>
          <w:b/>
        </w:rPr>
      </w:pPr>
      <w:r w:rsidRPr="00B40A61">
        <w:t xml:space="preserve">Na potrzeby postępowania o udzielenie zamówienia publicznego pn. </w:t>
      </w:r>
      <w:r w:rsidRPr="00B40A61">
        <w:rPr>
          <w:b/>
        </w:rPr>
        <w:t>„</w:t>
      </w:r>
      <w:r w:rsidRPr="002766F6">
        <w:rPr>
          <w:b/>
        </w:rPr>
        <w:t xml:space="preserve">Zakup wraz </w:t>
      </w:r>
      <w:r>
        <w:rPr>
          <w:b/>
        </w:rPr>
        <w:br/>
      </w:r>
      <w:r w:rsidRPr="002766F6">
        <w:rPr>
          <w:b/>
        </w:rPr>
        <w:t xml:space="preserve">z dostawą akcesoriów jednorazowych, zużywalnych i akumulatorów do respiratorów </w:t>
      </w:r>
      <w:r>
        <w:rPr>
          <w:b/>
        </w:rPr>
        <w:br/>
      </w:r>
      <w:r w:rsidRPr="002766F6">
        <w:rPr>
          <w:b/>
        </w:rPr>
        <w:t xml:space="preserve">i ssaków elektrycznych </w:t>
      </w:r>
      <w:proofErr w:type="spellStart"/>
      <w:r w:rsidRPr="002766F6">
        <w:rPr>
          <w:b/>
        </w:rPr>
        <w:t>Weinmann</w:t>
      </w:r>
      <w:proofErr w:type="spellEnd"/>
      <w:r w:rsidRPr="002766F6">
        <w:rPr>
          <w:b/>
        </w:rPr>
        <w:t xml:space="preserve"> dla Lotniczego Pogotowia Ratunkowego</w:t>
      </w:r>
      <w:r w:rsidRPr="00B40A61">
        <w:rPr>
          <w:b/>
        </w:rPr>
        <w:t>”</w:t>
      </w:r>
      <w:r w:rsidRPr="00B40A61">
        <w:rPr>
          <w:bCs/>
        </w:rPr>
        <w:t xml:space="preserve"> </w:t>
      </w:r>
      <w:r w:rsidRPr="00B40A61">
        <w:rPr>
          <w:bCs/>
        </w:rPr>
        <w:br/>
      </w:r>
      <w:r w:rsidRPr="00B40A61">
        <w:t xml:space="preserve">(nr postępowania </w:t>
      </w:r>
      <w:r w:rsidRPr="00B40A61">
        <w:rPr>
          <w:b/>
        </w:rPr>
        <w:t>ZP/</w:t>
      </w:r>
      <w:r>
        <w:rPr>
          <w:b/>
        </w:rPr>
        <w:t>2</w:t>
      </w:r>
      <w:r w:rsidRPr="00B40A61">
        <w:rPr>
          <w:b/>
        </w:rPr>
        <w:t>/VI/2020</w:t>
      </w:r>
      <w:r w:rsidRPr="00B40A61">
        <w:t xml:space="preserve">) prowadzonego przez Lotnicze Pogotowie Ratunkowe, </w:t>
      </w:r>
      <w:r w:rsidRPr="00B40A61">
        <w:rPr>
          <w:spacing w:val="4"/>
        </w:rPr>
        <w:t xml:space="preserve">oświadczamy, że </w:t>
      </w:r>
      <w:r w:rsidRPr="00B40A61">
        <w:t xml:space="preserve">wobec podmiotu, który reprezentujemy: </w:t>
      </w:r>
    </w:p>
    <w:p w:rsidR="00C8619A" w:rsidRPr="00B40A61" w:rsidRDefault="00C8619A" w:rsidP="000551CD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B40A61">
        <w:rPr>
          <w:b/>
        </w:rPr>
        <w:sym w:font="Symbol" w:char="F0F0"/>
      </w:r>
      <w:r w:rsidRPr="00B40A61">
        <w:rPr>
          <w:b/>
        </w:rPr>
        <w:t xml:space="preserve"> nie wydano </w:t>
      </w:r>
      <w:r w:rsidRPr="00B40A61">
        <w:t xml:space="preserve">prawomocnego wyroku sądu lub ostatecznej decyzji administracyjnej </w:t>
      </w:r>
      <w:r w:rsidRPr="00B40A61">
        <w:br/>
        <w:t>o zaleganiu z uiszczaniem podatków, opłat lub składek na ubezpieczenia społeczne lub zdrowotne.</w:t>
      </w:r>
    </w:p>
    <w:p w:rsidR="00C8619A" w:rsidRPr="00B40A61" w:rsidRDefault="00C8619A" w:rsidP="000551CD">
      <w:pPr>
        <w:spacing w:line="360" w:lineRule="auto"/>
        <w:ind w:left="284" w:hanging="284"/>
        <w:jc w:val="both"/>
      </w:pPr>
      <w:r w:rsidRPr="00B40A61">
        <w:rPr>
          <w:b/>
        </w:rPr>
        <w:sym w:font="Symbol" w:char="F0F0"/>
      </w:r>
      <w:r w:rsidRPr="00B40A61">
        <w:rPr>
          <w:b/>
        </w:rPr>
        <w:t xml:space="preserve"> wydano </w:t>
      </w:r>
      <w:r w:rsidRPr="00B40A61">
        <w:t xml:space="preserve">prawomocny wyrok sądu lub ostateczną decyzję administracyjną o zaleganiu </w:t>
      </w:r>
      <w:r w:rsidRPr="00B40A61">
        <w:br/>
        <w:t>z uiszczaniem podatków, opłat lub składek na ubezpieczenia społeczne lub zdrowotne.</w:t>
      </w:r>
      <w:r w:rsidRPr="00B40A61">
        <w:rPr>
          <w:vertAlign w:val="superscript"/>
        </w:rPr>
        <w:footnoteReference w:id="7"/>
      </w:r>
    </w:p>
    <w:p w:rsidR="00C8619A" w:rsidRPr="00B40A61" w:rsidRDefault="00C8619A" w:rsidP="00C8619A">
      <w:pPr>
        <w:spacing w:line="360" w:lineRule="auto"/>
        <w:rPr>
          <w:sz w:val="22"/>
          <w:szCs w:val="22"/>
        </w:rPr>
      </w:pPr>
    </w:p>
    <w:p w:rsidR="00C8619A" w:rsidRPr="00B40A61" w:rsidRDefault="00C8619A" w:rsidP="00C8619A">
      <w:pPr>
        <w:spacing w:line="360" w:lineRule="auto"/>
        <w:rPr>
          <w:sz w:val="22"/>
          <w:szCs w:val="22"/>
        </w:rPr>
      </w:pPr>
    </w:p>
    <w:p w:rsidR="00C8619A" w:rsidRPr="00B40A61" w:rsidRDefault="00C8619A" w:rsidP="00C8619A">
      <w:pPr>
        <w:spacing w:line="360" w:lineRule="auto"/>
        <w:rPr>
          <w:i/>
          <w:sz w:val="16"/>
          <w:szCs w:val="16"/>
        </w:rPr>
      </w:pPr>
      <w:r w:rsidRPr="00B40A61">
        <w:rPr>
          <w:sz w:val="22"/>
          <w:szCs w:val="22"/>
        </w:rPr>
        <w:t xml:space="preserve">…………………. </w:t>
      </w:r>
      <w:r w:rsidRPr="00B40A61">
        <w:rPr>
          <w:i/>
          <w:sz w:val="22"/>
          <w:szCs w:val="22"/>
        </w:rPr>
        <w:t xml:space="preserve">(miejscowość), </w:t>
      </w:r>
      <w:r w:rsidRPr="00B40A61">
        <w:rPr>
          <w:sz w:val="22"/>
          <w:szCs w:val="22"/>
        </w:rPr>
        <w:t xml:space="preserve">dnia ………….…….  </w:t>
      </w:r>
      <w:r w:rsidRPr="00B40A61">
        <w:rPr>
          <w:sz w:val="22"/>
          <w:szCs w:val="22"/>
        </w:rPr>
        <w:tab/>
        <w:t xml:space="preserve">             ………….………...…………</w:t>
      </w:r>
    </w:p>
    <w:p w:rsidR="00C8619A" w:rsidRPr="00B40A61" w:rsidRDefault="00C8619A" w:rsidP="00C8619A">
      <w:pPr>
        <w:ind w:left="6095"/>
        <w:jc w:val="center"/>
        <w:rPr>
          <w:i/>
          <w:sz w:val="22"/>
          <w:szCs w:val="22"/>
        </w:rPr>
      </w:pPr>
      <w:r w:rsidRPr="00B40A61">
        <w:rPr>
          <w:i/>
          <w:sz w:val="16"/>
          <w:szCs w:val="16"/>
        </w:rPr>
        <w:t xml:space="preserve">Podpis (y) Wykonawcy (ów)        </w:t>
      </w:r>
      <w:r w:rsidRPr="00B40A61">
        <w:rPr>
          <w:i/>
          <w:sz w:val="16"/>
          <w:szCs w:val="16"/>
        </w:rPr>
        <w:br/>
        <w:t>lub upoważnionego(</w:t>
      </w:r>
      <w:proofErr w:type="spellStart"/>
      <w:r w:rsidRPr="00B40A61">
        <w:rPr>
          <w:i/>
          <w:sz w:val="16"/>
          <w:szCs w:val="16"/>
        </w:rPr>
        <w:t>ych</w:t>
      </w:r>
      <w:proofErr w:type="spellEnd"/>
      <w:r w:rsidRPr="00B40A61">
        <w:rPr>
          <w:i/>
          <w:sz w:val="16"/>
          <w:szCs w:val="16"/>
        </w:rPr>
        <w:t>) przedstawiciela(li) Wykonawcy(ów)</w:t>
      </w:r>
    </w:p>
    <w:p w:rsidR="00C8619A" w:rsidRPr="00B40A61" w:rsidRDefault="00C8619A" w:rsidP="00C8619A">
      <w:pPr>
        <w:spacing w:line="360" w:lineRule="auto"/>
        <w:rPr>
          <w:i/>
          <w:sz w:val="22"/>
          <w:szCs w:val="22"/>
        </w:rPr>
      </w:pPr>
    </w:p>
    <w:p w:rsidR="00C8619A" w:rsidRPr="00B40A61" w:rsidRDefault="00C8619A" w:rsidP="00C8619A">
      <w:pPr>
        <w:pageBreakBefore/>
        <w:shd w:val="clear" w:color="auto" w:fill="FFFFFF"/>
        <w:ind w:left="2880"/>
        <w:rPr>
          <w:sz w:val="22"/>
          <w:szCs w:val="22"/>
        </w:rPr>
      </w:pPr>
      <w:r w:rsidRPr="00B40A61">
        <w:rPr>
          <w:b/>
        </w:rPr>
        <w:lastRenderedPageBreak/>
        <w:t>ZAŁĄCZNIK NR 5 DO SIWZ</w:t>
      </w:r>
    </w:p>
    <w:p w:rsidR="00C8619A" w:rsidRPr="00B40A61" w:rsidRDefault="00C8619A" w:rsidP="00C8619A">
      <w:pPr>
        <w:suppressAutoHyphens/>
        <w:rPr>
          <w:sz w:val="22"/>
          <w:szCs w:val="22"/>
          <w:lang w:eastAsia="ar-SA"/>
        </w:rPr>
      </w:pPr>
    </w:p>
    <w:p w:rsidR="00C8619A" w:rsidRPr="00B40A61" w:rsidRDefault="00C8619A" w:rsidP="00C8619A">
      <w:pPr>
        <w:ind w:left="5245" w:hanging="5245"/>
        <w:rPr>
          <w:b/>
        </w:rPr>
      </w:pPr>
      <w:r w:rsidRPr="00B40A61">
        <w:rPr>
          <w:b/>
        </w:rPr>
        <w:t>Zamawiający</w:t>
      </w:r>
    </w:p>
    <w:p w:rsidR="00C8619A" w:rsidRPr="00B40A61" w:rsidRDefault="00C8619A" w:rsidP="00C8619A">
      <w:pPr>
        <w:shd w:val="clear" w:color="auto" w:fill="FFFFFF"/>
      </w:pPr>
      <w:r w:rsidRPr="00B40A61">
        <w:rPr>
          <w:b/>
        </w:rPr>
        <w:t>Lotnicze Pogotowie Ratunkowe</w:t>
      </w:r>
    </w:p>
    <w:p w:rsidR="00C8619A" w:rsidRPr="00B40A61" w:rsidRDefault="00C8619A" w:rsidP="00C8619A">
      <w:pPr>
        <w:shd w:val="clear" w:color="auto" w:fill="FFFFFF"/>
        <w:tabs>
          <w:tab w:val="left" w:pos="567"/>
        </w:tabs>
        <w:rPr>
          <w:i/>
        </w:rPr>
      </w:pPr>
      <w:r w:rsidRPr="00B40A61">
        <w:t>ul. Księżycowa 5, 01-934 Warszawa</w:t>
      </w:r>
    </w:p>
    <w:p w:rsidR="00C8619A" w:rsidRPr="00B40A61" w:rsidRDefault="00C8619A" w:rsidP="00C8619A">
      <w:pPr>
        <w:spacing w:line="480" w:lineRule="auto"/>
        <w:ind w:right="5954"/>
        <w:rPr>
          <w:i/>
        </w:rPr>
      </w:pPr>
    </w:p>
    <w:p w:rsidR="00C8619A" w:rsidRPr="00B40A61" w:rsidRDefault="00C8619A" w:rsidP="00C8619A">
      <w:pPr>
        <w:spacing w:line="480" w:lineRule="auto"/>
        <w:ind w:right="5954"/>
        <w:rPr>
          <w:b/>
        </w:rPr>
      </w:pPr>
      <w:r w:rsidRPr="00B40A61">
        <w:rPr>
          <w:b/>
        </w:rPr>
        <w:t>WYKONAWCA</w:t>
      </w:r>
    </w:p>
    <w:p w:rsidR="00C8619A" w:rsidRPr="00B40A61" w:rsidRDefault="00C8619A" w:rsidP="00C8619A">
      <w:pPr>
        <w:spacing w:line="480" w:lineRule="auto"/>
        <w:ind w:right="5954"/>
        <w:rPr>
          <w:b/>
        </w:rPr>
      </w:pPr>
    </w:p>
    <w:p w:rsidR="00C8619A" w:rsidRPr="00B40A61" w:rsidRDefault="00C8619A" w:rsidP="00C8619A">
      <w:pPr>
        <w:rPr>
          <w:i/>
        </w:rPr>
      </w:pPr>
      <w:r w:rsidRPr="00B40A61">
        <w:t>.......................................................................................................................................................</w:t>
      </w:r>
    </w:p>
    <w:p w:rsidR="00C8619A" w:rsidRPr="00B40A61" w:rsidRDefault="00C8619A" w:rsidP="00C8619A">
      <w:pPr>
        <w:ind w:right="1"/>
        <w:jc w:val="center"/>
      </w:pPr>
      <w:r w:rsidRPr="00B40A61">
        <w:rPr>
          <w:i/>
        </w:rPr>
        <w:t>(Firma, adres)</w:t>
      </w:r>
    </w:p>
    <w:p w:rsidR="00C8619A" w:rsidRPr="00B40A61" w:rsidRDefault="00C8619A" w:rsidP="00C8619A"/>
    <w:p w:rsidR="00C8619A" w:rsidRPr="00B40A61" w:rsidRDefault="00C8619A" w:rsidP="00C8619A">
      <w:pPr>
        <w:spacing w:line="360" w:lineRule="auto"/>
        <w:jc w:val="center"/>
        <w:rPr>
          <w:b/>
        </w:rPr>
      </w:pPr>
    </w:p>
    <w:p w:rsidR="00C8619A" w:rsidRPr="00B40A61" w:rsidRDefault="00C8619A" w:rsidP="00C8619A">
      <w:pPr>
        <w:spacing w:line="360" w:lineRule="auto"/>
        <w:jc w:val="center"/>
        <w:rPr>
          <w:b/>
        </w:rPr>
      </w:pPr>
      <w:r w:rsidRPr="00B40A61">
        <w:rPr>
          <w:b/>
        </w:rPr>
        <w:t>OŚWIADCZENIE WYKONAWCY</w:t>
      </w:r>
    </w:p>
    <w:p w:rsidR="00C8619A" w:rsidRPr="00B40A61" w:rsidRDefault="00C8619A" w:rsidP="00C8619A">
      <w:pPr>
        <w:spacing w:line="360" w:lineRule="auto"/>
        <w:jc w:val="center"/>
      </w:pPr>
      <w:r w:rsidRPr="00B40A61">
        <w:rPr>
          <w:b/>
        </w:rPr>
        <w:br/>
      </w:r>
    </w:p>
    <w:p w:rsidR="00C8619A" w:rsidRPr="00B40A61" w:rsidRDefault="00C8619A" w:rsidP="000551CD">
      <w:pPr>
        <w:shd w:val="clear" w:color="auto" w:fill="FFFFFF"/>
        <w:spacing w:line="360" w:lineRule="auto"/>
        <w:jc w:val="both"/>
      </w:pPr>
      <w:r w:rsidRPr="00B40A61">
        <w:t xml:space="preserve">Na potrzeby postępowania o udzielenie zamówienia publicznego pn. </w:t>
      </w:r>
      <w:r w:rsidRPr="00B40A61">
        <w:rPr>
          <w:b/>
        </w:rPr>
        <w:t>„</w:t>
      </w:r>
      <w:r w:rsidRPr="002766F6">
        <w:rPr>
          <w:b/>
        </w:rPr>
        <w:t xml:space="preserve">Zakup wraz </w:t>
      </w:r>
      <w:r>
        <w:rPr>
          <w:b/>
        </w:rPr>
        <w:br/>
      </w:r>
      <w:r w:rsidRPr="002766F6">
        <w:rPr>
          <w:b/>
        </w:rPr>
        <w:t xml:space="preserve">z dostawą akcesoriów jednorazowych, zużywalnych i akumulatorów do respiratorów </w:t>
      </w:r>
      <w:r>
        <w:rPr>
          <w:b/>
        </w:rPr>
        <w:br/>
      </w:r>
      <w:r w:rsidRPr="002766F6">
        <w:rPr>
          <w:b/>
        </w:rPr>
        <w:t xml:space="preserve">i ssaków elektrycznych </w:t>
      </w:r>
      <w:proofErr w:type="spellStart"/>
      <w:r w:rsidRPr="002766F6">
        <w:rPr>
          <w:b/>
        </w:rPr>
        <w:t>Weinmann</w:t>
      </w:r>
      <w:proofErr w:type="spellEnd"/>
      <w:r w:rsidRPr="002766F6">
        <w:rPr>
          <w:b/>
        </w:rPr>
        <w:t xml:space="preserve"> dla Lotniczego Pogotowia Ratunkowego</w:t>
      </w:r>
      <w:r w:rsidRPr="00B40A61">
        <w:rPr>
          <w:b/>
        </w:rPr>
        <w:t>”</w:t>
      </w:r>
      <w:r w:rsidRPr="00B40A61">
        <w:rPr>
          <w:bCs/>
        </w:rPr>
        <w:t xml:space="preserve"> </w:t>
      </w:r>
      <w:r w:rsidRPr="00B40A61">
        <w:rPr>
          <w:bCs/>
        </w:rPr>
        <w:br/>
      </w:r>
      <w:r w:rsidRPr="00B40A61">
        <w:t xml:space="preserve">(nr postępowania </w:t>
      </w:r>
      <w:r w:rsidRPr="00B40A61">
        <w:rPr>
          <w:b/>
        </w:rPr>
        <w:t>ZP/</w:t>
      </w:r>
      <w:r>
        <w:rPr>
          <w:b/>
        </w:rPr>
        <w:t>2</w:t>
      </w:r>
      <w:r w:rsidRPr="00B40A61">
        <w:rPr>
          <w:b/>
        </w:rPr>
        <w:t>/VI/2020</w:t>
      </w:r>
      <w:r w:rsidRPr="00B40A61">
        <w:t xml:space="preserve">), prowadzonego przez Lotnicze Pogotowie Ratunkowe, </w:t>
      </w:r>
      <w:r w:rsidRPr="00B40A61">
        <w:rPr>
          <w:spacing w:val="4"/>
        </w:rPr>
        <w:t xml:space="preserve">oświadczamy, że </w:t>
      </w:r>
      <w:r w:rsidRPr="00B40A61">
        <w:t xml:space="preserve">wobec podmiotu, który reprezentujemy, </w:t>
      </w:r>
      <w:r w:rsidRPr="00B40A61">
        <w:rPr>
          <w:b/>
        </w:rPr>
        <w:t>nie orzeczono/orzeczono</w:t>
      </w:r>
      <w:r w:rsidRPr="00B40A61">
        <w:rPr>
          <w:b/>
          <w:vertAlign w:val="superscript"/>
        </w:rPr>
        <w:footnoteReference w:id="8"/>
      </w:r>
      <w:r w:rsidRPr="00B40A61">
        <w:rPr>
          <w:b/>
        </w:rPr>
        <w:t xml:space="preserve"> </w:t>
      </w:r>
      <w:r w:rsidRPr="00B40A61">
        <w:t>tytułem środka zapobiegawczego zakazu/zakaz ubiegania się o zamówienia publiczne.</w:t>
      </w:r>
    </w:p>
    <w:p w:rsidR="00C8619A" w:rsidRPr="00B40A61" w:rsidRDefault="00C8619A" w:rsidP="00C8619A">
      <w:pPr>
        <w:spacing w:line="360" w:lineRule="auto"/>
      </w:pPr>
    </w:p>
    <w:p w:rsidR="00C8619A" w:rsidRPr="00B40A61" w:rsidRDefault="00C8619A" w:rsidP="00C8619A">
      <w:pPr>
        <w:spacing w:line="360" w:lineRule="auto"/>
        <w:rPr>
          <w:i/>
        </w:rPr>
      </w:pPr>
    </w:p>
    <w:p w:rsidR="00C8619A" w:rsidRPr="00B40A61" w:rsidRDefault="00C8619A" w:rsidP="00C8619A">
      <w:pPr>
        <w:spacing w:line="360" w:lineRule="auto"/>
        <w:rPr>
          <w:i/>
        </w:rPr>
      </w:pPr>
    </w:p>
    <w:p w:rsidR="00C8619A" w:rsidRPr="00B40A61" w:rsidRDefault="00C8619A" w:rsidP="00C8619A">
      <w:pPr>
        <w:spacing w:line="360" w:lineRule="auto"/>
      </w:pPr>
    </w:p>
    <w:p w:rsidR="00C8619A" w:rsidRPr="00B40A61" w:rsidRDefault="00C8619A" w:rsidP="00C8619A">
      <w:pPr>
        <w:spacing w:line="360" w:lineRule="auto"/>
        <w:rPr>
          <w:i/>
        </w:rPr>
      </w:pPr>
      <w:r w:rsidRPr="00B40A61">
        <w:t xml:space="preserve">………….…. </w:t>
      </w:r>
      <w:r w:rsidRPr="00B40A61">
        <w:rPr>
          <w:i/>
        </w:rPr>
        <w:t xml:space="preserve">(miejscowość), </w:t>
      </w:r>
      <w:r w:rsidRPr="00B40A61">
        <w:t xml:space="preserve">dnia ………….…….   </w:t>
      </w:r>
      <w:r w:rsidRPr="00B40A61">
        <w:tab/>
      </w:r>
      <w:r w:rsidRPr="00B40A61">
        <w:tab/>
        <w:t>………...…………………</w:t>
      </w:r>
    </w:p>
    <w:p w:rsidR="00C8619A" w:rsidRPr="004D2FE8" w:rsidRDefault="00C8619A" w:rsidP="00C8619A">
      <w:pPr>
        <w:ind w:left="6095"/>
        <w:jc w:val="center"/>
        <w:rPr>
          <w:i/>
          <w:sz w:val="20"/>
        </w:rPr>
      </w:pPr>
      <w:r w:rsidRPr="004D2FE8">
        <w:rPr>
          <w:i/>
          <w:sz w:val="20"/>
        </w:rPr>
        <w:t xml:space="preserve">Podpis (y) Wykonawcy (ów)        </w:t>
      </w:r>
      <w:r w:rsidRPr="004D2FE8">
        <w:rPr>
          <w:i/>
          <w:sz w:val="20"/>
        </w:rPr>
        <w:br/>
        <w:t>lub upoważnionego(</w:t>
      </w:r>
      <w:proofErr w:type="spellStart"/>
      <w:r w:rsidRPr="004D2FE8">
        <w:rPr>
          <w:i/>
          <w:sz w:val="20"/>
        </w:rPr>
        <w:t>ych</w:t>
      </w:r>
      <w:proofErr w:type="spellEnd"/>
      <w:r w:rsidRPr="004D2FE8">
        <w:rPr>
          <w:i/>
          <w:sz w:val="20"/>
        </w:rPr>
        <w:t>) przedstawiciela(li) Wykonawcy(ów)</w:t>
      </w:r>
    </w:p>
    <w:p w:rsidR="00C8619A" w:rsidRPr="00B40A61" w:rsidRDefault="00C8619A" w:rsidP="00C8619A">
      <w:pPr>
        <w:spacing w:line="360" w:lineRule="auto"/>
        <w:rPr>
          <w:i/>
        </w:rPr>
      </w:pPr>
    </w:p>
    <w:p w:rsidR="00C8619A" w:rsidRPr="00B40A61" w:rsidRDefault="00C8619A" w:rsidP="00C8619A">
      <w:pPr>
        <w:shd w:val="clear" w:color="auto" w:fill="FFFFFF"/>
        <w:tabs>
          <w:tab w:val="left" w:pos="2970"/>
          <w:tab w:val="center" w:pos="4640"/>
        </w:tabs>
        <w:jc w:val="center"/>
        <w:rPr>
          <w:b/>
        </w:rPr>
      </w:pPr>
    </w:p>
    <w:p w:rsidR="00C8619A" w:rsidRPr="00B40A61" w:rsidRDefault="00C8619A" w:rsidP="00C8619A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  <w:szCs w:val="22"/>
        </w:rPr>
      </w:pPr>
      <w:r w:rsidRPr="00B40A61">
        <w:rPr>
          <w:b/>
        </w:rPr>
        <w:br w:type="page"/>
      </w:r>
      <w:r w:rsidRPr="00B40A61">
        <w:rPr>
          <w:b/>
          <w:color w:val="000000"/>
          <w:szCs w:val="22"/>
        </w:rPr>
        <w:lastRenderedPageBreak/>
        <w:t xml:space="preserve">ZAŁĄCZNIK </w:t>
      </w:r>
      <w:bookmarkStart w:id="0" w:name="_GoBack"/>
      <w:bookmarkEnd w:id="0"/>
      <w:r w:rsidRPr="00B40A61">
        <w:rPr>
          <w:b/>
          <w:color w:val="000000"/>
          <w:szCs w:val="22"/>
        </w:rPr>
        <w:t>NR 6 DO SIWZ</w:t>
      </w:r>
    </w:p>
    <w:p w:rsidR="00C8619A" w:rsidRPr="00B40A61" w:rsidRDefault="00C8619A" w:rsidP="00C8619A">
      <w:pPr>
        <w:suppressAutoHyphens/>
        <w:jc w:val="center"/>
        <w:rPr>
          <w:b/>
        </w:rPr>
      </w:pPr>
    </w:p>
    <w:p w:rsidR="00C8619A" w:rsidRPr="00B40A61" w:rsidRDefault="00C8619A" w:rsidP="00C861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0A61">
        <w:rPr>
          <w:b/>
        </w:rPr>
        <w:t xml:space="preserve">OŚWIADCZENIE WYKONAWCY </w:t>
      </w:r>
    </w:p>
    <w:p w:rsidR="00C8619A" w:rsidRPr="00B40A61" w:rsidRDefault="00C8619A" w:rsidP="00C861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0A61">
        <w:rPr>
          <w:b/>
        </w:rPr>
        <w:t xml:space="preserve">SKŁADANE NA PODSTAWIE ART. 24 UST. 11 </w:t>
      </w:r>
      <w:proofErr w:type="spellStart"/>
      <w:r w:rsidRPr="00B40A61">
        <w:rPr>
          <w:b/>
        </w:rPr>
        <w:t>uPZP</w:t>
      </w:r>
      <w:proofErr w:type="spellEnd"/>
      <w:r w:rsidRPr="00B40A61">
        <w:rPr>
          <w:b/>
        </w:rPr>
        <w:t xml:space="preserve"> </w:t>
      </w:r>
    </w:p>
    <w:p w:rsidR="00C8619A" w:rsidRPr="00B40A61" w:rsidRDefault="00C8619A" w:rsidP="00C861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0A61">
        <w:rPr>
          <w:b/>
        </w:rPr>
        <w:t>DOTYCZĄCE PRZYNALEŻNOŚCI LUB BRAKU DO TEJ SAMEJ GRUPY KAPITAŁOWEJ</w:t>
      </w:r>
    </w:p>
    <w:p w:rsidR="00C8619A" w:rsidRPr="00B40A61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8619A" w:rsidRPr="00B40A61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8619A" w:rsidRPr="00B40A61" w:rsidRDefault="00C8619A" w:rsidP="00C8619A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40A61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C8619A" w:rsidRPr="00B40A61" w:rsidRDefault="00C8619A" w:rsidP="00C8619A">
      <w:pPr>
        <w:suppressAutoHyphens/>
        <w:spacing w:after="120"/>
        <w:ind w:left="283"/>
        <w:jc w:val="center"/>
        <w:rPr>
          <w:i/>
          <w:lang w:eastAsia="ar-SA"/>
        </w:rPr>
      </w:pPr>
      <w:r w:rsidRPr="00B40A61">
        <w:rPr>
          <w:i/>
          <w:lang w:eastAsia="ar-SA"/>
        </w:rPr>
        <w:t>(pełna nazwa i adres Wykonawcy)</w:t>
      </w:r>
    </w:p>
    <w:p w:rsidR="00C8619A" w:rsidRPr="00B40A61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C8619A" w:rsidRPr="00B40A61" w:rsidRDefault="00C8619A" w:rsidP="000551CD">
      <w:pPr>
        <w:widowControl w:val="0"/>
        <w:autoSpaceDE w:val="0"/>
        <w:autoSpaceDN w:val="0"/>
        <w:adjustRightInd w:val="0"/>
        <w:jc w:val="both"/>
      </w:pPr>
      <w:r w:rsidRPr="00B40A61">
        <w:rPr>
          <w:bCs/>
        </w:rPr>
        <w:t xml:space="preserve">Na podstawie art. 24 ust. 11 </w:t>
      </w:r>
      <w:r w:rsidRPr="00B40A61">
        <w:t xml:space="preserve">ustawy z dnia 29 stycznia 2004r. Prawo zamówień publicznych </w:t>
      </w:r>
      <w:r w:rsidRPr="00B40A61">
        <w:rPr>
          <w:bCs/>
        </w:rPr>
        <w:t xml:space="preserve">oświadczam, że: </w:t>
      </w:r>
      <w:r w:rsidRPr="00B40A61">
        <w:rPr>
          <w:b/>
        </w:rPr>
        <w:t xml:space="preserve">należę / </w:t>
      </w:r>
      <w:r w:rsidRPr="00B40A61">
        <w:rPr>
          <w:b/>
          <w:u w:val="single"/>
        </w:rPr>
        <w:t>nie należę</w:t>
      </w:r>
      <w:r w:rsidRPr="00B40A61">
        <w:rPr>
          <w:b/>
          <w:u w:val="single"/>
          <w:vertAlign w:val="superscript"/>
        </w:rPr>
        <w:footnoteReference w:id="9"/>
      </w:r>
      <w:r w:rsidRPr="00B40A61"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B40A61">
        <w:t>późn</w:t>
      </w:r>
      <w:proofErr w:type="spellEnd"/>
      <w:r w:rsidRPr="00B40A61">
        <w:t xml:space="preserve">. zm.), w postępowaniu pn. </w:t>
      </w:r>
      <w:r w:rsidRPr="00B40A61">
        <w:rPr>
          <w:b/>
        </w:rPr>
        <w:t>„</w:t>
      </w:r>
      <w:r w:rsidRPr="002766F6">
        <w:rPr>
          <w:b/>
        </w:rPr>
        <w:t xml:space="preserve">Zakup wraz z dostawą akcesoriów jednorazowych, zużywalnych i akumulatorów </w:t>
      </w:r>
      <w:r w:rsidR="000551CD">
        <w:rPr>
          <w:b/>
        </w:rPr>
        <w:br/>
      </w:r>
      <w:r w:rsidRPr="002766F6">
        <w:rPr>
          <w:b/>
        </w:rPr>
        <w:t xml:space="preserve">do respiratorów i ssaków elektrycznych </w:t>
      </w:r>
      <w:proofErr w:type="spellStart"/>
      <w:r w:rsidRPr="002766F6">
        <w:rPr>
          <w:b/>
        </w:rPr>
        <w:t>Weinmann</w:t>
      </w:r>
      <w:proofErr w:type="spellEnd"/>
      <w:r w:rsidRPr="002766F6">
        <w:rPr>
          <w:b/>
        </w:rPr>
        <w:t xml:space="preserve"> dla Lotniczego Pogotowia Ratunkowego</w:t>
      </w:r>
      <w:r w:rsidRPr="00B40A61">
        <w:rPr>
          <w:b/>
        </w:rPr>
        <w:t>”</w:t>
      </w:r>
      <w:r w:rsidRPr="00B40A61">
        <w:t xml:space="preserve"> – nr postępowania </w:t>
      </w:r>
      <w:r w:rsidRPr="00B40A61">
        <w:rPr>
          <w:b/>
        </w:rPr>
        <w:t>ZP/</w:t>
      </w:r>
      <w:r>
        <w:rPr>
          <w:b/>
        </w:rPr>
        <w:t>2</w:t>
      </w:r>
      <w:r w:rsidRPr="00B40A61">
        <w:rPr>
          <w:b/>
        </w:rPr>
        <w:t>/VI/2020</w:t>
      </w:r>
      <w:r w:rsidRPr="00B40A61">
        <w:t xml:space="preserve">. </w:t>
      </w:r>
    </w:p>
    <w:p w:rsidR="00C8619A" w:rsidRPr="00B40A61" w:rsidRDefault="00C8619A" w:rsidP="00C8619A">
      <w:pPr>
        <w:suppressAutoHyphens/>
        <w:spacing w:line="360" w:lineRule="auto"/>
        <w:rPr>
          <w:lang w:eastAsia="ar-SA"/>
        </w:rPr>
      </w:pPr>
    </w:p>
    <w:p w:rsidR="00C8619A" w:rsidRPr="00B40A61" w:rsidRDefault="00C8619A" w:rsidP="00C8619A">
      <w:pPr>
        <w:suppressAutoHyphens/>
        <w:spacing w:line="360" w:lineRule="auto"/>
        <w:rPr>
          <w:lang w:eastAsia="ar-SA"/>
        </w:rPr>
      </w:pPr>
    </w:p>
    <w:p w:rsidR="00C8619A" w:rsidRPr="00B40A61" w:rsidRDefault="00C8619A" w:rsidP="00C8619A">
      <w:pPr>
        <w:suppressAutoHyphens/>
        <w:spacing w:line="360" w:lineRule="auto"/>
        <w:rPr>
          <w:lang w:eastAsia="ar-SA"/>
        </w:rPr>
      </w:pPr>
      <w:r w:rsidRPr="00B40A61">
        <w:rPr>
          <w:lang w:eastAsia="ar-SA"/>
        </w:rPr>
        <w:t xml:space="preserve">…………………….., dnia …………………. </w:t>
      </w:r>
      <w:r w:rsidRPr="00B40A61">
        <w:rPr>
          <w:lang w:eastAsia="ar-SA"/>
        </w:rPr>
        <w:tab/>
        <w:t xml:space="preserve"> ………………………………………..</w:t>
      </w:r>
    </w:p>
    <w:p w:rsidR="00C8619A" w:rsidRPr="004D2FE8" w:rsidRDefault="00C8619A" w:rsidP="00C8619A">
      <w:pPr>
        <w:widowControl w:val="0"/>
        <w:autoSpaceDE w:val="0"/>
        <w:autoSpaceDN w:val="0"/>
        <w:adjustRightInd w:val="0"/>
        <w:ind w:left="5529" w:hanging="284"/>
        <w:jc w:val="center"/>
        <w:rPr>
          <w:sz w:val="22"/>
        </w:rPr>
      </w:pPr>
      <w:r w:rsidRPr="004D2FE8">
        <w:rPr>
          <w:sz w:val="22"/>
        </w:rPr>
        <w:t>Podpis (y) Wykonawcy (ów) lub upoważnionego(</w:t>
      </w:r>
      <w:proofErr w:type="spellStart"/>
      <w:r w:rsidRPr="004D2FE8">
        <w:rPr>
          <w:sz w:val="22"/>
        </w:rPr>
        <w:t>ych</w:t>
      </w:r>
      <w:proofErr w:type="spellEnd"/>
      <w:r w:rsidRPr="004D2FE8">
        <w:rPr>
          <w:sz w:val="22"/>
        </w:rPr>
        <w:t>) przedstawiciela(li) Wykonawcy(ów)</w:t>
      </w:r>
    </w:p>
    <w:p w:rsidR="00C8619A" w:rsidRPr="00B40A61" w:rsidRDefault="00C8619A" w:rsidP="00C8619A">
      <w:pPr>
        <w:widowControl w:val="0"/>
        <w:autoSpaceDE w:val="0"/>
        <w:autoSpaceDN w:val="0"/>
        <w:adjustRightInd w:val="0"/>
        <w:spacing w:line="360" w:lineRule="auto"/>
      </w:pPr>
    </w:p>
    <w:p w:rsidR="00C8619A" w:rsidRPr="00B40A61" w:rsidRDefault="00C8619A" w:rsidP="00C8619A">
      <w:pPr>
        <w:ind w:left="900" w:hanging="900"/>
      </w:pPr>
    </w:p>
    <w:p w:rsidR="00C8619A" w:rsidRPr="00B40A61" w:rsidRDefault="00C8619A" w:rsidP="00C8619A">
      <w:pPr>
        <w:rPr>
          <w:bCs/>
          <w:sz w:val="22"/>
          <w:szCs w:val="22"/>
        </w:rPr>
      </w:pPr>
      <w:r w:rsidRPr="00B40A61">
        <w:rPr>
          <w:sz w:val="22"/>
          <w:szCs w:val="22"/>
        </w:rPr>
        <w:t xml:space="preserve">W przypadku, gdy Wykonawca </w:t>
      </w:r>
      <w:r w:rsidRPr="00B40A61">
        <w:rPr>
          <w:b/>
          <w:sz w:val="22"/>
          <w:szCs w:val="22"/>
        </w:rPr>
        <w:t>należy</w:t>
      </w:r>
      <w:r w:rsidRPr="00B40A61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B40A61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C8619A" w:rsidRPr="00B40A61" w:rsidRDefault="00C8619A" w:rsidP="00C8619A">
      <w:pPr>
        <w:rPr>
          <w:bCs/>
        </w:rPr>
      </w:pPr>
    </w:p>
    <w:p w:rsidR="00C8619A" w:rsidRPr="00B40A61" w:rsidRDefault="00C8619A" w:rsidP="00C8619A">
      <w:pPr>
        <w:rPr>
          <w:i/>
        </w:rPr>
      </w:pPr>
      <w:r w:rsidRPr="00B40A61">
        <w:rPr>
          <w:i/>
        </w:rPr>
        <w:t>Uwaga:</w:t>
      </w:r>
    </w:p>
    <w:p w:rsidR="00C8619A" w:rsidRPr="00B40A61" w:rsidRDefault="00C8619A" w:rsidP="00C8619A">
      <w:pPr>
        <w:rPr>
          <w:rFonts w:ascii="Courier New" w:hAnsi="Courier New"/>
        </w:rPr>
      </w:pPr>
      <w:r w:rsidRPr="00B40A61">
        <w:rPr>
          <w:i/>
        </w:rPr>
        <w:t xml:space="preserve">W przypadku złożenia oferty przez podmioty występujące wspólnie, wymagane oświadczenie winno być złożone przez każdy podmiot. </w:t>
      </w:r>
    </w:p>
    <w:p w:rsidR="00C8619A" w:rsidRPr="00B40A61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C8619A" w:rsidRPr="00B40A61" w:rsidRDefault="00C8619A" w:rsidP="00C8619A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C8619A" w:rsidRPr="00B40A61" w:rsidRDefault="00C8619A" w:rsidP="00C8619A">
      <w:pPr>
        <w:rPr>
          <w:rFonts w:eastAsia="Calibri"/>
          <w:i/>
          <w:lang w:eastAsia="en-US"/>
        </w:rPr>
      </w:pPr>
    </w:p>
    <w:p w:rsidR="00C8619A" w:rsidRPr="00B40A61" w:rsidRDefault="00C8619A" w:rsidP="00C8619A">
      <w:pPr>
        <w:rPr>
          <w:rFonts w:eastAsia="Calibri"/>
        </w:rPr>
      </w:pPr>
    </w:p>
    <w:p w:rsidR="00C8619A" w:rsidRDefault="00C8619A" w:rsidP="00C8619A">
      <w:pPr>
        <w:pStyle w:val="Akapitzlist2"/>
        <w:ind w:left="0"/>
        <w:rPr>
          <w:rFonts w:eastAsia="Calibri"/>
          <w:i/>
          <w:lang w:val="pl-PL"/>
        </w:rPr>
      </w:pPr>
    </w:p>
    <w:p w:rsidR="00252273" w:rsidRPr="00433A9F" w:rsidRDefault="00252273" w:rsidP="00252273">
      <w:pPr>
        <w:rPr>
          <w:rFonts w:eastAsia="Calibri"/>
        </w:rPr>
      </w:pPr>
      <w:bookmarkStart w:id="1" w:name="ezdPracownikAtrybut1"/>
      <w:bookmarkEnd w:id="1"/>
    </w:p>
    <w:sectPr w:rsidR="00252273" w:rsidRPr="00433A9F" w:rsidSect="00C8619A">
      <w:headerReference w:type="even" r:id="rId9"/>
      <w:headerReference w:type="default" r:id="rId10"/>
      <w:footerReference w:type="first" r:id="rId11"/>
      <w:pgSz w:w="11906" w:h="16838"/>
      <w:pgMar w:top="567" w:right="1558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A8" w:rsidRDefault="009B3EA8">
      <w:r>
        <w:separator/>
      </w:r>
    </w:p>
  </w:endnote>
  <w:endnote w:type="continuationSeparator" w:id="0">
    <w:p w:rsidR="009B3EA8" w:rsidRDefault="009B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89"/>
    </w:tblGrid>
    <w:tr w:rsidR="00EE3BCB" w:rsidTr="00252273">
      <w:trPr>
        <w:trHeight w:val="20"/>
      </w:trPr>
      <w:tc>
        <w:tcPr>
          <w:tcW w:w="9212" w:type="dxa"/>
        </w:tcPr>
        <w:p w:rsidR="00EE3BCB" w:rsidRDefault="00EE3BCB" w:rsidP="00252273">
          <w:pPr>
            <w:pStyle w:val="Stopka"/>
          </w:pPr>
        </w:p>
      </w:tc>
    </w:tr>
    <w:tr w:rsidR="00EE3BCB" w:rsidTr="00252273">
      <w:tc>
        <w:tcPr>
          <w:tcW w:w="9212" w:type="dxa"/>
        </w:tcPr>
        <w:p w:rsidR="00EE3BCB" w:rsidRDefault="00EE3BCB" w:rsidP="00252273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EE3BCB" w:rsidRDefault="00EE3BC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A8" w:rsidRDefault="009B3EA8">
      <w:r>
        <w:separator/>
      </w:r>
    </w:p>
  </w:footnote>
  <w:footnote w:type="continuationSeparator" w:id="0">
    <w:p w:rsidR="009B3EA8" w:rsidRDefault="009B3EA8">
      <w:r>
        <w:continuationSeparator/>
      </w:r>
    </w:p>
  </w:footnote>
  <w:footnote w:id="1">
    <w:p w:rsidR="00EE3BCB" w:rsidRDefault="00EE3BCB" w:rsidP="00EE3BCB">
      <w:r>
        <w:rPr>
          <w:rStyle w:val="Odwoanieprzypisudolnego"/>
        </w:rPr>
        <w:footnoteRef/>
      </w:r>
      <w:r w:rsidRPr="00EE3BCB">
        <w:rPr>
          <w:sz w:val="22"/>
        </w:rPr>
        <w:t xml:space="preserve"> </w:t>
      </w:r>
      <w:r w:rsidRPr="00EE3BCB">
        <w:rPr>
          <w:i/>
          <w:sz w:val="22"/>
        </w:rPr>
        <w:t>Należy podać nazwy i adresy wszystkich Wykonawców wskazując również Pełnomocnika</w:t>
      </w:r>
    </w:p>
  </w:footnote>
  <w:footnote w:id="2">
    <w:p w:rsidR="00EE3BCB" w:rsidRPr="008E6DC7" w:rsidRDefault="00EE3BCB" w:rsidP="00C8619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EE3BCB" w:rsidRDefault="00EE3BCB" w:rsidP="00C8619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E3BCB" w:rsidRDefault="00EE3BCB" w:rsidP="00C8619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E3BCB" w:rsidRPr="008E6DC7" w:rsidRDefault="00EE3BCB" w:rsidP="00C8619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EE3BCB" w:rsidRPr="008E6DC7" w:rsidRDefault="00EE3BCB" w:rsidP="00C8619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EE3BCB" w:rsidRPr="003842CD" w:rsidRDefault="00EE3BCB" w:rsidP="00C8619A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EE3BCB" w:rsidRPr="005245A1" w:rsidRDefault="00EE3BCB" w:rsidP="00C8619A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EE3BCB" w:rsidRPr="008E6DC7" w:rsidRDefault="00EE3BCB" w:rsidP="00C8619A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CB" w:rsidRDefault="00EE3BC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3BCB" w:rsidRDefault="00EE3B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CB" w:rsidRDefault="00EE3BC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EE3BCB" w:rsidRDefault="00EE3BCB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D226B2"/>
    <w:multiLevelType w:val="hybridMultilevel"/>
    <w:tmpl w:val="A55A18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36281"/>
    <w:multiLevelType w:val="hybridMultilevel"/>
    <w:tmpl w:val="A960446C"/>
    <w:lvl w:ilvl="0" w:tplc="6DE21974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911E8"/>
    <w:multiLevelType w:val="hybridMultilevel"/>
    <w:tmpl w:val="85AEC4BE"/>
    <w:lvl w:ilvl="0" w:tplc="475E7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1729C"/>
    <w:multiLevelType w:val="hybridMultilevel"/>
    <w:tmpl w:val="D14CF8F0"/>
    <w:lvl w:ilvl="0" w:tplc="4E744EB0">
      <w:start w:val="1"/>
      <w:numFmt w:val="decimal"/>
      <w:lvlText w:val="%1."/>
      <w:lvlJc w:val="left"/>
      <w:pPr>
        <w:tabs>
          <w:tab w:val="num" w:pos="634"/>
        </w:tabs>
        <w:ind w:left="3472" w:hanging="3292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E024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440537"/>
    <w:multiLevelType w:val="hybridMultilevel"/>
    <w:tmpl w:val="955EB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2" w:tplc="A14A3DE2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40F07"/>
    <w:multiLevelType w:val="hybridMultilevel"/>
    <w:tmpl w:val="868AC7CA"/>
    <w:lvl w:ilvl="0" w:tplc="4BE645EE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A01197"/>
    <w:multiLevelType w:val="hybridMultilevel"/>
    <w:tmpl w:val="0F1C25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8C2360"/>
    <w:multiLevelType w:val="hybridMultilevel"/>
    <w:tmpl w:val="C720BAF0"/>
    <w:styleLink w:val="Zaimportowanystyl40"/>
    <w:lvl w:ilvl="0" w:tplc="60B6C19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729FB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5C352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5AE6C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2AF24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4EE85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7E7C0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E00B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72D6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201273"/>
    <w:multiLevelType w:val="multilevel"/>
    <w:tmpl w:val="41C45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F2451E"/>
    <w:multiLevelType w:val="hybridMultilevel"/>
    <w:tmpl w:val="9796C86C"/>
    <w:lvl w:ilvl="0" w:tplc="876481E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5" w15:restartNumberingAfterBreak="0">
    <w:nsid w:val="345C7977"/>
    <w:multiLevelType w:val="hybridMultilevel"/>
    <w:tmpl w:val="57803040"/>
    <w:lvl w:ilvl="0" w:tplc="876481E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074F4"/>
    <w:multiLevelType w:val="hybridMultilevel"/>
    <w:tmpl w:val="8D568054"/>
    <w:lvl w:ilvl="0" w:tplc="9C88AB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5468C3"/>
    <w:multiLevelType w:val="hybridMultilevel"/>
    <w:tmpl w:val="BEAEBC52"/>
    <w:lvl w:ilvl="0" w:tplc="42C4E310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4B9E2AF2"/>
    <w:multiLevelType w:val="hybridMultilevel"/>
    <w:tmpl w:val="7C5A28B0"/>
    <w:lvl w:ilvl="0" w:tplc="B5AC18AC">
      <w:start w:val="1"/>
      <w:numFmt w:val="decimal"/>
      <w:pStyle w:val="Listanumerowana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C020160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4DCAB4E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5903A7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426E5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C38133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57A58B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732A76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31817D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4EC63CAA"/>
    <w:multiLevelType w:val="hybridMultilevel"/>
    <w:tmpl w:val="1414B968"/>
    <w:lvl w:ilvl="0" w:tplc="4EA21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0513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B334B1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9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8127F3"/>
    <w:multiLevelType w:val="multilevel"/>
    <w:tmpl w:val="56F688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3" w15:restartNumberingAfterBreak="0">
    <w:nsid w:val="55BD78CE"/>
    <w:multiLevelType w:val="hybridMultilevel"/>
    <w:tmpl w:val="3A3C6E7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5ED24B3"/>
    <w:multiLevelType w:val="hybridMultilevel"/>
    <w:tmpl w:val="35123CC4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98855ED"/>
    <w:multiLevelType w:val="hybridMultilevel"/>
    <w:tmpl w:val="7A62880C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6B0B5A0F"/>
    <w:multiLevelType w:val="hybridMultilevel"/>
    <w:tmpl w:val="84F0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0E716C"/>
    <w:multiLevelType w:val="hybridMultilevel"/>
    <w:tmpl w:val="77A0B976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46"/>
  </w:num>
  <w:num w:numId="4">
    <w:abstractNumId w:val="32"/>
  </w:num>
  <w:num w:numId="5">
    <w:abstractNumId w:val="15"/>
  </w:num>
  <w:num w:numId="6">
    <w:abstractNumId w:val="7"/>
  </w:num>
  <w:num w:numId="7">
    <w:abstractNumId w:val="16"/>
  </w:num>
  <w:num w:numId="8">
    <w:abstractNumId w:val="24"/>
  </w:num>
  <w:num w:numId="9">
    <w:abstractNumId w:val="51"/>
  </w:num>
  <w:num w:numId="10">
    <w:abstractNumId w:val="11"/>
  </w:num>
  <w:num w:numId="11">
    <w:abstractNumId w:val="17"/>
  </w:num>
  <w:num w:numId="12">
    <w:abstractNumId w:val="48"/>
  </w:num>
  <w:num w:numId="13">
    <w:abstractNumId w:val="37"/>
  </w:num>
  <w:num w:numId="14">
    <w:abstractNumId w:val="5"/>
  </w:num>
  <w:num w:numId="15">
    <w:abstractNumId w:val="22"/>
  </w:num>
  <w:num w:numId="16">
    <w:abstractNumId w:val="26"/>
  </w:num>
  <w:num w:numId="17">
    <w:abstractNumId w:val="31"/>
  </w:num>
  <w:num w:numId="18">
    <w:abstractNumId w:val="39"/>
  </w:num>
  <w:num w:numId="19">
    <w:abstractNumId w:val="57"/>
  </w:num>
  <w:num w:numId="20">
    <w:abstractNumId w:val="41"/>
  </w:num>
  <w:num w:numId="21">
    <w:abstractNumId w:val="20"/>
  </w:num>
  <w:num w:numId="22">
    <w:abstractNumId w:val="8"/>
  </w:num>
  <w:num w:numId="23">
    <w:abstractNumId w:val="54"/>
  </w:num>
  <w:num w:numId="24">
    <w:abstractNumId w:val="38"/>
  </w:num>
  <w:num w:numId="25">
    <w:abstractNumId w:val="47"/>
  </w:num>
  <w:num w:numId="26">
    <w:abstractNumId w:val="13"/>
  </w:num>
  <w:num w:numId="27">
    <w:abstractNumId w:val="27"/>
  </w:num>
  <w:num w:numId="28">
    <w:abstractNumId w:val="6"/>
  </w:num>
  <w:num w:numId="29">
    <w:abstractNumId w:val="33"/>
  </w:num>
  <w:num w:numId="30">
    <w:abstractNumId w:val="29"/>
  </w:num>
  <w:num w:numId="31">
    <w:abstractNumId w:val="21"/>
  </w:num>
  <w:num w:numId="32">
    <w:abstractNumId w:val="52"/>
  </w:num>
  <w:num w:numId="33">
    <w:abstractNumId w:val="43"/>
  </w:num>
  <w:num w:numId="34">
    <w:abstractNumId w:val="40"/>
  </w:num>
  <w:num w:numId="35">
    <w:abstractNumId w:val="0"/>
  </w:num>
  <w:num w:numId="36">
    <w:abstractNumId w:val="1"/>
  </w:num>
  <w:num w:numId="37">
    <w:abstractNumId w:val="28"/>
  </w:num>
  <w:num w:numId="38">
    <w:abstractNumId w:val="53"/>
  </w:num>
  <w:num w:numId="39">
    <w:abstractNumId w:val="55"/>
  </w:num>
  <w:num w:numId="40">
    <w:abstractNumId w:val="45"/>
  </w:num>
  <w:num w:numId="41">
    <w:abstractNumId w:val="30"/>
  </w:num>
  <w:num w:numId="42">
    <w:abstractNumId w:val="56"/>
  </w:num>
  <w:num w:numId="43">
    <w:abstractNumId w:val="19"/>
  </w:num>
  <w:num w:numId="44">
    <w:abstractNumId w:val="3"/>
  </w:num>
  <w:num w:numId="45">
    <w:abstractNumId w:val="9"/>
  </w:num>
  <w:num w:numId="46">
    <w:abstractNumId w:val="4"/>
  </w:num>
  <w:num w:numId="47">
    <w:abstractNumId w:val="36"/>
  </w:num>
  <w:num w:numId="48">
    <w:abstractNumId w:val="23"/>
  </w:num>
  <w:num w:numId="49">
    <w:abstractNumId w:val="25"/>
  </w:num>
  <w:num w:numId="50">
    <w:abstractNumId w:val="2"/>
  </w:num>
  <w:num w:numId="51">
    <w:abstractNumId w:val="10"/>
  </w:num>
  <w:num w:numId="52">
    <w:abstractNumId w:val="50"/>
  </w:num>
  <w:num w:numId="53">
    <w:abstractNumId w:val="42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44"/>
  </w:num>
  <w:num w:numId="57">
    <w:abstractNumId w:val="34"/>
  </w:num>
  <w:num w:numId="58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5B"/>
    <w:rsid w:val="000551CD"/>
    <w:rsid w:val="000E5535"/>
    <w:rsid w:val="00197DD5"/>
    <w:rsid w:val="00252273"/>
    <w:rsid w:val="00320E19"/>
    <w:rsid w:val="0032605B"/>
    <w:rsid w:val="004B1CFD"/>
    <w:rsid w:val="004D2FE8"/>
    <w:rsid w:val="00844C82"/>
    <w:rsid w:val="009B3EA8"/>
    <w:rsid w:val="00A604A1"/>
    <w:rsid w:val="00C8619A"/>
    <w:rsid w:val="00D24438"/>
    <w:rsid w:val="00D30416"/>
    <w:rsid w:val="00D85061"/>
    <w:rsid w:val="00E7236B"/>
    <w:rsid w:val="00E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FC46A5"/>
  <w15:docId w15:val="{4F419A14-6777-47F7-A0C5-FFA8114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8619A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8619A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C8619A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C8619A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C8619A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C8619A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96D26"/>
  </w:style>
  <w:style w:type="character" w:styleId="Hipercze">
    <w:name w:val="Hyperlink"/>
    <w:basedOn w:val="Domylnaczcionkaakapitu"/>
    <w:uiPriority w:val="99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2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8619A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C8619A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C8619A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C8619A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C8619A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C8619A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C8619A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C8619A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619A"/>
    <w:rPr>
      <w:rFonts w:ascii="Calibri" w:hAnsi="Calibri"/>
      <w:sz w:val="24"/>
    </w:rPr>
  </w:style>
  <w:style w:type="paragraph" w:customStyle="1" w:styleId="pkt1art">
    <w:name w:val="pkt1art"/>
    <w:basedOn w:val="Normalny"/>
    <w:rsid w:val="00C8619A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C8619A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C8619A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C8619A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C8619A"/>
  </w:style>
  <w:style w:type="paragraph" w:styleId="Lista4">
    <w:name w:val="List 4"/>
    <w:basedOn w:val="Normalny"/>
    <w:rsid w:val="00C8619A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C8619A"/>
  </w:style>
  <w:style w:type="paragraph" w:customStyle="1" w:styleId="StylNagwek210ptKursywa">
    <w:name w:val="Styl Nagłówek 2 + 10 pt Kursywa"/>
    <w:basedOn w:val="Nagwek2"/>
    <w:rsid w:val="00C8619A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C8619A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C8619A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8619A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C8619A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8619A"/>
    <w:rPr>
      <w:rFonts w:ascii="Calibri" w:hAnsi="Calibri"/>
    </w:rPr>
  </w:style>
  <w:style w:type="paragraph" w:customStyle="1" w:styleId="Style10">
    <w:name w:val="Style10"/>
    <w:basedOn w:val="Normalny"/>
    <w:rsid w:val="00C8619A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C8619A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C8619A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C8619A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619A"/>
    <w:rPr>
      <w:rFonts w:ascii="Calibri" w:hAnsi="Calibri"/>
      <w:sz w:val="16"/>
      <w:szCs w:val="16"/>
    </w:rPr>
  </w:style>
  <w:style w:type="paragraph" w:customStyle="1" w:styleId="Stopka1">
    <w:name w:val="Stopka1"/>
    <w:rsid w:val="00C8619A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C8619A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C8619A"/>
    <w:rPr>
      <w:color w:val="auto"/>
    </w:rPr>
  </w:style>
  <w:style w:type="table" w:styleId="Tabela-Siatka">
    <w:name w:val="Table Grid"/>
    <w:basedOn w:val="Standardowy"/>
    <w:rsid w:val="00C861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C8619A"/>
    <w:pPr>
      <w:spacing w:after="200" w:line="336" w:lineRule="exact"/>
      <w:jc w:val="both"/>
    </w:pPr>
  </w:style>
  <w:style w:type="character" w:customStyle="1" w:styleId="FontStyle32">
    <w:name w:val="Font Style32"/>
    <w:rsid w:val="00C8619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C8619A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C861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C8619A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C8619A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C8619A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C8619A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C8619A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8619A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C8619A"/>
    <w:pPr>
      <w:numPr>
        <w:numId w:val="1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C8619A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8619A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C8619A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C8619A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C8619A"/>
  </w:style>
  <w:style w:type="paragraph" w:customStyle="1" w:styleId="ZnakZnak4">
    <w:name w:val="Znak Znak4"/>
    <w:basedOn w:val="Normalny"/>
    <w:rsid w:val="00C8619A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C8619A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C8619A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8619A"/>
    <w:rPr>
      <w:rFonts w:ascii="Courier New" w:hAnsi="Courier New"/>
    </w:rPr>
  </w:style>
  <w:style w:type="character" w:styleId="UyteHipercze">
    <w:name w:val="FollowedHyperlink"/>
    <w:uiPriority w:val="99"/>
    <w:rsid w:val="00C8619A"/>
    <w:rPr>
      <w:color w:val="800080"/>
      <w:u w:val="single"/>
    </w:rPr>
  </w:style>
  <w:style w:type="character" w:customStyle="1" w:styleId="tekstdokbold">
    <w:name w:val="tekst dok. bold"/>
    <w:rsid w:val="00C8619A"/>
    <w:rPr>
      <w:b/>
    </w:rPr>
  </w:style>
  <w:style w:type="paragraph" w:customStyle="1" w:styleId="Akapitzlist2">
    <w:name w:val="Akapit z listą2"/>
    <w:basedOn w:val="Normalny"/>
    <w:qFormat/>
    <w:rsid w:val="00C8619A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8619A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619A"/>
    <w:rPr>
      <w:rFonts w:ascii="Calibri" w:hAnsi="Calibri"/>
    </w:rPr>
  </w:style>
  <w:style w:type="character" w:styleId="Odwoanieprzypisudolnego">
    <w:name w:val="footnote reference"/>
    <w:uiPriority w:val="99"/>
    <w:rsid w:val="00C8619A"/>
    <w:rPr>
      <w:vertAlign w:val="superscript"/>
    </w:rPr>
  </w:style>
  <w:style w:type="character" w:customStyle="1" w:styleId="Znakiprzypiswdolnych">
    <w:name w:val="Znaki przypisów dolnych"/>
    <w:rsid w:val="00C8619A"/>
    <w:rPr>
      <w:vertAlign w:val="superscript"/>
    </w:rPr>
  </w:style>
  <w:style w:type="character" w:styleId="Uwydatnienie">
    <w:name w:val="Emphasis"/>
    <w:uiPriority w:val="20"/>
    <w:qFormat/>
    <w:locked/>
    <w:rsid w:val="00C861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C8619A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8619A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C8619A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619A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619A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C8619A"/>
    <w:rPr>
      <w:i/>
      <w:iCs/>
    </w:rPr>
  </w:style>
  <w:style w:type="character" w:styleId="Wyrnienieintensywne">
    <w:name w:val="Intense Emphasis"/>
    <w:uiPriority w:val="21"/>
    <w:qFormat/>
    <w:rsid w:val="00C8619A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C8619A"/>
    <w:rPr>
      <w:b/>
      <w:bCs/>
    </w:rPr>
  </w:style>
  <w:style w:type="character" w:styleId="Odwoanieintensywne">
    <w:name w:val="Intense Reference"/>
    <w:uiPriority w:val="32"/>
    <w:qFormat/>
    <w:rsid w:val="00C861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C8619A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C8619A"/>
    <w:rPr>
      <w:rFonts w:ascii="Calibri" w:hAnsi="Calibri"/>
    </w:rPr>
  </w:style>
  <w:style w:type="paragraph" w:customStyle="1" w:styleId="ZnakZnak">
    <w:name w:val="Znak Znak"/>
    <w:basedOn w:val="Normalny"/>
    <w:rsid w:val="00C8619A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C8619A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C8619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C8619A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C861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522F-BEFC-49AE-AA7A-5062A072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1302</Words>
  <Characters>11062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2020-06-26T13:16:00Z</dcterms:created>
  <dcterms:modified xsi:type="dcterms:W3CDTF">2020-06-26T13:22:00Z</dcterms:modified>
</cp:coreProperties>
</file>