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B4" w:rsidRPr="001660C7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>Załącznik nr 2a</w:t>
      </w:r>
    </w:p>
    <w:p w:rsidR="00BC08B4" w:rsidRPr="001660C7" w:rsidRDefault="00BC08B4" w:rsidP="00BC08B4">
      <w:pPr>
        <w:spacing w:after="0" w:line="240" w:lineRule="auto"/>
        <w:jc w:val="right"/>
        <w:rPr>
          <w:rFonts w:ascii="Times New Roman" w:hAnsi="Times New Roman"/>
          <w:b/>
          <w:i/>
          <w:sz w:val="22"/>
          <w:szCs w:val="22"/>
        </w:rPr>
      </w:pPr>
      <w:r w:rsidRPr="001660C7">
        <w:rPr>
          <w:rFonts w:ascii="Times New Roman" w:hAnsi="Times New Roman"/>
          <w:b/>
          <w:i/>
          <w:sz w:val="22"/>
          <w:szCs w:val="22"/>
        </w:rPr>
        <w:t>(należy dołączyć do oferty)</w:t>
      </w: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660C7">
        <w:rPr>
          <w:rFonts w:ascii="Times New Roman" w:hAnsi="Times New Roman"/>
          <w:b/>
          <w:sz w:val="22"/>
          <w:szCs w:val="22"/>
          <w:u w:val="single"/>
        </w:rPr>
        <w:t>FORMULARZ ASORTYMENTOWY – ZADANIE NR 1</w:t>
      </w: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1660C7">
        <w:rPr>
          <w:rFonts w:ascii="Times New Roman" w:hAnsi="Times New Roman"/>
          <w:b/>
          <w:sz w:val="22"/>
          <w:szCs w:val="22"/>
        </w:rPr>
        <w:t>MINIMALNE WYMAGANIA DOTYCZĄCE PARAMETRÓW I WYPOSAŻENIA OFEROWANYCH POJAZDÓW (8 SZT)</w:t>
      </w:r>
    </w:p>
    <w:p w:rsidR="00BC08B4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1660C7">
        <w:rPr>
          <w:rFonts w:ascii="Times New Roman" w:hAnsi="Times New Roman"/>
          <w:b/>
          <w:sz w:val="22"/>
          <w:szCs w:val="22"/>
        </w:rPr>
        <w:t xml:space="preserve">ORAZ PARAMETRY OCENIANE </w:t>
      </w: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7"/>
        <w:gridCol w:w="5103"/>
        <w:gridCol w:w="3827"/>
      </w:tblGrid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9430" w:type="dxa"/>
            <w:gridSpan w:val="2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 xml:space="preserve"> MINIMALNE WYMAGANIA ZAMAWIAJĄCEGO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Parametry oferowanego pojazdu </w:t>
            </w:r>
            <w:r w:rsidRPr="001660C7">
              <w:rPr>
                <w:rFonts w:ascii="Times New Roman" w:eastAsia="Calibri" w:hAnsi="Times New Roman"/>
                <w:b/>
                <w:sz w:val="22"/>
                <w:szCs w:val="22"/>
              </w:rPr>
              <w:br/>
            </w:r>
            <w:r w:rsidRPr="001660C7">
              <w:rPr>
                <w:rFonts w:ascii="Times New Roman" w:eastAsia="Calibri" w:hAnsi="Times New Roman"/>
                <w:i/>
                <w:sz w:val="22"/>
                <w:szCs w:val="22"/>
              </w:rPr>
              <w:t>(należy wskazać szczegółowo zaproponowane parametry oferowanego pojazdu lub potwierdzić spełnianie wymagań)</w:t>
            </w:r>
          </w:p>
        </w:tc>
      </w:tr>
      <w:tr w:rsidR="00BC08B4" w:rsidRPr="001660C7" w:rsidTr="00CE69C1">
        <w:trPr>
          <w:trHeight w:val="567"/>
        </w:trPr>
        <w:tc>
          <w:tcPr>
            <w:tcW w:w="10060" w:type="dxa"/>
            <w:gridSpan w:val="3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 xml:space="preserve">Oferowana </w:t>
            </w:r>
            <w:r w:rsidRPr="001660C7">
              <w:rPr>
                <w:rFonts w:ascii="Times New Roman" w:hAnsi="Times New Roman"/>
                <w:b/>
                <w:iCs/>
                <w:sz w:val="22"/>
                <w:szCs w:val="22"/>
              </w:rPr>
              <w:t>marka / typ / model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i/>
                <w:sz w:val="22"/>
                <w:szCs w:val="22"/>
              </w:rPr>
              <w:t>………………………………………………………..……*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NADWOZIE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Rok produkcji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wyprodukowany w 2020 roku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Rodzaj pojazdu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Min. 5 osobowy 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…………………..*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liczbę miejsc)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Typ nadwozia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660C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1660C7">
              <w:rPr>
                <w:rFonts w:ascii="Times New Roman" w:hAnsi="Times New Roman"/>
                <w:sz w:val="22"/>
                <w:szCs w:val="22"/>
                <w:lang w:val="en-US"/>
              </w:rPr>
              <w:t>drzwiowy</w:t>
            </w:r>
            <w:proofErr w:type="spellEnd"/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BC08B4" w:rsidRPr="001660C7" w:rsidRDefault="00BC08B4" w:rsidP="00CE69C1">
            <w:pPr>
              <w:spacing w:after="120" w:line="264" w:lineRule="auto"/>
              <w:ind w:left="29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oferowany typ nadwozia)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Kolor nadwozia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lakier (typ zwykły lub metalizowany) w kolorze dowolnym </w:t>
            </w:r>
            <w:r w:rsidRPr="001660C7">
              <w:rPr>
                <w:rFonts w:ascii="Times New Roman" w:hAnsi="Times New Roman"/>
                <w:sz w:val="22"/>
                <w:szCs w:val="22"/>
              </w:rPr>
              <w:br/>
            </w: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(dopuszcza się zaaferowanie różnych typów lakierów i różnych kolorów nadwozia dla 8 szt. samochodów)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…………………………….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……………………………*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typ lakieru oraz liczbę samochodów w oferowanych typach lakieru)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………………………………….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………………………………….*.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kolor/kolory nadwozia oraz liczbę samochodów w oferowanych kolorach)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Układ kierowniczy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Del="00FF7D0F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przystosowany do prawostronnego ruchu drogowego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Del="00FF7D0F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UKŁAD NAPĘDOWY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Typ silnika (napędu)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C1" w:rsidRPr="00CE69C1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Benzyna / Benzyna z napędem hybrydowym</w:t>
            </w:r>
          </w:p>
          <w:p w:rsidR="00BC08B4" w:rsidRPr="001660C7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Diesel / Diesel z napędem hybrydowym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Moc silnika spalinowego (Benzyna / Diesel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moc maksymalna silnika nie mniejsza niż 110KM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………………KM*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 xml:space="preserve">Pojemność silnika spalinowego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9C1">
              <w:rPr>
                <w:rFonts w:ascii="Times New Roman" w:hAnsi="Times New Roman"/>
                <w:sz w:val="22"/>
                <w:szCs w:val="22"/>
              </w:rPr>
              <w:t>(Benzyna / Diesel)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Del="00647BB5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pojemność skokowa min. 1197 cm</w:t>
            </w:r>
            <w:r w:rsidRPr="001660C7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 cm</w:t>
            </w:r>
            <w:r w:rsidRPr="001660C7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660C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430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WYMIARY ZEWNĘTRZNE I WEWNĘTRZNE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Rozstaw osi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2650 mm"/>
              </w:smartTagPr>
              <w:r w:rsidRPr="001660C7">
                <w:rPr>
                  <w:rFonts w:ascii="Times New Roman" w:hAnsi="Times New Roman"/>
                  <w:sz w:val="22"/>
                  <w:szCs w:val="22"/>
                </w:rPr>
                <w:t>2650 mm</w:t>
              </w:r>
            </w:smartTag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……………mm*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Długość przestrzeni bagażnikowej liczonej od klapy bagażnika do fotela pasażera przy złożonych tylnych siedzeniach (liczone w linii prostej)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2030 mm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…………….mm*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BFBFBF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9430" w:type="dxa"/>
            <w:gridSpan w:val="2"/>
            <w:shd w:val="clear" w:color="auto" w:fill="BFBFBF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CZYNNIK ENERGETYCZNY I ODDZIAŁYWANIE NA ŚRODOWISKO</w:t>
            </w:r>
          </w:p>
        </w:tc>
        <w:tc>
          <w:tcPr>
            <w:tcW w:w="3827" w:type="dxa"/>
            <w:shd w:val="clear" w:color="auto" w:fill="BFBFBF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Norma emisji spalin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EURO 6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……………..*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oferowaną normę)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Poziom emisji dwutlenku węgla – mierzony według procedury ustalonej dla celów badań homologacyjnych CO</w:t>
            </w:r>
            <w:r w:rsidRPr="001660C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max 150 g/km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………………g/km*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BEZPIECZEŃSTWO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Bezpieczeństwo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4 poduszki powietrzne + trzy punktowe pasy bezpieczeństwa z przodu i z tyłu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Zabezpieczenia przeciw kradzieżowe</w:t>
            </w: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Wyposażenie w systemy wpływające na bezpieczeństwo jazdy</w:t>
            </w: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dwa zabezpieczenia elektroniczne niezależne, w tym alarm z funkcją dozoru wnętrza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stabilizacji toru jazdy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zapobiegający blokowaniu kół podczas hamowania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wspomagający w czasie nagłego hamowania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ind w:left="-11" w:firstLine="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utrzymujący przyczepność w czasie ruszania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ind w:left="-11" w:firstLine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5.7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kontroli ciśnienia w oponach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ZAKRES WYPOSAŻENIA POJAZDU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Klimatyzacja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manualna lub automatyczna (jedno lub dwustrefowa)</w:t>
            </w:r>
          </w:p>
        </w:tc>
        <w:tc>
          <w:tcPr>
            <w:tcW w:w="3827" w:type="dxa"/>
          </w:tcPr>
          <w:p w:rsidR="00CE69C1" w:rsidRPr="00CE69C1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………………………..</w:t>
            </w:r>
          </w:p>
          <w:p w:rsidR="00BC08B4" w:rsidRPr="00CE69C1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E69C1">
              <w:rPr>
                <w:rFonts w:ascii="Times New Roman" w:hAnsi="Times New Roman"/>
                <w:i/>
                <w:sz w:val="22"/>
                <w:szCs w:val="22"/>
              </w:rPr>
              <w:t>(wpisać oferowany typ)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Szyby boczne przód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sterowane elektrycznie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6.3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Szyba tylna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podgrzewana elektrycznie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6.4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Lusterka zewnętrzne wsteczne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sterowane elektrycznie i podgrzewane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Skrzynia biegów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manualna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Narzędzia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klucz do kół + lewarek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INNE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Dokumenty wymagane do zarejestrowania pojazdu: karta pojazdu, wyciąg ze świadectwa homologacji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dokumenty zostaną przekazane nie później niż w dniu przekazania  pojazdu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Del="002A620D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książka gwarancyjna pojazdu,</w:t>
            </w: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książka przeglądu serwisowego z odnotowanym przeglądem zerowym,</w:t>
            </w:r>
          </w:p>
          <w:p w:rsidR="00BC08B4" w:rsidRPr="001660C7" w:rsidRDefault="00BC08B4" w:rsidP="00CE69C1">
            <w:pPr>
              <w:spacing w:after="120" w:line="264" w:lineRule="auto"/>
              <w:ind w:left="264" w:hanging="26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karty gwarancyjne elementów dodatkowych, urządzeń i sprzętu stanowiących wyposażenie pojazdu w przypadku gdy będą posiadać odrębną gwarancję,</w:t>
            </w:r>
          </w:p>
          <w:p w:rsidR="00BC08B4" w:rsidRPr="001660C7" w:rsidRDefault="00BC08B4" w:rsidP="00CE69C1">
            <w:pPr>
              <w:spacing w:after="120" w:line="264" w:lineRule="auto"/>
              <w:ind w:left="264" w:hanging="26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instrukcja w języku polskim obsługi pojazdu, urządzeń i sprzętu stanowiących wyposażenie pojazdu,</w:t>
            </w: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wykaz autoryzowanych stacji serwisowych na terenie Polski i za granicą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</w:tbl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1660C7">
        <w:rPr>
          <w:rFonts w:ascii="Times New Roman" w:hAnsi="Times New Roman"/>
          <w:b/>
          <w:i/>
          <w:sz w:val="22"/>
          <w:szCs w:val="22"/>
          <w:u w:val="single"/>
        </w:rPr>
        <w:t>* zakreślić właściwe i/lub uzupełnić dane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>UWAGA: Zaznaczenie w którejkolwiek pozycji „NIE” lub niewpisanie żadnego parametru powodować będzie odrzucenie oferty jako niezgodnej z SIWZ. Zaoferowanie parametru niespełniającego wymagań SIWZ będzie powodować odrzucenie oferty jako niezgodnej z SIWZ.</w:t>
      </w: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660C7">
        <w:rPr>
          <w:rFonts w:ascii="Times New Roman" w:hAnsi="Times New Roman"/>
          <w:b/>
          <w:sz w:val="22"/>
          <w:szCs w:val="22"/>
        </w:rPr>
        <w:lastRenderedPageBreak/>
        <w:t xml:space="preserve">PARAMETRY I WYPOSAŻENIE DODATKOWE PODLAGAJĄCE OCENIE </w:t>
      </w:r>
      <w:r w:rsidRPr="001660C7">
        <w:rPr>
          <w:rFonts w:ascii="Times New Roman" w:hAnsi="Times New Roman"/>
          <w:b/>
          <w:sz w:val="22"/>
          <w:szCs w:val="22"/>
        </w:rPr>
        <w:br/>
        <w:t>W RAMACH KRYTERIÓW OCENY OFERT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2"/>
          <w:szCs w:val="22"/>
          <w:u w:val="single"/>
        </w:rPr>
      </w:pPr>
      <w:r w:rsidRPr="001660C7">
        <w:rPr>
          <w:rFonts w:ascii="Times New Roman" w:hAnsi="Times New Roman"/>
          <w:sz w:val="22"/>
          <w:szCs w:val="22"/>
          <w:u w:val="single"/>
        </w:rPr>
        <w:t>(§ 18 ust. 2 pkt 3) a) SIWZ)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84"/>
        <w:gridCol w:w="3827"/>
        <w:gridCol w:w="5245"/>
      </w:tblGrid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Wymagania Zamawiającego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eastAsia="Calibri" w:hAnsi="Times New Roman"/>
                <w:b/>
                <w:sz w:val="22"/>
                <w:szCs w:val="22"/>
              </w:rPr>
              <w:t>Parametr zaoferowany przez Wykonawcę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Gwarancja ogólna na cały pojazd wraz z wyposażeniem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min. 24 miesiące 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……………miesięcy*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Gwarancja na powłokę lakierniczą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min. 24 miesiące 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……………miesięcy*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Gwarancja na perforację blach nadwozia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72 miesiące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……………miesięcy*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dywaniki w kabinie pasażerskiej gumowe (dobrej jakości, bezzapachowe).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Zamek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zdalnie sterowany centralny zamek w kluczyku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Reflektory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z halogenami przeciwmgielnymi z przodu i z tyłu, światła do jazdy dziennej, 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Przygotowanie pod telefon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660C7">
              <w:rPr>
                <w:rFonts w:ascii="Times New Roman" w:hAnsi="Times New Roman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Fotel przedni kierowcy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wyposażone w regulację wysokości oraz regulację w odcinku lędźwiowym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Tylne siedzenia / kanapa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dzielona i składana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Radio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fabrycznie montowane z zestawem głośników – min 2 szt.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……szt. głośników*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Kierownica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Wielofunkcyjna z regulowaną wysokością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Wycieraczki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tylna szyba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Wyposażenie dachu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relingi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Koło zapasowe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pełnowymiarowe lub dojazdowe, zamontowane w miejscu przewidzianym przez producenta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Fabryczne czujniki parkowania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 tyłu (dopuszczalna kamera)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Tempomat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Nawigacja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fabrycznie wmontowana nawigacja GPS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</w:tbl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b/>
          <w:sz w:val="22"/>
          <w:szCs w:val="22"/>
        </w:rPr>
      </w:pP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1660C7">
        <w:rPr>
          <w:rFonts w:ascii="Times New Roman" w:hAnsi="Times New Roman"/>
          <w:b/>
          <w:i/>
          <w:sz w:val="22"/>
          <w:szCs w:val="22"/>
          <w:u w:val="single"/>
        </w:rPr>
        <w:t>* zakreślić właściwe i/lub uzupełnić dane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b/>
          <w:sz w:val="22"/>
          <w:szCs w:val="22"/>
        </w:rPr>
      </w:pP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>W przypadku zaznaczenia w którejkolwiek pozycji „NIE”, Zamawiający przyzna 0 punktów za dany parametr.</w:t>
      </w: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 xml:space="preserve">W przypadku niewpisania w poz. 1,2,3,10 parametrów, Zamawiający uzna, że Wykonawca oferuje minimalne parametry zgodnie z </w:t>
      </w:r>
      <w:r w:rsidRPr="001660C7">
        <w:rPr>
          <w:rFonts w:ascii="Times New Roman" w:hAnsi="Times New Roman"/>
          <w:sz w:val="22"/>
          <w:szCs w:val="22"/>
          <w:u w:val="single"/>
        </w:rPr>
        <w:t>§ 18 ust. 2 pkt 3) a) SIWZ</w:t>
      </w:r>
      <w:r w:rsidRPr="001660C7">
        <w:rPr>
          <w:rFonts w:ascii="Times New Roman" w:hAnsi="Times New Roman"/>
          <w:sz w:val="22"/>
          <w:szCs w:val="22"/>
        </w:rPr>
        <w:t xml:space="preserve">.   </w:t>
      </w: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 xml:space="preserve">……............................., dn. ……................…                                                       …………...............................…………… 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 xml:space="preserve">Podpis (y) Wykonawcy (ów) </w:t>
      </w:r>
      <w:r w:rsidRPr="001660C7">
        <w:rPr>
          <w:rFonts w:ascii="Times New Roman" w:hAnsi="Times New Roman"/>
          <w:sz w:val="22"/>
          <w:szCs w:val="22"/>
        </w:rPr>
        <w:br/>
        <w:t>lub upoważnionego(</w:t>
      </w:r>
      <w:proofErr w:type="spellStart"/>
      <w:r w:rsidRPr="001660C7">
        <w:rPr>
          <w:rFonts w:ascii="Times New Roman" w:hAnsi="Times New Roman"/>
          <w:sz w:val="22"/>
          <w:szCs w:val="22"/>
        </w:rPr>
        <w:t>ych</w:t>
      </w:r>
      <w:proofErr w:type="spellEnd"/>
      <w:r w:rsidRPr="001660C7">
        <w:rPr>
          <w:rFonts w:ascii="Times New Roman" w:hAnsi="Times New Roman"/>
          <w:sz w:val="22"/>
          <w:szCs w:val="22"/>
        </w:rPr>
        <w:t>) przedstawiciela(li) Wykonawcy(ów)</w:t>
      </w:r>
    </w:p>
    <w:p w:rsidR="00BC08B4" w:rsidRPr="00062233" w:rsidRDefault="00BC08B4" w:rsidP="00BC08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C08B4" w:rsidRPr="00062233" w:rsidRDefault="00BC08B4" w:rsidP="00BC08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lastRenderedPageBreak/>
        <w:t>Załącznik nr 2b</w:t>
      </w:r>
    </w:p>
    <w:p w:rsidR="00BC08B4" w:rsidRPr="001660C7" w:rsidRDefault="00BC08B4" w:rsidP="00BC08B4">
      <w:pPr>
        <w:spacing w:after="0" w:line="240" w:lineRule="auto"/>
        <w:jc w:val="right"/>
        <w:rPr>
          <w:rFonts w:ascii="Times New Roman" w:hAnsi="Times New Roman"/>
          <w:b/>
          <w:i/>
          <w:sz w:val="22"/>
          <w:szCs w:val="22"/>
        </w:rPr>
      </w:pPr>
      <w:r w:rsidRPr="001660C7">
        <w:rPr>
          <w:rFonts w:ascii="Times New Roman" w:hAnsi="Times New Roman"/>
          <w:b/>
          <w:i/>
          <w:sz w:val="22"/>
          <w:szCs w:val="22"/>
        </w:rPr>
        <w:t>(należy wypełnić i dołączyć do oferty)</w:t>
      </w:r>
    </w:p>
    <w:p w:rsidR="00BC08B4" w:rsidRDefault="00BC08B4" w:rsidP="00BC08B4">
      <w:pPr>
        <w:tabs>
          <w:tab w:val="left" w:pos="284"/>
        </w:tabs>
        <w:spacing w:after="120" w:line="36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660C7">
        <w:rPr>
          <w:rFonts w:ascii="Times New Roman" w:hAnsi="Times New Roman"/>
          <w:b/>
          <w:sz w:val="22"/>
          <w:szCs w:val="22"/>
          <w:u w:val="single"/>
        </w:rPr>
        <w:t>FORMULARZ ASORTYMENTOWY – ZADANIE NR 2</w:t>
      </w: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BC08B4" w:rsidRPr="001660C7" w:rsidRDefault="00BC08B4" w:rsidP="00BC08B4">
      <w:pPr>
        <w:tabs>
          <w:tab w:val="left" w:pos="284"/>
        </w:tabs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1660C7">
        <w:rPr>
          <w:rFonts w:ascii="Times New Roman" w:hAnsi="Times New Roman"/>
          <w:b/>
          <w:sz w:val="22"/>
          <w:szCs w:val="22"/>
        </w:rPr>
        <w:t xml:space="preserve">MINIMALNE WYMAGANIA DOTYCZĄCE PARAMETRÓW I WYPOSAŻENIA OFEROWANEGO </w:t>
      </w:r>
      <w:r w:rsidRPr="001660C7">
        <w:rPr>
          <w:rFonts w:ascii="Times New Roman" w:hAnsi="Times New Roman"/>
          <w:b/>
          <w:sz w:val="22"/>
          <w:szCs w:val="22"/>
        </w:rPr>
        <w:br/>
        <w:t xml:space="preserve">POJAZDU TYPU KOMBI (1 SZT) ORAZ PARAMETRY OCENIANE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327"/>
        <w:gridCol w:w="5103"/>
        <w:gridCol w:w="3827"/>
      </w:tblGrid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9430" w:type="dxa"/>
            <w:gridSpan w:val="2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 xml:space="preserve"> MINIMALNE WYMAGANIA ZAMAWIAJĄCEGO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Parametry oferowanego pojazdu </w:t>
            </w:r>
            <w:r w:rsidRPr="001660C7">
              <w:rPr>
                <w:rFonts w:ascii="Times New Roman" w:eastAsia="Calibri" w:hAnsi="Times New Roman"/>
                <w:b/>
                <w:sz w:val="22"/>
                <w:szCs w:val="22"/>
              </w:rPr>
              <w:br/>
            </w:r>
            <w:r w:rsidRPr="001660C7">
              <w:rPr>
                <w:rFonts w:ascii="Times New Roman" w:eastAsia="Calibri" w:hAnsi="Times New Roman"/>
                <w:i/>
                <w:sz w:val="22"/>
                <w:szCs w:val="22"/>
              </w:rPr>
              <w:t>(należy wskazać szczegółowo zaproponowane parametry oferowanego pojazdu lub potwierdzić spełnianie wymagań)</w:t>
            </w:r>
          </w:p>
        </w:tc>
      </w:tr>
      <w:tr w:rsidR="00BC08B4" w:rsidRPr="001660C7" w:rsidTr="00CE69C1">
        <w:trPr>
          <w:trHeight w:val="567"/>
        </w:trPr>
        <w:tc>
          <w:tcPr>
            <w:tcW w:w="10060" w:type="dxa"/>
            <w:gridSpan w:val="3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 xml:space="preserve">Oferowana </w:t>
            </w:r>
            <w:r w:rsidRPr="001660C7">
              <w:rPr>
                <w:rFonts w:ascii="Times New Roman" w:hAnsi="Times New Roman"/>
                <w:b/>
                <w:iCs/>
                <w:sz w:val="22"/>
                <w:szCs w:val="22"/>
              </w:rPr>
              <w:t>marka / typ / model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i/>
                <w:sz w:val="22"/>
                <w:szCs w:val="22"/>
              </w:rPr>
              <w:t>………………………………………………………..……*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NADWOZIE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Rok produkcji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wyprodukowany w 2020 roku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670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Rodzaj pojazdu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osobowy 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Typ nadwozia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660C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kombi, 5 </w:t>
            </w:r>
            <w:proofErr w:type="spellStart"/>
            <w:r w:rsidRPr="001660C7">
              <w:rPr>
                <w:rFonts w:ascii="Times New Roman" w:hAnsi="Times New Roman"/>
                <w:sz w:val="22"/>
                <w:szCs w:val="22"/>
                <w:lang w:val="en-US"/>
              </w:rPr>
              <w:t>drzwiowy</w:t>
            </w:r>
            <w:proofErr w:type="spellEnd"/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Kolor nadwozia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lakier (typ zwykły lub metalizowany) w kolorze dowolnym </w:t>
            </w:r>
            <w:r w:rsidRPr="001660C7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…………………………….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……………………………*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 xml:space="preserve">(wpisać typ lakieru oraz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kolor</w:t>
            </w: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Układ kierowniczy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Del="00FF7D0F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przystosowany do prawostronnego ruchu drogowego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Del="00FF7D0F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UKŁAD NAPĘDOWY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Typ silnika (napędu)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C1" w:rsidRPr="00CE69C1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Benzyna / Benzyna z napędem hybrydowym</w:t>
            </w:r>
          </w:p>
          <w:p w:rsidR="00BC08B4" w:rsidRPr="001660C7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Diesel / Diesel z napędem hybrydowym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………………………*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Moc silnika spalinowego (Benzyna / Diesel)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moc maksymalna silnika nie mniejsza niż 110KM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………………KM*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 xml:space="preserve">Pojemność silnika spalinowego </w:t>
            </w:r>
            <w:r w:rsidR="003D3F9D">
              <w:rPr>
                <w:rFonts w:ascii="Times New Roman" w:hAnsi="Times New Roman"/>
                <w:sz w:val="22"/>
                <w:szCs w:val="22"/>
              </w:rPr>
              <w:br/>
            </w:r>
            <w:r w:rsidRPr="00CE69C1">
              <w:rPr>
                <w:rFonts w:ascii="Times New Roman" w:hAnsi="Times New Roman"/>
                <w:sz w:val="22"/>
                <w:szCs w:val="22"/>
              </w:rPr>
              <w:t>(Benzyna / Diesel)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8B4" w:rsidRPr="001660C7" w:rsidDel="00647BB5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pojemność skokowa min. 1197 cm</w:t>
            </w:r>
            <w:r w:rsidRPr="001660C7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 cm</w:t>
            </w:r>
            <w:r w:rsidRPr="001660C7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660C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430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 xml:space="preserve">WYMIARY ZEWNĘTRZNE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Rozstaw osi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26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660C7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……………mm*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BFBFBF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9430" w:type="dxa"/>
            <w:gridSpan w:val="2"/>
            <w:shd w:val="clear" w:color="auto" w:fill="BFBFBF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CZYNNIK ENERGETYCZNY I ODDZIAŁYWANIE NA ŚRODOWISKO</w:t>
            </w:r>
          </w:p>
        </w:tc>
        <w:tc>
          <w:tcPr>
            <w:tcW w:w="3827" w:type="dxa"/>
            <w:shd w:val="clear" w:color="auto" w:fill="BFBFBF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Norma emisji spalin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EURO 6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……………..*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oferowaną normę)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Poziom emisji dwutlenku węgla – mierzony według procedury ustalonej dla celów badań homologacyjnych CO</w:t>
            </w:r>
            <w:r w:rsidRPr="001660C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max 150 g/km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………………g/km*</w:t>
            </w:r>
          </w:p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BEZPIECZEŃSTWO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Bezpieczeństwo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4 poduszki powietrzne + trzy punktowe pasy bezpieczeństwa z przodu i z tyłu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4327" w:type="dxa"/>
            <w:vMerge w:val="restart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Zabezpieczenia przeciw kradzieżowe</w:t>
            </w: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Wyposażenie w systemy wpływające na bezpieczeństwo jazdy</w:t>
            </w: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dwa zabezpieczenia elektroniczne niezależne, w tym alarm z funkcją dozoru wnętrza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stabilizacji toru jazdy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5.4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zapobiegający blokowaniu kół podczas hamowania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5.5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wspomagający w czasie nagłego hamowania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ind w:left="-11" w:firstLine="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utrzymujący przyczepność w czasie ruszania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ind w:left="-11" w:firstLine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5.7</w:t>
            </w:r>
          </w:p>
        </w:tc>
        <w:tc>
          <w:tcPr>
            <w:tcW w:w="4327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system kontroli ciśnienia w oponach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ZAKRES WYPOSAŻENIA POJAZDU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Klimatyzacja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CE69C1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manualna lub automatyczna (jedno lub dwustrefowa)</w:t>
            </w:r>
          </w:p>
        </w:tc>
        <w:tc>
          <w:tcPr>
            <w:tcW w:w="3827" w:type="dxa"/>
          </w:tcPr>
          <w:p w:rsidR="00CE69C1" w:rsidRPr="00CE69C1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sz w:val="22"/>
                <w:szCs w:val="22"/>
              </w:rPr>
              <w:t>………………………..</w:t>
            </w:r>
          </w:p>
          <w:p w:rsidR="00BC08B4" w:rsidRPr="001660C7" w:rsidRDefault="00CE69C1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69C1">
              <w:rPr>
                <w:rFonts w:ascii="Times New Roman" w:hAnsi="Times New Roman"/>
                <w:i/>
                <w:sz w:val="22"/>
                <w:szCs w:val="22"/>
              </w:rPr>
              <w:t>(wpisać oferowany typ)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Szyby boczne przód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sterowane elektrycznie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Szyba tylna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podgrzewana elektrycznie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6.4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Lusterka zewnętrzne wsteczne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sterowane elektrycznie i podgrzewane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Skrzynia biegów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manualna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Uchwyt na napoje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uchwyty fabrycznie zamontowane z przodu w kokpicie lub podłokietniku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Fabryczne czujniki parkowania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 tyłu (dopuszczalna kamera)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6.8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Narzędzia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klucz do kół + lewarek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9430" w:type="dxa"/>
            <w:gridSpan w:val="2"/>
            <w:shd w:val="clear" w:color="auto" w:fill="D0CECE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INNE</w:t>
            </w:r>
          </w:p>
        </w:tc>
        <w:tc>
          <w:tcPr>
            <w:tcW w:w="3827" w:type="dxa"/>
            <w:shd w:val="clear" w:color="auto" w:fill="D0CECE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7.1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Dokumenty wymagane do zarejestrowania pojazdu: karta pojazdu, wyciąg ze świadectwa homologacji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dokumenty zostaną przekazane nie później niż w dniu przekazania  pojazdu</w:t>
            </w:r>
          </w:p>
        </w:tc>
        <w:tc>
          <w:tcPr>
            <w:tcW w:w="3827" w:type="dxa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BC08B4" w:rsidRPr="001660C7" w:rsidDel="002A620D" w:rsidRDefault="00BC08B4" w:rsidP="00CE69C1">
            <w:pPr>
              <w:spacing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książka gwarancyjna pojazdu,</w:t>
            </w: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książka przeglądu serwisowego z odnotowanym przeglądem zerowym,</w:t>
            </w:r>
          </w:p>
          <w:p w:rsidR="00BC08B4" w:rsidRPr="001660C7" w:rsidRDefault="00BC08B4" w:rsidP="00CE69C1">
            <w:pPr>
              <w:spacing w:after="120" w:line="264" w:lineRule="auto"/>
              <w:ind w:left="264" w:hanging="26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karty gwarancyjne elementów dodatkowych, urządzeń i sprzętu stanowiących wyposażenie pojazdu w przypadku gdy będą posiadać odrębną gwarancję,</w:t>
            </w:r>
          </w:p>
          <w:p w:rsidR="00BC08B4" w:rsidRPr="001660C7" w:rsidRDefault="00BC08B4" w:rsidP="00CE69C1">
            <w:pPr>
              <w:spacing w:after="120" w:line="264" w:lineRule="auto"/>
              <w:ind w:left="264" w:hanging="26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instrukcja w języku polskim obsługi pojazdu, urządzeń i sprzętu stanowiących wyposażenie pojazdu,</w:t>
            </w:r>
          </w:p>
          <w:p w:rsidR="00BC08B4" w:rsidRPr="001660C7" w:rsidRDefault="00BC08B4" w:rsidP="00CE69C1">
            <w:pPr>
              <w:spacing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- wykaz autoryzowanych stacji serwisowych na terenie Polski i za granicą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BC08B4" w:rsidRPr="001660C7" w:rsidRDefault="00BC08B4" w:rsidP="00CE69C1">
            <w:pPr>
              <w:suppressAutoHyphens/>
              <w:spacing w:before="60" w:after="12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</w:tbl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1660C7">
        <w:rPr>
          <w:rFonts w:ascii="Times New Roman" w:hAnsi="Times New Roman"/>
          <w:b/>
          <w:i/>
          <w:sz w:val="22"/>
          <w:szCs w:val="22"/>
          <w:u w:val="single"/>
        </w:rPr>
        <w:t>* zakreślić właściwe i/lub uzupełnić dane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>UWAGA: Zaznaczenie w którejkolwiek pozycji „NIE” lub niewpisanie żadnego parametru powodować będzie odrzucenie oferty jako niezgodnej z SIWZ. Zaoferowanie parametru niespełniającego wymagań SIWZ będzie powodować odrzucenie oferty jako niezgodnej z SIWZ.</w:t>
      </w: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660C7">
        <w:rPr>
          <w:rFonts w:ascii="Times New Roman" w:hAnsi="Times New Roman"/>
          <w:b/>
          <w:sz w:val="22"/>
          <w:szCs w:val="22"/>
        </w:rPr>
        <w:lastRenderedPageBreak/>
        <w:t xml:space="preserve">PARAMETRY I WYPOSAŻENIE DODATKOWE PODLAGAJĄCE OCENIE </w:t>
      </w:r>
      <w:r w:rsidRPr="001660C7">
        <w:rPr>
          <w:rFonts w:ascii="Times New Roman" w:hAnsi="Times New Roman"/>
          <w:b/>
          <w:sz w:val="22"/>
          <w:szCs w:val="22"/>
        </w:rPr>
        <w:br/>
        <w:t>W RAMACH KRYTERIÓW OCENY OFERT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2"/>
          <w:szCs w:val="22"/>
          <w:u w:val="single"/>
        </w:rPr>
      </w:pPr>
      <w:r w:rsidRPr="001660C7">
        <w:rPr>
          <w:rFonts w:ascii="Times New Roman" w:hAnsi="Times New Roman"/>
          <w:sz w:val="22"/>
          <w:szCs w:val="22"/>
          <w:u w:val="single"/>
        </w:rPr>
        <w:t>(§ 18 ust. 2 pkt 3) b) SIWZ)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84"/>
        <w:gridCol w:w="3827"/>
        <w:gridCol w:w="5245"/>
      </w:tblGrid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Parametr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hAnsi="Times New Roman"/>
                <w:b/>
                <w:sz w:val="22"/>
                <w:szCs w:val="22"/>
              </w:rPr>
              <w:t>Wymagania Zamawiającego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660C7">
              <w:rPr>
                <w:rFonts w:ascii="Times New Roman" w:eastAsia="Calibri" w:hAnsi="Times New Roman"/>
                <w:b/>
                <w:sz w:val="22"/>
                <w:szCs w:val="22"/>
              </w:rPr>
              <w:t>Parametr zaoferowany przez Wykonawcę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Gwarancja ogólna na cały pojazd wraz z wyposażeniem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min. 24 miesiące 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……………miesięcy*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Gwarancja na powłokę lakierniczą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min. 24 miesiące 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……………miesięcy*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Gwarancja na perforację blach nadwozia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min. 72 miesiące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……………miesięcy*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Tempomat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dywaniki w kabinie pasażerskiej gumowe (dobrej jakości, bezzapachowe).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Zamek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zdalnie sterowany centralny zamek w kluczyku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Reflektory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 xml:space="preserve">z halogenami przeciwmgielnymi z przodu i z tyłu, światła do jazdy dziennej, 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Przygotowanie pod telefon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660C7">
              <w:rPr>
                <w:rFonts w:ascii="Times New Roman" w:hAnsi="Times New Roman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Fotel przedni kierowcy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wyposażone w regulację wysokości oraz regulację w odcinku lędźwiowym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Tylne siedzenia / kanapa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dzielona i składana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Radio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fabrycznie montowane z zestawem głośników – min 2 szt.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……szt. głośników*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Koła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stalowe z kołpakami lub aluminiowe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………………….</w:t>
            </w: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i/>
                <w:sz w:val="22"/>
                <w:szCs w:val="22"/>
              </w:rPr>
              <w:t>(wpisać oferowany rodzaj kół)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Kierownica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Wielofunkcyjna z regulowaną wysokością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Wycieraczki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tylna szyba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Nawigacja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fabrycznie wmontowana nawigacja GPS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Koło zapasowe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pełnowymiarowe lub dojazdowe, zamontowane w miejscu przewidzianym przez producenta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Wyposażenie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wykładzina izolująca (tworzywo sztuczne, guma) podłogę bagażnika od</w:t>
            </w:r>
          </w:p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przewożonych przedmiotów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  <w:tr w:rsidR="00BC08B4" w:rsidRPr="001660C7" w:rsidTr="00CE69C1">
        <w:trPr>
          <w:trHeight w:val="567"/>
        </w:trPr>
        <w:tc>
          <w:tcPr>
            <w:tcW w:w="436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Fotel przedni kierowcy i pasażera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podgrzewane</w:t>
            </w:r>
          </w:p>
        </w:tc>
        <w:tc>
          <w:tcPr>
            <w:tcW w:w="5245" w:type="dxa"/>
          </w:tcPr>
          <w:p w:rsidR="00BC08B4" w:rsidRPr="001660C7" w:rsidRDefault="00BC08B4" w:rsidP="00CE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660C7">
              <w:rPr>
                <w:rFonts w:ascii="Times New Roman" w:hAnsi="Times New Roman"/>
                <w:sz w:val="22"/>
                <w:szCs w:val="22"/>
              </w:rPr>
              <w:t>TAK / NIE*</w:t>
            </w:r>
          </w:p>
        </w:tc>
      </w:tr>
    </w:tbl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b/>
          <w:sz w:val="22"/>
          <w:szCs w:val="22"/>
        </w:rPr>
      </w:pP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 w:rsidRPr="001660C7">
        <w:rPr>
          <w:rFonts w:ascii="Times New Roman" w:hAnsi="Times New Roman"/>
          <w:b/>
          <w:i/>
          <w:sz w:val="22"/>
          <w:szCs w:val="22"/>
          <w:u w:val="single"/>
        </w:rPr>
        <w:t>* zakreślić właściwe i/lub uzupełnić dane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imes New Roman" w:hAnsi="Times New Roman"/>
          <w:b/>
          <w:sz w:val="22"/>
          <w:szCs w:val="22"/>
        </w:rPr>
      </w:pP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>W przypadku zaznaczenia w którejkolwiek pozycji „NIE”, Zamawiający przyzna 0 punktów za dany parametr.</w:t>
      </w: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 xml:space="preserve">W przypadku niewpisania w poz. 1,2,3,11,12 parametrów, Zamawiający uzna, że Wykonawca oferuje minimalne parametry zgodnie z </w:t>
      </w:r>
      <w:r w:rsidRPr="001660C7">
        <w:rPr>
          <w:rFonts w:ascii="Times New Roman" w:hAnsi="Times New Roman"/>
          <w:sz w:val="22"/>
          <w:szCs w:val="22"/>
          <w:u w:val="single"/>
        </w:rPr>
        <w:t>§ 18 ust. 2 pkt 3) b) SIWZ</w:t>
      </w:r>
      <w:r w:rsidRPr="001660C7">
        <w:rPr>
          <w:rFonts w:ascii="Times New Roman" w:hAnsi="Times New Roman"/>
          <w:sz w:val="22"/>
          <w:szCs w:val="22"/>
        </w:rPr>
        <w:t xml:space="preserve">.   </w:t>
      </w: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BC08B4" w:rsidRPr="001660C7" w:rsidRDefault="00BC08B4" w:rsidP="00BC08B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 xml:space="preserve">……............................., dn. ……................…                                                       …………...............................…………… </w:t>
      </w:r>
    </w:p>
    <w:p w:rsidR="00BC08B4" w:rsidRPr="001660C7" w:rsidRDefault="00BC08B4" w:rsidP="00BC08B4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2"/>
          <w:szCs w:val="22"/>
        </w:rPr>
      </w:pPr>
      <w:r w:rsidRPr="001660C7">
        <w:rPr>
          <w:rFonts w:ascii="Times New Roman" w:hAnsi="Times New Roman"/>
          <w:sz w:val="22"/>
          <w:szCs w:val="22"/>
        </w:rPr>
        <w:t xml:space="preserve">Podpis (y) Wykonawcy (ów) </w:t>
      </w:r>
      <w:r w:rsidRPr="001660C7">
        <w:rPr>
          <w:rFonts w:ascii="Times New Roman" w:hAnsi="Times New Roman"/>
          <w:sz w:val="22"/>
          <w:szCs w:val="22"/>
        </w:rPr>
        <w:br/>
        <w:t>lub upoważnionego(</w:t>
      </w:r>
      <w:proofErr w:type="spellStart"/>
      <w:r w:rsidRPr="001660C7">
        <w:rPr>
          <w:rFonts w:ascii="Times New Roman" w:hAnsi="Times New Roman"/>
          <w:sz w:val="22"/>
          <w:szCs w:val="22"/>
        </w:rPr>
        <w:t>ych</w:t>
      </w:r>
      <w:proofErr w:type="spellEnd"/>
      <w:r w:rsidRPr="001660C7">
        <w:rPr>
          <w:rFonts w:ascii="Times New Roman" w:hAnsi="Times New Roman"/>
          <w:sz w:val="22"/>
          <w:szCs w:val="22"/>
        </w:rPr>
        <w:t>) przedstawiciela(li) Wykonawcy(ów)</w:t>
      </w:r>
    </w:p>
    <w:p w:rsidR="00BC08B4" w:rsidRPr="00062233" w:rsidRDefault="00BC08B4" w:rsidP="00BC08B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CE69C1" w:rsidRDefault="00CE69C1"/>
    <w:sectPr w:rsidR="00CE69C1" w:rsidSect="003D3F9D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8F"/>
    <w:rsid w:val="003D3F9D"/>
    <w:rsid w:val="00501A8F"/>
    <w:rsid w:val="00564109"/>
    <w:rsid w:val="005D457C"/>
    <w:rsid w:val="005D592F"/>
    <w:rsid w:val="00BC08B4"/>
    <w:rsid w:val="00C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BAC7B-A39D-4930-8816-C584527A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8B4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4</cp:revision>
  <dcterms:created xsi:type="dcterms:W3CDTF">2020-10-14T12:06:00Z</dcterms:created>
  <dcterms:modified xsi:type="dcterms:W3CDTF">2020-10-15T10:37:00Z</dcterms:modified>
</cp:coreProperties>
</file>