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7E78E" w14:textId="01A0B866" w:rsidR="00AD52EE" w:rsidRPr="000F7CEA" w:rsidRDefault="00AD52EE" w:rsidP="00784150">
      <w:pPr>
        <w:spacing w:line="276" w:lineRule="auto"/>
        <w:jc w:val="center"/>
        <w:rPr>
          <w:b/>
          <w:color w:val="000000" w:themeColor="text1"/>
        </w:rPr>
      </w:pPr>
      <w:bookmarkStart w:id="0" w:name="_Hlk25049275"/>
      <w:bookmarkStart w:id="1" w:name="_GoBack"/>
      <w:bookmarkEnd w:id="1"/>
      <w:r w:rsidRPr="000F7CEA">
        <w:rPr>
          <w:b/>
          <w:color w:val="000000" w:themeColor="text1"/>
        </w:rPr>
        <w:t xml:space="preserve">ZAŁĄCZNIK NR </w:t>
      </w:r>
      <w:r w:rsidR="00A866A4">
        <w:rPr>
          <w:b/>
          <w:color w:val="000000" w:themeColor="text1"/>
        </w:rPr>
        <w:t xml:space="preserve">3 </w:t>
      </w:r>
      <w:r w:rsidRPr="000F7CEA">
        <w:rPr>
          <w:b/>
          <w:color w:val="000000" w:themeColor="text1"/>
        </w:rPr>
        <w:t>DO SWZ</w:t>
      </w:r>
    </w:p>
    <w:p w14:paraId="5EDC9F8D" w14:textId="274D63BC" w:rsidR="007216C5" w:rsidRPr="000F7CEA" w:rsidRDefault="007216C5" w:rsidP="00784150">
      <w:pPr>
        <w:spacing w:line="276" w:lineRule="auto"/>
        <w:jc w:val="center"/>
        <w:rPr>
          <w:b/>
          <w:color w:val="000000" w:themeColor="text1"/>
        </w:rPr>
      </w:pPr>
      <w:r w:rsidRPr="000F7CEA">
        <w:rPr>
          <w:b/>
          <w:color w:val="000000" w:themeColor="text1"/>
        </w:rPr>
        <w:t>UMOWA nr ............../202</w:t>
      </w:r>
      <w:r w:rsidR="00C11053" w:rsidRPr="000F7CEA">
        <w:rPr>
          <w:b/>
          <w:color w:val="000000" w:themeColor="text1"/>
        </w:rPr>
        <w:t>1</w:t>
      </w:r>
    </w:p>
    <w:p w14:paraId="50E1C362" w14:textId="77777777" w:rsidR="007216C5" w:rsidRPr="000F7CEA" w:rsidRDefault="007216C5" w:rsidP="00784150">
      <w:pPr>
        <w:spacing w:line="276" w:lineRule="auto"/>
        <w:jc w:val="center"/>
        <w:rPr>
          <w:b/>
          <w:color w:val="000000" w:themeColor="text1"/>
        </w:rPr>
      </w:pPr>
    </w:p>
    <w:p w14:paraId="0011544E" w14:textId="77777777" w:rsidR="007216C5" w:rsidRPr="000F7CEA" w:rsidRDefault="007216C5" w:rsidP="00784150">
      <w:pPr>
        <w:spacing w:line="276" w:lineRule="auto"/>
        <w:jc w:val="center"/>
        <w:rPr>
          <w:b/>
          <w:color w:val="000000" w:themeColor="text1"/>
        </w:rPr>
      </w:pPr>
    </w:p>
    <w:p w14:paraId="33DBF5AD" w14:textId="432D530D" w:rsidR="007216C5" w:rsidRPr="000F7CEA" w:rsidRDefault="007216C5" w:rsidP="00784150">
      <w:pPr>
        <w:spacing w:line="276" w:lineRule="auto"/>
        <w:rPr>
          <w:color w:val="000000" w:themeColor="text1"/>
        </w:rPr>
      </w:pPr>
      <w:r w:rsidRPr="000F7CEA">
        <w:rPr>
          <w:color w:val="000000" w:themeColor="text1"/>
        </w:rPr>
        <w:t>zawarta w Warszawie, w dniu określonym w §</w:t>
      </w:r>
      <w:r w:rsidR="00563906" w:rsidRPr="000F7CEA">
        <w:rPr>
          <w:color w:val="000000" w:themeColor="text1"/>
        </w:rPr>
        <w:t xml:space="preserve"> </w:t>
      </w:r>
      <w:r w:rsidR="005F484E" w:rsidRPr="000F7CEA">
        <w:rPr>
          <w:color w:val="000000" w:themeColor="text1"/>
        </w:rPr>
        <w:t xml:space="preserve">13 </w:t>
      </w:r>
      <w:r w:rsidR="00563906" w:rsidRPr="000F7CEA">
        <w:rPr>
          <w:color w:val="000000" w:themeColor="text1"/>
        </w:rPr>
        <w:t>ust.</w:t>
      </w:r>
      <w:r w:rsidR="00174E19" w:rsidRPr="000F7CEA">
        <w:rPr>
          <w:color w:val="000000" w:themeColor="text1"/>
        </w:rPr>
        <w:t xml:space="preserve"> </w:t>
      </w:r>
      <w:r w:rsidR="00563906" w:rsidRPr="000F7CEA">
        <w:rPr>
          <w:color w:val="000000" w:themeColor="text1"/>
        </w:rPr>
        <w:t>1</w:t>
      </w:r>
      <w:r w:rsidR="008A3A0D" w:rsidRPr="000F7CEA">
        <w:rPr>
          <w:color w:val="000000" w:themeColor="text1"/>
        </w:rPr>
        <w:t>,</w:t>
      </w:r>
      <w:r w:rsidRPr="000F7CEA">
        <w:rPr>
          <w:color w:val="000000" w:themeColor="text1"/>
        </w:rPr>
        <w:t xml:space="preserve"> zwana dalej „Umową”, pomiędzy:</w:t>
      </w:r>
    </w:p>
    <w:p w14:paraId="186CB050" w14:textId="77777777" w:rsidR="007216C5" w:rsidRPr="000F7CEA" w:rsidRDefault="007216C5" w:rsidP="00784150">
      <w:pPr>
        <w:spacing w:line="276" w:lineRule="auto"/>
        <w:jc w:val="both"/>
        <w:rPr>
          <w:color w:val="000000" w:themeColor="text1"/>
        </w:rPr>
      </w:pPr>
    </w:p>
    <w:p w14:paraId="0301C597" w14:textId="77777777" w:rsidR="008E774A" w:rsidRPr="000F7CEA" w:rsidRDefault="007216C5" w:rsidP="00784150">
      <w:pPr>
        <w:spacing w:line="276" w:lineRule="auto"/>
        <w:jc w:val="both"/>
        <w:rPr>
          <w:color w:val="000000" w:themeColor="text1"/>
        </w:rPr>
      </w:pPr>
      <w:r w:rsidRPr="000F7CEA">
        <w:rPr>
          <w:b/>
          <w:color w:val="000000" w:themeColor="text1"/>
        </w:rPr>
        <w:t>Lotniczym Pogotowiem Ratunkowym</w:t>
      </w:r>
      <w:r w:rsidRPr="000F7CEA">
        <w:rPr>
          <w:color w:val="000000" w:themeColor="text1"/>
        </w:rPr>
        <w:t xml:space="preserve"> z siedzibą w Warszawie przy  ul. Księżycowej 5, kod </w:t>
      </w:r>
      <w:r w:rsidRPr="000F7CEA">
        <w:rPr>
          <w:color w:val="000000" w:themeColor="text1"/>
        </w:rPr>
        <w:br/>
        <w:t xml:space="preserve">01-934 Warszawa wpisanym do Krajowego Rejestru Sądowego Stowarzyszeń, Innych Organizacji Społecznych i Zawodowych, Fundacji </w:t>
      </w:r>
      <w:r w:rsidR="00174E19" w:rsidRPr="000F7CEA">
        <w:rPr>
          <w:color w:val="000000" w:themeColor="text1"/>
        </w:rPr>
        <w:t>oraz</w:t>
      </w:r>
      <w:r w:rsidRPr="000F7CEA">
        <w:rPr>
          <w:color w:val="000000" w:themeColor="text1"/>
        </w:rPr>
        <w:t xml:space="preserve"> Samodzielnych Publicznych Zakładów Opieki Zdrowotnej pod nr. 0000144355, prowadzonego przez Sąd Rejonowy dla m.st. Warszawy, XII Wydział Gospodarczy Krajowego Rejestru Sądowego, REGON 016321074, NIP 522-25-48-391, </w:t>
      </w:r>
      <w:r w:rsidR="008E774A" w:rsidRPr="000F7CEA">
        <w:rPr>
          <w:color w:val="000000" w:themeColor="text1"/>
        </w:rPr>
        <w:t>zwanym dalej „</w:t>
      </w:r>
      <w:r w:rsidR="008E774A" w:rsidRPr="000F7CEA">
        <w:rPr>
          <w:b/>
          <w:color w:val="000000" w:themeColor="text1"/>
        </w:rPr>
        <w:t>Zamawiającym”</w:t>
      </w:r>
      <w:r w:rsidR="008E774A" w:rsidRPr="000F7CEA">
        <w:rPr>
          <w:color w:val="000000" w:themeColor="text1"/>
        </w:rPr>
        <w:t>,</w:t>
      </w:r>
    </w:p>
    <w:p w14:paraId="5B3460A3" w14:textId="4B4281B3" w:rsidR="007216C5" w:rsidRPr="000F7CEA" w:rsidRDefault="007216C5" w:rsidP="00784150">
      <w:pPr>
        <w:spacing w:line="276" w:lineRule="auto"/>
        <w:jc w:val="both"/>
        <w:rPr>
          <w:color w:val="000000" w:themeColor="text1"/>
        </w:rPr>
      </w:pPr>
      <w:r w:rsidRPr="000F7CEA">
        <w:rPr>
          <w:color w:val="000000" w:themeColor="text1"/>
        </w:rPr>
        <w:t xml:space="preserve">reprezentowanym przez Pana </w:t>
      </w:r>
      <w:r w:rsidRPr="000F7CEA">
        <w:rPr>
          <w:b/>
          <w:i/>
          <w:color w:val="000000" w:themeColor="text1"/>
        </w:rPr>
        <w:t>Roberta Gałązkowskiego</w:t>
      </w:r>
      <w:r w:rsidRPr="000F7CEA">
        <w:rPr>
          <w:color w:val="000000" w:themeColor="text1"/>
        </w:rPr>
        <w:t xml:space="preserve"> </w:t>
      </w:r>
      <w:r w:rsidR="00DF7DAE" w:rsidRPr="000F7CEA">
        <w:rPr>
          <w:color w:val="000000" w:themeColor="text1"/>
        </w:rPr>
        <w:t>–</w:t>
      </w:r>
      <w:r w:rsidRPr="000F7CEA">
        <w:rPr>
          <w:color w:val="000000" w:themeColor="text1"/>
        </w:rPr>
        <w:t xml:space="preserve"> Dyrektora</w:t>
      </w:r>
    </w:p>
    <w:p w14:paraId="143F69A8" w14:textId="77777777" w:rsidR="00174E19" w:rsidRPr="000F7CEA" w:rsidRDefault="007216C5" w:rsidP="00784150">
      <w:pPr>
        <w:spacing w:line="276" w:lineRule="auto"/>
        <w:ind w:hanging="357"/>
        <w:jc w:val="both"/>
        <w:rPr>
          <w:color w:val="000000" w:themeColor="text1"/>
        </w:rPr>
      </w:pPr>
      <w:r w:rsidRPr="000F7CEA">
        <w:rPr>
          <w:color w:val="000000" w:themeColor="text1"/>
        </w:rPr>
        <w:t xml:space="preserve">      </w:t>
      </w:r>
    </w:p>
    <w:p w14:paraId="67B5AF29" w14:textId="13BEA7FE" w:rsidR="007216C5" w:rsidRPr="000F7CEA" w:rsidRDefault="007216C5" w:rsidP="00784150">
      <w:pPr>
        <w:spacing w:line="276" w:lineRule="auto"/>
        <w:jc w:val="both"/>
        <w:rPr>
          <w:color w:val="000000" w:themeColor="text1"/>
        </w:rPr>
      </w:pPr>
      <w:r w:rsidRPr="000F7CEA">
        <w:rPr>
          <w:color w:val="000000" w:themeColor="text1"/>
        </w:rPr>
        <w:t>a</w:t>
      </w:r>
    </w:p>
    <w:p w14:paraId="26F22110" w14:textId="77777777" w:rsidR="00174E19" w:rsidRPr="000F7CEA" w:rsidRDefault="00174E19" w:rsidP="00784150">
      <w:pPr>
        <w:spacing w:line="276" w:lineRule="auto"/>
        <w:jc w:val="both"/>
        <w:rPr>
          <w:color w:val="000000" w:themeColor="text1"/>
          <w:spacing w:val="-3"/>
        </w:rPr>
      </w:pPr>
    </w:p>
    <w:p w14:paraId="4C5680AD" w14:textId="5E068A52" w:rsidR="008E774A" w:rsidRPr="000F7CEA" w:rsidRDefault="007216C5" w:rsidP="00784150">
      <w:pPr>
        <w:spacing w:line="276" w:lineRule="auto"/>
        <w:jc w:val="both"/>
        <w:rPr>
          <w:color w:val="000000" w:themeColor="text1"/>
        </w:rPr>
      </w:pPr>
      <w:r w:rsidRPr="000F7CEA">
        <w:rPr>
          <w:color w:val="000000" w:themeColor="text1"/>
          <w:spacing w:val="-3"/>
        </w:rPr>
        <w:t xml:space="preserve">………………… z siedzibą w ………………………………., wpisaną do Rejestru  Przedsiębiorców Krajowego Rejestru Sądowego prowadzonego przez Sąd Rejonowy dla ……………. …………………. Wydział Gospodarczy pod numerem KRS ………………………. posiadającą NIP: ……………….., REGON: …………………….. </w:t>
      </w:r>
      <w:r w:rsidR="008E774A" w:rsidRPr="000F7CEA">
        <w:rPr>
          <w:color w:val="000000" w:themeColor="text1"/>
        </w:rPr>
        <w:t>zwanym dalej  „</w:t>
      </w:r>
      <w:r w:rsidR="008E774A" w:rsidRPr="000F7CEA">
        <w:rPr>
          <w:b/>
          <w:color w:val="000000" w:themeColor="text1"/>
        </w:rPr>
        <w:t>Wykonawcą</w:t>
      </w:r>
      <w:r w:rsidR="008E774A" w:rsidRPr="000F7CEA">
        <w:rPr>
          <w:color w:val="000000" w:themeColor="text1"/>
        </w:rPr>
        <w:t>”,</w:t>
      </w:r>
    </w:p>
    <w:p w14:paraId="30A6575F" w14:textId="7C1AC04A" w:rsidR="00DF7DAE" w:rsidRPr="000F7CEA" w:rsidRDefault="008E774A" w:rsidP="00784150">
      <w:pPr>
        <w:spacing w:line="276" w:lineRule="auto"/>
        <w:jc w:val="both"/>
        <w:rPr>
          <w:color w:val="000000" w:themeColor="text1"/>
          <w:spacing w:val="-3"/>
        </w:rPr>
      </w:pPr>
      <w:r w:rsidRPr="000F7CEA">
        <w:rPr>
          <w:color w:val="000000" w:themeColor="text1"/>
          <w:spacing w:val="-3"/>
        </w:rPr>
        <w:t xml:space="preserve"> </w:t>
      </w:r>
      <w:r w:rsidR="00DF7DAE" w:rsidRPr="000F7CEA">
        <w:rPr>
          <w:color w:val="000000" w:themeColor="text1"/>
          <w:spacing w:val="-3"/>
        </w:rPr>
        <w:t>reprezentowaną przez ……………………</w:t>
      </w:r>
    </w:p>
    <w:p w14:paraId="58868090" w14:textId="099215B6" w:rsidR="007216C5" w:rsidRPr="000F7CEA" w:rsidRDefault="007216C5" w:rsidP="00784150">
      <w:pPr>
        <w:spacing w:line="276" w:lineRule="auto"/>
        <w:jc w:val="both"/>
        <w:rPr>
          <w:color w:val="000000" w:themeColor="text1"/>
        </w:rPr>
      </w:pPr>
    </w:p>
    <w:p w14:paraId="3AFF0694" w14:textId="77777777" w:rsidR="007216C5" w:rsidRPr="000F7CEA" w:rsidRDefault="007216C5" w:rsidP="00784150">
      <w:pPr>
        <w:spacing w:line="276" w:lineRule="auto"/>
        <w:jc w:val="both"/>
        <w:rPr>
          <w:color w:val="000000" w:themeColor="text1"/>
        </w:rPr>
      </w:pPr>
      <w:r w:rsidRPr="000F7CEA">
        <w:rPr>
          <w:color w:val="000000" w:themeColor="text1"/>
        </w:rPr>
        <w:t>zwane dalej łącznie „Stronami” lub każdą z osobna „Stroną”</w:t>
      </w:r>
    </w:p>
    <w:p w14:paraId="64AC35AD" w14:textId="77777777" w:rsidR="007216C5" w:rsidRPr="000F7CEA" w:rsidRDefault="007216C5" w:rsidP="00784150">
      <w:pPr>
        <w:spacing w:line="276" w:lineRule="auto"/>
        <w:jc w:val="both"/>
        <w:rPr>
          <w:color w:val="000000" w:themeColor="text1"/>
        </w:rPr>
      </w:pPr>
    </w:p>
    <w:p w14:paraId="4D78AFD4" w14:textId="0690155D" w:rsidR="007216C5" w:rsidRPr="000F7CEA" w:rsidRDefault="007216C5" w:rsidP="00784150">
      <w:pPr>
        <w:spacing w:line="276" w:lineRule="auto"/>
        <w:jc w:val="both"/>
        <w:rPr>
          <w:color w:val="000000" w:themeColor="text1"/>
        </w:rPr>
      </w:pPr>
      <w:r w:rsidRPr="000F7CEA">
        <w:rPr>
          <w:color w:val="000000" w:themeColor="text1"/>
        </w:rPr>
        <w:t>o następującej treści:</w:t>
      </w:r>
    </w:p>
    <w:p w14:paraId="29FE46B0" w14:textId="77777777" w:rsidR="007216C5" w:rsidRPr="000F7CEA" w:rsidRDefault="007216C5" w:rsidP="00784150">
      <w:pPr>
        <w:spacing w:line="276" w:lineRule="auto"/>
        <w:jc w:val="both"/>
        <w:rPr>
          <w:color w:val="000000" w:themeColor="text1"/>
        </w:rPr>
      </w:pPr>
    </w:p>
    <w:p w14:paraId="1AEA8C48" w14:textId="41CBB332" w:rsidR="007216C5" w:rsidRPr="000F7CEA" w:rsidRDefault="008A3A0D" w:rsidP="00784150">
      <w:pPr>
        <w:spacing w:line="276" w:lineRule="auto"/>
        <w:jc w:val="both"/>
        <w:rPr>
          <w:color w:val="000000" w:themeColor="text1"/>
        </w:rPr>
      </w:pPr>
      <w:r w:rsidRPr="000F7CEA">
        <w:rPr>
          <w:color w:val="000000" w:themeColor="text1"/>
        </w:rPr>
        <w:t xml:space="preserve">Umowa zostaje zawarta w rezultacie przeprowadzonego postępowania o udzielenie zamówienia </w:t>
      </w:r>
      <w:r w:rsidR="002F6BA4" w:rsidRPr="000F7CEA">
        <w:rPr>
          <w:color w:val="000000" w:themeColor="text1"/>
        </w:rPr>
        <w:t xml:space="preserve">publicznego </w:t>
      </w:r>
      <w:r w:rsidRPr="000F7CEA">
        <w:rPr>
          <w:color w:val="000000" w:themeColor="text1"/>
        </w:rPr>
        <w:t>na podstawie ustawy</w:t>
      </w:r>
      <w:r w:rsidR="005907D7" w:rsidRPr="000F7CEA">
        <w:rPr>
          <w:color w:val="000000" w:themeColor="text1"/>
        </w:rPr>
        <w:t xml:space="preserve"> z dnia 11 września 2019 r.</w:t>
      </w:r>
      <w:r w:rsidR="002F6BA4" w:rsidRPr="000F7CEA">
        <w:rPr>
          <w:color w:val="000000" w:themeColor="text1"/>
        </w:rPr>
        <w:t>,</w:t>
      </w:r>
      <w:r w:rsidR="005907D7" w:rsidRPr="000F7CEA">
        <w:rPr>
          <w:color w:val="000000" w:themeColor="text1"/>
        </w:rPr>
        <w:t xml:space="preserve"> Prawo zamówień publicznych (Dz. U.</w:t>
      </w:r>
      <w:r w:rsidR="004E3C32" w:rsidRPr="000F7CEA">
        <w:rPr>
          <w:color w:val="000000" w:themeColor="text1"/>
        </w:rPr>
        <w:t xml:space="preserve"> 2021</w:t>
      </w:r>
      <w:r w:rsidR="00031DCD" w:rsidRPr="000F7CEA">
        <w:rPr>
          <w:color w:val="000000" w:themeColor="text1"/>
        </w:rPr>
        <w:t xml:space="preserve"> </w:t>
      </w:r>
      <w:r w:rsidR="004E3C32" w:rsidRPr="000F7CEA">
        <w:rPr>
          <w:color w:val="000000" w:themeColor="text1"/>
        </w:rPr>
        <w:t>r.,</w:t>
      </w:r>
      <w:r w:rsidR="008E774A" w:rsidRPr="000F7CEA">
        <w:rPr>
          <w:color w:val="000000" w:themeColor="text1"/>
        </w:rPr>
        <w:t xml:space="preserve"> </w:t>
      </w:r>
      <w:r w:rsidR="00604D7F" w:rsidRPr="000F7CEA">
        <w:rPr>
          <w:color w:val="000000" w:themeColor="text1"/>
        </w:rPr>
        <w:t>poz.</w:t>
      </w:r>
      <w:r w:rsidR="00031DCD" w:rsidRPr="000F7CEA">
        <w:rPr>
          <w:color w:val="000000" w:themeColor="text1"/>
        </w:rPr>
        <w:t xml:space="preserve"> </w:t>
      </w:r>
      <w:r w:rsidR="004E3C32" w:rsidRPr="000F7CEA">
        <w:rPr>
          <w:color w:val="000000" w:themeColor="text1"/>
        </w:rPr>
        <w:t xml:space="preserve">1129) </w:t>
      </w:r>
      <w:r w:rsidR="003A7C92" w:rsidRPr="000F7CEA">
        <w:rPr>
          <w:color w:val="000000" w:themeColor="text1"/>
        </w:rPr>
        <w:t xml:space="preserve">zwana </w:t>
      </w:r>
      <w:r w:rsidR="0006043E" w:rsidRPr="000F7CEA">
        <w:rPr>
          <w:color w:val="000000" w:themeColor="text1"/>
        </w:rPr>
        <w:t>dalej</w:t>
      </w:r>
      <w:r w:rsidR="00F35EF3" w:rsidRPr="000F7CEA">
        <w:rPr>
          <w:color w:val="000000" w:themeColor="text1"/>
        </w:rPr>
        <w:t xml:space="preserve"> </w:t>
      </w:r>
      <w:r w:rsidR="0006043E" w:rsidRPr="000F7CEA">
        <w:rPr>
          <w:color w:val="000000" w:themeColor="text1"/>
        </w:rPr>
        <w:t>„</w:t>
      </w:r>
      <w:r w:rsidR="00881890" w:rsidRPr="000F7CEA">
        <w:rPr>
          <w:color w:val="000000" w:themeColor="text1"/>
        </w:rPr>
        <w:t>ustaw</w:t>
      </w:r>
      <w:r w:rsidR="003A7C92" w:rsidRPr="000F7CEA">
        <w:rPr>
          <w:color w:val="000000" w:themeColor="text1"/>
        </w:rPr>
        <w:t>ą</w:t>
      </w:r>
      <w:r w:rsidR="00881890" w:rsidRPr="000F7CEA">
        <w:rPr>
          <w:color w:val="000000" w:themeColor="text1"/>
        </w:rPr>
        <w:t xml:space="preserve"> </w:t>
      </w:r>
      <w:r w:rsidR="0006043E" w:rsidRPr="000F7CEA">
        <w:rPr>
          <w:color w:val="000000" w:themeColor="text1"/>
        </w:rPr>
        <w:t>Pzp”</w:t>
      </w:r>
      <w:r w:rsidR="00F3222F">
        <w:rPr>
          <w:color w:val="000000" w:themeColor="text1"/>
        </w:rPr>
        <w:t xml:space="preserve"> </w:t>
      </w:r>
      <w:r w:rsidRPr="000F7CEA">
        <w:rPr>
          <w:color w:val="000000" w:themeColor="text1"/>
        </w:rPr>
        <w:t>pn</w:t>
      </w:r>
      <w:r w:rsidR="005907D7" w:rsidRPr="000F7CEA">
        <w:rPr>
          <w:color w:val="000000" w:themeColor="text1"/>
        </w:rPr>
        <w:t>.</w:t>
      </w:r>
      <w:r w:rsidR="00FB4648" w:rsidRPr="000F7CEA">
        <w:rPr>
          <w:color w:val="000000" w:themeColor="text1"/>
        </w:rPr>
        <w:t>:</w:t>
      </w:r>
      <w:r w:rsidR="005907D7" w:rsidRPr="000F7CEA">
        <w:rPr>
          <w:color w:val="000000" w:themeColor="text1"/>
        </w:rPr>
        <w:t xml:space="preserve"> </w:t>
      </w:r>
      <w:r w:rsidR="00AD52EE" w:rsidRPr="000F7CEA">
        <w:rPr>
          <w:b/>
          <w:i/>
          <w:color w:val="000000" w:themeColor="text1"/>
        </w:rPr>
        <w:t>„</w:t>
      </w:r>
      <w:r w:rsidR="00C851C0" w:rsidRPr="000F7CEA">
        <w:rPr>
          <w:b/>
          <w:i/>
          <w:color w:val="000000" w:themeColor="text1"/>
        </w:rPr>
        <w:t>Dostawa urządzeń na potrzeby rozbudowy PKI w systemie SWD PRM</w:t>
      </w:r>
      <w:r w:rsidR="005907D7" w:rsidRPr="000F7CEA">
        <w:rPr>
          <w:b/>
          <w:i/>
          <w:color w:val="000000" w:themeColor="text1"/>
        </w:rPr>
        <w:t>”</w:t>
      </w:r>
      <w:r w:rsidR="0065292E" w:rsidRPr="000F7CEA">
        <w:rPr>
          <w:b/>
          <w:i/>
          <w:color w:val="000000" w:themeColor="text1"/>
        </w:rPr>
        <w:t xml:space="preserve"> (nr postępowania </w:t>
      </w:r>
      <w:r w:rsidR="00F3222F">
        <w:rPr>
          <w:b/>
          <w:i/>
          <w:color w:val="000000" w:themeColor="text1"/>
        </w:rPr>
        <w:t>ZP/3/IX/2021</w:t>
      </w:r>
      <w:r w:rsidR="0065292E" w:rsidRPr="000F7CEA">
        <w:rPr>
          <w:b/>
          <w:i/>
          <w:color w:val="000000" w:themeColor="text1"/>
        </w:rPr>
        <w:t>)</w:t>
      </w:r>
      <w:r w:rsidRPr="000F7CEA">
        <w:rPr>
          <w:color w:val="000000" w:themeColor="text1"/>
        </w:rPr>
        <w:t xml:space="preserve">, </w:t>
      </w:r>
      <w:r w:rsidR="00F3222F">
        <w:rPr>
          <w:color w:val="000000" w:themeColor="text1"/>
        </w:rPr>
        <w:br/>
      </w:r>
      <w:r w:rsidRPr="000F7CEA">
        <w:rPr>
          <w:color w:val="000000" w:themeColor="text1"/>
        </w:rPr>
        <w:t>o następującej treści:</w:t>
      </w:r>
    </w:p>
    <w:p w14:paraId="57CD2C31" w14:textId="7A2319A4" w:rsidR="00AC2E17" w:rsidRPr="000F7CEA" w:rsidRDefault="00AC2E17" w:rsidP="00784150">
      <w:pPr>
        <w:spacing w:line="276" w:lineRule="auto"/>
        <w:jc w:val="both"/>
        <w:rPr>
          <w:color w:val="000000" w:themeColor="text1"/>
        </w:rPr>
      </w:pPr>
    </w:p>
    <w:p w14:paraId="2F77653F" w14:textId="66040E71" w:rsidR="007216C5" w:rsidRPr="000F7CEA" w:rsidRDefault="007216C5" w:rsidP="00784150">
      <w:pPr>
        <w:spacing w:line="276" w:lineRule="auto"/>
        <w:ind w:firstLine="1"/>
        <w:jc w:val="center"/>
        <w:rPr>
          <w:b/>
          <w:color w:val="000000" w:themeColor="text1"/>
        </w:rPr>
      </w:pPr>
      <w:r w:rsidRPr="000F7CEA">
        <w:rPr>
          <w:b/>
          <w:color w:val="000000" w:themeColor="text1"/>
        </w:rPr>
        <w:t xml:space="preserve">§ 1 </w:t>
      </w:r>
    </w:p>
    <w:p w14:paraId="12740013" w14:textId="38003CC4" w:rsidR="007216C5" w:rsidRPr="000F7CEA" w:rsidRDefault="007216C5" w:rsidP="00784150">
      <w:pPr>
        <w:spacing w:line="276" w:lineRule="auto"/>
        <w:ind w:firstLine="1"/>
        <w:jc w:val="center"/>
        <w:rPr>
          <w:b/>
          <w:color w:val="000000" w:themeColor="text1"/>
        </w:rPr>
      </w:pPr>
      <w:r w:rsidRPr="000F7CEA">
        <w:rPr>
          <w:b/>
          <w:color w:val="000000" w:themeColor="text1"/>
        </w:rPr>
        <w:t xml:space="preserve">Przedmiot </w:t>
      </w:r>
      <w:r w:rsidR="008A3A0D" w:rsidRPr="000F7CEA">
        <w:rPr>
          <w:b/>
          <w:color w:val="000000" w:themeColor="text1"/>
        </w:rPr>
        <w:t>U</w:t>
      </w:r>
      <w:r w:rsidRPr="000F7CEA">
        <w:rPr>
          <w:b/>
          <w:color w:val="000000" w:themeColor="text1"/>
        </w:rPr>
        <w:t>mowy</w:t>
      </w:r>
    </w:p>
    <w:p w14:paraId="073398BF" w14:textId="692CDAF8" w:rsidR="007216C5" w:rsidRPr="000F7CEA" w:rsidRDefault="007216C5" w:rsidP="00784150">
      <w:pPr>
        <w:numPr>
          <w:ilvl w:val="0"/>
          <w:numId w:val="14"/>
        </w:numPr>
        <w:tabs>
          <w:tab w:val="clear" w:pos="360"/>
          <w:tab w:val="num" w:pos="142"/>
        </w:tabs>
        <w:spacing w:line="276" w:lineRule="auto"/>
        <w:ind w:left="426"/>
        <w:jc w:val="both"/>
        <w:rPr>
          <w:color w:val="000000" w:themeColor="text1"/>
        </w:rPr>
      </w:pPr>
      <w:r w:rsidRPr="000F7CEA">
        <w:rPr>
          <w:color w:val="000000" w:themeColor="text1"/>
        </w:rPr>
        <w:t>Przedmiotem Umowy jest dostawa</w:t>
      </w:r>
      <w:r w:rsidR="00363AF4" w:rsidRPr="000F7CEA">
        <w:rPr>
          <w:color w:val="000000" w:themeColor="text1"/>
        </w:rPr>
        <w:t xml:space="preserve"> montaż i uruchomienie</w:t>
      </w:r>
      <w:r w:rsidRPr="000F7CEA">
        <w:rPr>
          <w:color w:val="000000" w:themeColor="text1"/>
        </w:rPr>
        <w:t xml:space="preserve"> </w:t>
      </w:r>
      <w:r w:rsidR="00363AF4" w:rsidRPr="000F7CEA">
        <w:rPr>
          <w:color w:val="000000" w:themeColor="text1"/>
        </w:rPr>
        <w:t>u</w:t>
      </w:r>
      <w:r w:rsidRPr="000F7CEA">
        <w:rPr>
          <w:color w:val="000000" w:themeColor="text1"/>
        </w:rPr>
        <w:t xml:space="preserve">rządzeń określonych </w:t>
      </w:r>
      <w:r w:rsidR="008305F0" w:rsidRPr="000F7CEA">
        <w:rPr>
          <w:color w:val="000000" w:themeColor="text1"/>
        </w:rPr>
        <w:br/>
        <w:t>w ust.</w:t>
      </w:r>
      <w:r w:rsidR="00031DCD" w:rsidRPr="000F7CEA">
        <w:rPr>
          <w:color w:val="000000" w:themeColor="text1"/>
        </w:rPr>
        <w:t xml:space="preserve"> </w:t>
      </w:r>
      <w:r w:rsidR="008305F0" w:rsidRPr="000F7CEA">
        <w:rPr>
          <w:color w:val="000000" w:themeColor="text1"/>
        </w:rPr>
        <w:t xml:space="preserve">2 </w:t>
      </w:r>
      <w:r w:rsidRPr="000F7CEA">
        <w:rPr>
          <w:color w:val="000000" w:themeColor="text1"/>
        </w:rPr>
        <w:t>(zwanymi dalej „Urządzeniami”</w:t>
      </w:r>
      <w:r w:rsidR="00EA5937" w:rsidRPr="000F7CEA">
        <w:rPr>
          <w:color w:val="000000" w:themeColor="text1"/>
        </w:rPr>
        <w:t>)</w:t>
      </w:r>
      <w:r w:rsidR="00363AF4" w:rsidRPr="000F7CEA">
        <w:rPr>
          <w:color w:val="000000" w:themeColor="text1"/>
        </w:rPr>
        <w:t xml:space="preserve"> we wskazanej przez Zamawiającego szafie RACK</w:t>
      </w:r>
      <w:r w:rsidR="008C1A20" w:rsidRPr="000F7CEA">
        <w:rPr>
          <w:color w:val="000000" w:themeColor="text1"/>
        </w:rPr>
        <w:t>. Wykonawca wraz z dostawą Urządzeń przekaże Zamawiającemu</w:t>
      </w:r>
      <w:r w:rsidR="00363AF4" w:rsidRPr="000F7CEA">
        <w:rPr>
          <w:color w:val="000000" w:themeColor="text1"/>
        </w:rPr>
        <w:t xml:space="preserve"> </w:t>
      </w:r>
      <w:r w:rsidRPr="000F7CEA">
        <w:rPr>
          <w:color w:val="000000" w:themeColor="text1"/>
        </w:rPr>
        <w:t>gwarancj</w:t>
      </w:r>
      <w:r w:rsidR="008C1A20" w:rsidRPr="000F7CEA">
        <w:rPr>
          <w:color w:val="000000" w:themeColor="text1"/>
        </w:rPr>
        <w:t>ę na Urządzenia</w:t>
      </w:r>
      <w:r w:rsidRPr="000F7CEA">
        <w:rPr>
          <w:color w:val="000000" w:themeColor="text1"/>
        </w:rPr>
        <w:t xml:space="preserve"> </w:t>
      </w:r>
      <w:r w:rsidR="008305F0" w:rsidRPr="000F7CEA">
        <w:rPr>
          <w:color w:val="000000" w:themeColor="text1"/>
        </w:rPr>
        <w:t>i</w:t>
      </w:r>
      <w:r w:rsidRPr="000F7CEA">
        <w:rPr>
          <w:color w:val="000000" w:themeColor="text1"/>
        </w:rPr>
        <w:t xml:space="preserve"> </w:t>
      </w:r>
      <w:r w:rsidR="008C1A20" w:rsidRPr="000F7CEA">
        <w:rPr>
          <w:color w:val="000000" w:themeColor="text1"/>
        </w:rPr>
        <w:t>zapewni usług</w:t>
      </w:r>
      <w:r w:rsidR="006158C8" w:rsidRPr="000F7CEA">
        <w:rPr>
          <w:color w:val="000000" w:themeColor="text1"/>
        </w:rPr>
        <w:t>ę</w:t>
      </w:r>
      <w:r w:rsidR="008C1A20" w:rsidRPr="000F7CEA">
        <w:rPr>
          <w:color w:val="000000" w:themeColor="text1"/>
        </w:rPr>
        <w:t xml:space="preserve"> serwisu gwarancyjnego producenta lub autoryzowanego serwisu producenta </w:t>
      </w:r>
      <w:r w:rsidR="00297D1B" w:rsidRPr="000F7CEA">
        <w:rPr>
          <w:color w:val="000000" w:themeColor="text1"/>
        </w:rPr>
        <w:t>(</w:t>
      </w:r>
      <w:r w:rsidR="00D111D0" w:rsidRPr="000F7CEA">
        <w:rPr>
          <w:color w:val="000000" w:themeColor="text1"/>
        </w:rPr>
        <w:t xml:space="preserve">zwanymi </w:t>
      </w:r>
      <w:r w:rsidR="00297D1B" w:rsidRPr="000F7CEA">
        <w:rPr>
          <w:color w:val="000000" w:themeColor="text1"/>
        </w:rPr>
        <w:t>dalej</w:t>
      </w:r>
      <w:r w:rsidR="00A722C3" w:rsidRPr="000F7CEA">
        <w:rPr>
          <w:color w:val="000000" w:themeColor="text1"/>
        </w:rPr>
        <w:t>:</w:t>
      </w:r>
      <w:r w:rsidR="008C1A20" w:rsidRPr="000F7CEA">
        <w:rPr>
          <w:color w:val="000000" w:themeColor="text1"/>
        </w:rPr>
        <w:t xml:space="preserve"> </w:t>
      </w:r>
      <w:r w:rsidR="00297D1B" w:rsidRPr="000F7CEA">
        <w:rPr>
          <w:color w:val="000000" w:themeColor="text1"/>
        </w:rPr>
        <w:t>„przedmiot Umowy”)</w:t>
      </w:r>
      <w:r w:rsidR="00D111D0" w:rsidRPr="000F7CEA">
        <w:rPr>
          <w:color w:val="000000" w:themeColor="text1"/>
        </w:rPr>
        <w:t>.</w:t>
      </w:r>
    </w:p>
    <w:p w14:paraId="1ED5DCFF" w14:textId="79AB351B" w:rsidR="001D6F95" w:rsidRPr="003D797D" w:rsidRDefault="001D6F95" w:rsidP="00784150">
      <w:pPr>
        <w:numPr>
          <w:ilvl w:val="0"/>
          <w:numId w:val="14"/>
        </w:numPr>
        <w:tabs>
          <w:tab w:val="clear" w:pos="360"/>
          <w:tab w:val="num" w:pos="142"/>
        </w:tabs>
        <w:spacing w:line="276" w:lineRule="auto"/>
        <w:ind w:left="426"/>
        <w:jc w:val="both"/>
        <w:rPr>
          <w:color w:val="000000" w:themeColor="text1"/>
        </w:rPr>
      </w:pPr>
      <w:r w:rsidRPr="000F7CEA">
        <w:rPr>
          <w:color w:val="000000" w:themeColor="text1"/>
        </w:rPr>
        <w:lastRenderedPageBreak/>
        <w:t>Wykonawca dostarczy</w:t>
      </w:r>
      <w:r w:rsidR="008C1A20" w:rsidRPr="000F7CEA">
        <w:rPr>
          <w:color w:val="000000" w:themeColor="text1"/>
        </w:rPr>
        <w:t xml:space="preserve"> Urządzenia HSM</w:t>
      </w:r>
      <w:r w:rsidR="003C4ADD" w:rsidRPr="000F7CEA">
        <w:rPr>
          <w:color w:val="000000" w:themeColor="text1"/>
        </w:rPr>
        <w:t xml:space="preserve"> </w:t>
      </w:r>
      <w:r w:rsidR="004B3A7E" w:rsidRPr="000F7CEA">
        <w:rPr>
          <w:color w:val="000000" w:themeColor="text1"/>
        </w:rPr>
        <w:t xml:space="preserve">zgodnie z wymaganiami określonymi w </w:t>
      </w:r>
      <w:r w:rsidR="00FB7223" w:rsidRPr="000F7CEA">
        <w:rPr>
          <w:color w:val="000000" w:themeColor="text1"/>
        </w:rPr>
        <w:t>O</w:t>
      </w:r>
      <w:r w:rsidR="004B3A7E" w:rsidRPr="000F7CEA">
        <w:rPr>
          <w:color w:val="000000" w:themeColor="text1"/>
        </w:rPr>
        <w:t>pisie Przedmiotu Zamówienia (</w:t>
      </w:r>
      <w:r w:rsidR="003A7C92" w:rsidRPr="000F7CEA">
        <w:rPr>
          <w:color w:val="000000" w:themeColor="text1"/>
        </w:rPr>
        <w:t xml:space="preserve">zwanym </w:t>
      </w:r>
      <w:r w:rsidR="004B3A7E" w:rsidRPr="000F7CEA">
        <w:rPr>
          <w:color w:val="000000" w:themeColor="text1"/>
        </w:rPr>
        <w:t xml:space="preserve">dalej </w:t>
      </w:r>
      <w:r w:rsidR="00F35EF3" w:rsidRPr="000F7CEA">
        <w:rPr>
          <w:color w:val="000000" w:themeColor="text1"/>
        </w:rPr>
        <w:t>„</w:t>
      </w:r>
      <w:r w:rsidR="004B3A7E" w:rsidRPr="000F7CEA">
        <w:rPr>
          <w:color w:val="000000" w:themeColor="text1"/>
        </w:rPr>
        <w:t>OPZ</w:t>
      </w:r>
      <w:r w:rsidR="00F35EF3" w:rsidRPr="000F7CEA">
        <w:rPr>
          <w:color w:val="000000" w:themeColor="text1"/>
        </w:rPr>
        <w:t>”</w:t>
      </w:r>
      <w:r w:rsidR="004B3A7E" w:rsidRPr="000F7CEA">
        <w:rPr>
          <w:color w:val="000000" w:themeColor="text1"/>
        </w:rPr>
        <w:t>) stanowiącego integralną</w:t>
      </w:r>
      <w:r w:rsidR="004B3A7E" w:rsidRPr="003D797D">
        <w:rPr>
          <w:color w:val="000000" w:themeColor="text1"/>
        </w:rPr>
        <w:t xml:space="preserve"> część Umowy.</w:t>
      </w:r>
    </w:p>
    <w:p w14:paraId="40B2A1FE" w14:textId="6E7758C0" w:rsidR="007216C5" w:rsidRPr="003D797D" w:rsidRDefault="007216C5" w:rsidP="00784150">
      <w:pPr>
        <w:numPr>
          <w:ilvl w:val="0"/>
          <w:numId w:val="14"/>
        </w:numPr>
        <w:tabs>
          <w:tab w:val="clear" w:pos="360"/>
          <w:tab w:val="num" w:pos="142"/>
        </w:tabs>
        <w:spacing w:line="276" w:lineRule="auto"/>
        <w:ind w:left="426"/>
        <w:jc w:val="both"/>
        <w:rPr>
          <w:color w:val="000000" w:themeColor="text1"/>
        </w:rPr>
      </w:pPr>
      <w:r w:rsidRPr="003D797D">
        <w:rPr>
          <w:color w:val="000000" w:themeColor="text1"/>
        </w:rPr>
        <w:t xml:space="preserve">Wymagania szczegółowe dotyczące specyfikacji i parametrów przedmiotu Umowy </w:t>
      </w:r>
      <w:r w:rsidR="00665CBB" w:rsidRPr="003D797D">
        <w:rPr>
          <w:color w:val="000000" w:themeColor="text1"/>
        </w:rPr>
        <w:t xml:space="preserve">wraz </w:t>
      </w:r>
      <w:r w:rsidR="003D797D" w:rsidRPr="003D797D">
        <w:rPr>
          <w:color w:val="000000" w:themeColor="text1"/>
        </w:rPr>
        <w:br/>
      </w:r>
      <w:r w:rsidR="00665CBB" w:rsidRPr="003D797D">
        <w:rPr>
          <w:color w:val="000000" w:themeColor="text1"/>
        </w:rPr>
        <w:t xml:space="preserve">z opisem </w:t>
      </w:r>
      <w:r w:rsidR="00A722C3" w:rsidRPr="003D797D">
        <w:rPr>
          <w:color w:val="000000" w:themeColor="text1"/>
        </w:rPr>
        <w:t xml:space="preserve">wymagań </w:t>
      </w:r>
      <w:r w:rsidR="00EF5DB0" w:rsidRPr="003D797D">
        <w:rPr>
          <w:color w:val="000000" w:themeColor="text1"/>
        </w:rPr>
        <w:t xml:space="preserve">gwarancyjnych i </w:t>
      </w:r>
      <w:r w:rsidR="008305F0" w:rsidRPr="003D797D">
        <w:rPr>
          <w:color w:val="000000" w:themeColor="text1"/>
        </w:rPr>
        <w:t>u</w:t>
      </w:r>
      <w:r w:rsidR="00A722C3" w:rsidRPr="003D797D">
        <w:rPr>
          <w:color w:val="000000" w:themeColor="text1"/>
        </w:rPr>
        <w:t xml:space="preserve">sługi </w:t>
      </w:r>
      <w:r w:rsidR="008305F0" w:rsidRPr="003D797D">
        <w:rPr>
          <w:color w:val="000000" w:themeColor="text1"/>
        </w:rPr>
        <w:t>s</w:t>
      </w:r>
      <w:r w:rsidR="00A722C3" w:rsidRPr="003D797D">
        <w:rPr>
          <w:color w:val="000000" w:themeColor="text1"/>
        </w:rPr>
        <w:t xml:space="preserve">erwisu </w:t>
      </w:r>
      <w:r w:rsidR="008305F0" w:rsidRPr="003D797D">
        <w:rPr>
          <w:color w:val="000000" w:themeColor="text1"/>
        </w:rPr>
        <w:t>g</w:t>
      </w:r>
      <w:r w:rsidR="00A722C3" w:rsidRPr="003D797D">
        <w:rPr>
          <w:color w:val="000000" w:themeColor="text1"/>
        </w:rPr>
        <w:t>warancyjnego</w:t>
      </w:r>
      <w:r w:rsidR="00665CBB" w:rsidRPr="003D797D">
        <w:rPr>
          <w:color w:val="000000" w:themeColor="text1"/>
        </w:rPr>
        <w:t xml:space="preserve"> </w:t>
      </w:r>
      <w:r w:rsidRPr="003D797D">
        <w:rPr>
          <w:color w:val="000000" w:themeColor="text1"/>
        </w:rPr>
        <w:t xml:space="preserve">określone zostały </w:t>
      </w:r>
      <w:r w:rsidR="003D797D" w:rsidRPr="003D797D">
        <w:rPr>
          <w:color w:val="000000" w:themeColor="text1"/>
        </w:rPr>
        <w:br/>
      </w:r>
      <w:r w:rsidRPr="003D797D">
        <w:rPr>
          <w:color w:val="000000" w:themeColor="text1"/>
        </w:rPr>
        <w:t>w O</w:t>
      </w:r>
      <w:r w:rsidR="009C5862" w:rsidRPr="003D797D">
        <w:rPr>
          <w:color w:val="000000" w:themeColor="text1"/>
        </w:rPr>
        <w:t>PZ.</w:t>
      </w:r>
    </w:p>
    <w:p w14:paraId="1FFD72F4" w14:textId="54929107" w:rsidR="007216C5" w:rsidRPr="003D797D" w:rsidRDefault="007216C5" w:rsidP="00784150">
      <w:pPr>
        <w:numPr>
          <w:ilvl w:val="0"/>
          <w:numId w:val="14"/>
        </w:numPr>
        <w:tabs>
          <w:tab w:val="clear" w:pos="360"/>
          <w:tab w:val="num" w:pos="142"/>
        </w:tabs>
        <w:spacing w:line="276" w:lineRule="auto"/>
        <w:ind w:left="426"/>
        <w:jc w:val="both"/>
        <w:rPr>
          <w:color w:val="000000" w:themeColor="text1"/>
        </w:rPr>
      </w:pPr>
      <w:r w:rsidRPr="003D797D">
        <w:rPr>
          <w:rFonts w:eastAsia="Calibri"/>
          <w:color w:val="000000" w:themeColor="text1"/>
          <w:lang w:eastAsia="en-US"/>
        </w:rPr>
        <w:t xml:space="preserve">Urządzenia będą dostarczone jako nowe, zapakowane w oryginalne opakowanie producenta, wyprodukowane nie wcześniej niż w okresie </w:t>
      </w:r>
      <w:r w:rsidR="007E7853" w:rsidRPr="003D797D">
        <w:rPr>
          <w:rFonts w:eastAsia="Calibri"/>
          <w:color w:val="000000" w:themeColor="text1"/>
          <w:lang w:eastAsia="en-US"/>
        </w:rPr>
        <w:t>6</w:t>
      </w:r>
      <w:r w:rsidRPr="003D797D">
        <w:rPr>
          <w:rFonts w:eastAsia="Calibri"/>
          <w:color w:val="000000" w:themeColor="text1"/>
          <w:lang w:eastAsia="en-US"/>
        </w:rPr>
        <w:t xml:space="preserve"> miesięcy przed datą składania ofert.</w:t>
      </w:r>
    </w:p>
    <w:p w14:paraId="592FC0C6" w14:textId="70EBA4F9" w:rsidR="007216C5" w:rsidRPr="003D797D" w:rsidRDefault="007216C5" w:rsidP="00784150">
      <w:pPr>
        <w:numPr>
          <w:ilvl w:val="0"/>
          <w:numId w:val="14"/>
        </w:numPr>
        <w:tabs>
          <w:tab w:val="clear" w:pos="360"/>
          <w:tab w:val="num" w:pos="142"/>
        </w:tabs>
        <w:spacing w:line="276" w:lineRule="auto"/>
        <w:ind w:left="426"/>
        <w:jc w:val="both"/>
        <w:rPr>
          <w:color w:val="000000" w:themeColor="text1"/>
        </w:rPr>
      </w:pPr>
      <w:r w:rsidRPr="003D797D">
        <w:rPr>
          <w:rFonts w:eastAsia="Calibri"/>
          <w:color w:val="000000" w:themeColor="text1"/>
          <w:lang w:eastAsia="en-US"/>
        </w:rPr>
        <w:t>Wykonawca</w:t>
      </w:r>
      <w:r w:rsidRPr="003D797D">
        <w:rPr>
          <w:color w:val="000000" w:themeColor="text1"/>
        </w:rPr>
        <w:t xml:space="preserve"> oświadcza, że posiada prawo swobodnego dysponowania przedmiotem Umowy oraz, że dostarczone Urządzenia nie są dotknięte żadną wadą fizyczną, a także żadną wadą prawną, w szczególności nie są i nie będą obciążone prawami osób trzecich.</w:t>
      </w:r>
    </w:p>
    <w:p w14:paraId="1803465F" w14:textId="676E9FA2" w:rsidR="007216C5" w:rsidRPr="003D797D" w:rsidRDefault="007216C5" w:rsidP="00784150">
      <w:pPr>
        <w:numPr>
          <w:ilvl w:val="0"/>
          <w:numId w:val="14"/>
        </w:numPr>
        <w:tabs>
          <w:tab w:val="clear" w:pos="360"/>
          <w:tab w:val="num" w:pos="142"/>
        </w:tabs>
        <w:spacing w:line="276" w:lineRule="auto"/>
        <w:ind w:left="426"/>
        <w:jc w:val="both"/>
        <w:rPr>
          <w:color w:val="000000" w:themeColor="text1"/>
        </w:rPr>
      </w:pPr>
      <w:r w:rsidRPr="003D797D">
        <w:rPr>
          <w:rFonts w:eastAsia="Calibri"/>
          <w:color w:val="000000" w:themeColor="text1"/>
          <w:lang w:eastAsia="en-US"/>
        </w:rPr>
        <w:t>Wykonawca</w:t>
      </w:r>
      <w:r w:rsidRPr="003D797D">
        <w:rPr>
          <w:color w:val="000000" w:themeColor="text1"/>
        </w:rPr>
        <w:t xml:space="preserve"> zapewnia, że dostarczone Urządzenia</w:t>
      </w:r>
      <w:r w:rsidR="00087C80" w:rsidRPr="003D797D">
        <w:rPr>
          <w:color w:val="000000" w:themeColor="text1"/>
        </w:rPr>
        <w:t xml:space="preserve"> </w:t>
      </w:r>
      <w:r w:rsidRPr="003D797D">
        <w:rPr>
          <w:color w:val="000000" w:themeColor="text1"/>
        </w:rPr>
        <w:t xml:space="preserve">będą spełniać wymagania wynikające </w:t>
      </w:r>
      <w:r w:rsidR="00FB7223" w:rsidRPr="003D797D">
        <w:rPr>
          <w:color w:val="000000" w:themeColor="text1"/>
        </w:rPr>
        <w:br/>
        <w:t>z</w:t>
      </w:r>
      <w:r w:rsidRPr="003D797D">
        <w:rPr>
          <w:color w:val="000000" w:themeColor="text1"/>
        </w:rPr>
        <w:t xml:space="preserve"> obowiązujących przepisów prawa oraz będą zgodne z obowiązującymi normami.</w:t>
      </w:r>
    </w:p>
    <w:p w14:paraId="50AF6734" w14:textId="0EA7247B" w:rsidR="007216C5" w:rsidRPr="003D797D" w:rsidRDefault="007216C5" w:rsidP="00784150">
      <w:pPr>
        <w:numPr>
          <w:ilvl w:val="0"/>
          <w:numId w:val="14"/>
        </w:numPr>
        <w:tabs>
          <w:tab w:val="clear" w:pos="360"/>
          <w:tab w:val="num" w:pos="142"/>
        </w:tabs>
        <w:spacing w:line="276" w:lineRule="auto"/>
        <w:ind w:left="426"/>
        <w:jc w:val="both"/>
        <w:rPr>
          <w:color w:val="000000" w:themeColor="text1"/>
        </w:rPr>
      </w:pPr>
      <w:r w:rsidRPr="003D797D">
        <w:rPr>
          <w:rFonts w:eastAsia="Calibri"/>
          <w:color w:val="000000" w:themeColor="text1"/>
          <w:lang w:eastAsia="en-US"/>
        </w:rPr>
        <w:t>Urządzenia</w:t>
      </w:r>
      <w:r w:rsidRPr="003D797D">
        <w:rPr>
          <w:color w:val="000000" w:themeColor="text1"/>
        </w:rPr>
        <w:t xml:space="preserve"> </w:t>
      </w:r>
      <w:r w:rsidR="0031312B" w:rsidRPr="003D797D">
        <w:rPr>
          <w:color w:val="000000" w:themeColor="text1"/>
        </w:rPr>
        <w:t>będą</w:t>
      </w:r>
      <w:r w:rsidRPr="003D797D">
        <w:rPr>
          <w:color w:val="000000" w:themeColor="text1"/>
        </w:rPr>
        <w:t xml:space="preserve"> posiadać trwałe oznaczenia zawierające: nazwę i adres producenta, typ, oznakowanie CE, numer fabryczny, rok produkcji.</w:t>
      </w:r>
    </w:p>
    <w:p w14:paraId="2A5C0BB4" w14:textId="33EF9AD3" w:rsidR="007216C5" w:rsidRPr="003D797D" w:rsidRDefault="007216C5" w:rsidP="00784150">
      <w:pPr>
        <w:numPr>
          <w:ilvl w:val="0"/>
          <w:numId w:val="14"/>
        </w:numPr>
        <w:tabs>
          <w:tab w:val="clear" w:pos="360"/>
          <w:tab w:val="num" w:pos="142"/>
        </w:tabs>
        <w:spacing w:line="276" w:lineRule="auto"/>
        <w:ind w:left="426"/>
        <w:jc w:val="both"/>
        <w:rPr>
          <w:color w:val="000000" w:themeColor="text1"/>
        </w:rPr>
      </w:pPr>
      <w:r w:rsidRPr="003D797D">
        <w:rPr>
          <w:rFonts w:eastAsia="Calibri"/>
          <w:color w:val="000000" w:themeColor="text1"/>
          <w:lang w:eastAsia="en-US"/>
        </w:rPr>
        <w:t>Przedmiot</w:t>
      </w:r>
      <w:r w:rsidRPr="003D797D">
        <w:rPr>
          <w:color w:val="000000" w:themeColor="text1"/>
        </w:rPr>
        <w:t xml:space="preserve"> </w:t>
      </w:r>
      <w:r w:rsidR="0031312B" w:rsidRPr="003D797D">
        <w:rPr>
          <w:color w:val="000000" w:themeColor="text1"/>
        </w:rPr>
        <w:t>U</w:t>
      </w:r>
      <w:r w:rsidRPr="003D797D">
        <w:rPr>
          <w:color w:val="000000" w:themeColor="text1"/>
        </w:rPr>
        <w:t>mowy musi pochodzić z oficjalnego kanału dystrybucji na Unię Europejską dla danego producenta.</w:t>
      </w:r>
      <w:bookmarkStart w:id="2" w:name="_Hlk14769452"/>
    </w:p>
    <w:p w14:paraId="32D12246" w14:textId="77777777" w:rsidR="00031DCD" w:rsidRPr="003D797D" w:rsidRDefault="00031DCD" w:rsidP="00784150">
      <w:pPr>
        <w:spacing w:line="276" w:lineRule="auto"/>
        <w:jc w:val="center"/>
        <w:rPr>
          <w:b/>
          <w:color w:val="000000" w:themeColor="text1"/>
        </w:rPr>
      </w:pPr>
    </w:p>
    <w:p w14:paraId="2839C1AC" w14:textId="440C9C33" w:rsidR="007216C5" w:rsidRPr="003D797D" w:rsidRDefault="007216C5" w:rsidP="00784150">
      <w:pPr>
        <w:spacing w:line="276" w:lineRule="auto"/>
        <w:jc w:val="center"/>
        <w:rPr>
          <w:b/>
          <w:color w:val="000000" w:themeColor="text1"/>
        </w:rPr>
      </w:pPr>
      <w:r w:rsidRPr="003D797D">
        <w:rPr>
          <w:b/>
          <w:color w:val="000000" w:themeColor="text1"/>
        </w:rPr>
        <w:t>§ 2</w:t>
      </w:r>
    </w:p>
    <w:bookmarkEnd w:id="2"/>
    <w:p w14:paraId="4AC7AFB0" w14:textId="308456B4" w:rsidR="007216C5" w:rsidRPr="003D797D" w:rsidRDefault="007216C5" w:rsidP="00784150">
      <w:pPr>
        <w:spacing w:line="276" w:lineRule="auto"/>
        <w:jc w:val="center"/>
        <w:rPr>
          <w:b/>
          <w:color w:val="000000" w:themeColor="text1"/>
        </w:rPr>
      </w:pPr>
      <w:r w:rsidRPr="003D797D">
        <w:rPr>
          <w:b/>
          <w:color w:val="000000" w:themeColor="text1"/>
        </w:rPr>
        <w:t xml:space="preserve">Termin i warunki </w:t>
      </w:r>
      <w:r w:rsidR="000A0EE4" w:rsidRPr="003D797D">
        <w:rPr>
          <w:b/>
          <w:color w:val="000000" w:themeColor="text1"/>
        </w:rPr>
        <w:t>realizacji</w:t>
      </w:r>
    </w:p>
    <w:p w14:paraId="227212CC" w14:textId="051E03EF" w:rsidR="005A4A88" w:rsidRPr="003D797D" w:rsidRDefault="005A4A88" w:rsidP="00784150">
      <w:pPr>
        <w:widowControl w:val="0"/>
        <w:numPr>
          <w:ilvl w:val="0"/>
          <w:numId w:val="22"/>
        </w:numPr>
        <w:tabs>
          <w:tab w:val="left" w:pos="1080"/>
        </w:tabs>
        <w:spacing w:line="276" w:lineRule="auto"/>
        <w:jc w:val="both"/>
        <w:rPr>
          <w:color w:val="000000" w:themeColor="text1"/>
        </w:rPr>
      </w:pPr>
      <w:r w:rsidRPr="003D797D">
        <w:rPr>
          <w:color w:val="000000" w:themeColor="text1"/>
        </w:rPr>
        <w:t>W ramach realizacji przedmiotu Umowy,</w:t>
      </w:r>
      <w:r w:rsidR="000507AD" w:rsidRPr="003D797D">
        <w:rPr>
          <w:color w:val="000000" w:themeColor="text1"/>
        </w:rPr>
        <w:t xml:space="preserve"> określonego w § 1,</w:t>
      </w:r>
      <w:r w:rsidRPr="003D797D">
        <w:rPr>
          <w:color w:val="000000" w:themeColor="text1"/>
        </w:rPr>
        <w:t xml:space="preserve"> Wykonawca zobowiązany jest </w:t>
      </w:r>
      <w:r w:rsidR="00A722C3" w:rsidRPr="003D797D">
        <w:rPr>
          <w:color w:val="000000" w:themeColor="text1"/>
        </w:rPr>
        <w:br/>
        <w:t>w</w:t>
      </w:r>
      <w:r w:rsidR="00B87146" w:rsidRPr="003D797D">
        <w:rPr>
          <w:color w:val="000000" w:themeColor="text1"/>
        </w:rPr>
        <w:t xml:space="preserve"> terminie </w:t>
      </w:r>
      <w:r w:rsidR="003C41AE" w:rsidRPr="003D797D">
        <w:rPr>
          <w:color w:val="000000" w:themeColor="text1"/>
        </w:rPr>
        <w:t>..</w:t>
      </w:r>
      <w:r w:rsidR="00B87146" w:rsidRPr="003D797D">
        <w:rPr>
          <w:color w:val="000000" w:themeColor="text1"/>
        </w:rPr>
        <w:t>….</w:t>
      </w:r>
      <w:r w:rsidR="00AD52EE" w:rsidRPr="003D797D">
        <w:rPr>
          <w:color w:val="000000" w:themeColor="text1"/>
        </w:rPr>
        <w:t xml:space="preserve"> </w:t>
      </w:r>
      <w:r w:rsidR="00B87146" w:rsidRPr="003D797D">
        <w:rPr>
          <w:color w:val="000000" w:themeColor="text1"/>
        </w:rPr>
        <w:t xml:space="preserve">dni od dnia podpisania Umowy </w:t>
      </w:r>
      <w:r w:rsidRPr="003D797D">
        <w:rPr>
          <w:color w:val="000000" w:themeColor="text1"/>
        </w:rPr>
        <w:t>do:</w:t>
      </w:r>
    </w:p>
    <w:p w14:paraId="64F4DB76" w14:textId="62EA76FC" w:rsidR="005A4A88" w:rsidRPr="003D797D" w:rsidRDefault="005A4A88" w:rsidP="00784150">
      <w:pPr>
        <w:pStyle w:val="Akapitzlist"/>
        <w:widowControl w:val="0"/>
        <w:numPr>
          <w:ilvl w:val="0"/>
          <w:numId w:val="23"/>
        </w:numPr>
        <w:tabs>
          <w:tab w:val="left" w:pos="1080"/>
        </w:tabs>
        <w:spacing w:line="276" w:lineRule="auto"/>
        <w:ind w:left="993"/>
        <w:jc w:val="both"/>
        <w:rPr>
          <w:rFonts w:ascii="Times New Roman" w:hAnsi="Times New Roman"/>
          <w:color w:val="000000" w:themeColor="text1"/>
        </w:rPr>
      </w:pPr>
      <w:r w:rsidRPr="003D797D">
        <w:rPr>
          <w:rFonts w:ascii="Times New Roman" w:hAnsi="Times New Roman"/>
          <w:color w:val="000000" w:themeColor="text1"/>
        </w:rPr>
        <w:t>dostarczenia Urządzeń własnym transportem na swój koszt i ryzyko oraz dokonania rozładunku i wniesienia</w:t>
      </w:r>
      <w:r w:rsidR="007B0E51" w:rsidRPr="003D797D">
        <w:rPr>
          <w:rFonts w:ascii="Times New Roman" w:hAnsi="Times New Roman"/>
          <w:color w:val="000000" w:themeColor="text1"/>
        </w:rPr>
        <w:t xml:space="preserve"> we wskazane przez Z</w:t>
      </w:r>
      <w:r w:rsidR="000F37B6" w:rsidRPr="003D797D">
        <w:rPr>
          <w:rFonts w:ascii="Times New Roman" w:hAnsi="Times New Roman"/>
          <w:color w:val="000000" w:themeColor="text1"/>
        </w:rPr>
        <w:t>amawiającego miejsce</w:t>
      </w:r>
      <w:r w:rsidR="00055472" w:rsidRPr="003D797D">
        <w:rPr>
          <w:rFonts w:ascii="Times New Roman" w:hAnsi="Times New Roman"/>
          <w:color w:val="000000" w:themeColor="text1"/>
        </w:rPr>
        <w:t>;</w:t>
      </w:r>
    </w:p>
    <w:p w14:paraId="1E5984BD" w14:textId="7AD43DFC" w:rsidR="005A4A88" w:rsidRPr="003D797D" w:rsidRDefault="005A4A88" w:rsidP="00784150">
      <w:pPr>
        <w:pStyle w:val="Akapitzlist"/>
        <w:widowControl w:val="0"/>
        <w:numPr>
          <w:ilvl w:val="0"/>
          <w:numId w:val="23"/>
        </w:numPr>
        <w:spacing w:line="276" w:lineRule="auto"/>
        <w:ind w:left="993"/>
        <w:jc w:val="both"/>
        <w:rPr>
          <w:rFonts w:ascii="Times New Roman" w:hAnsi="Times New Roman"/>
          <w:color w:val="000000" w:themeColor="text1"/>
        </w:rPr>
      </w:pPr>
      <w:r w:rsidRPr="003D797D">
        <w:rPr>
          <w:rFonts w:ascii="Times New Roman" w:hAnsi="Times New Roman"/>
          <w:color w:val="000000" w:themeColor="text1"/>
        </w:rPr>
        <w:t xml:space="preserve">dokonania montażu i </w:t>
      </w:r>
      <w:r w:rsidR="000F37B6" w:rsidRPr="003D797D">
        <w:rPr>
          <w:rFonts w:ascii="Times New Roman" w:hAnsi="Times New Roman"/>
          <w:color w:val="000000" w:themeColor="text1"/>
        </w:rPr>
        <w:t>uruchomienia</w:t>
      </w:r>
      <w:r w:rsidRPr="003D797D">
        <w:rPr>
          <w:rFonts w:ascii="Times New Roman" w:hAnsi="Times New Roman"/>
          <w:color w:val="000000" w:themeColor="text1"/>
        </w:rPr>
        <w:t xml:space="preserve"> Urządzeń </w:t>
      </w:r>
      <w:r w:rsidR="002C67BC" w:rsidRPr="003D797D">
        <w:rPr>
          <w:rFonts w:ascii="Times New Roman" w:hAnsi="Times New Roman"/>
          <w:color w:val="000000" w:themeColor="text1"/>
        </w:rPr>
        <w:t xml:space="preserve">w szafie RACK </w:t>
      </w:r>
      <w:r w:rsidRPr="003D797D">
        <w:rPr>
          <w:rFonts w:ascii="Times New Roman" w:hAnsi="Times New Roman"/>
          <w:color w:val="000000" w:themeColor="text1"/>
        </w:rPr>
        <w:t xml:space="preserve">na zasadach określonych </w:t>
      </w:r>
      <w:r w:rsidR="00930380" w:rsidRPr="003D797D">
        <w:rPr>
          <w:rFonts w:ascii="Times New Roman" w:hAnsi="Times New Roman"/>
          <w:color w:val="000000" w:themeColor="text1"/>
        </w:rPr>
        <w:t xml:space="preserve">w </w:t>
      </w:r>
      <w:r w:rsidRPr="003D797D">
        <w:rPr>
          <w:rFonts w:ascii="Times New Roman" w:hAnsi="Times New Roman"/>
          <w:color w:val="000000" w:themeColor="text1"/>
        </w:rPr>
        <w:t>OPZ</w:t>
      </w:r>
      <w:r w:rsidR="00055472" w:rsidRPr="003D797D">
        <w:rPr>
          <w:rFonts w:ascii="Times New Roman" w:hAnsi="Times New Roman"/>
          <w:color w:val="000000" w:themeColor="text1"/>
        </w:rPr>
        <w:t>;</w:t>
      </w:r>
    </w:p>
    <w:p w14:paraId="220A5582" w14:textId="027E00C8" w:rsidR="00311F27" w:rsidRPr="003D797D" w:rsidRDefault="00311F27" w:rsidP="00784150">
      <w:pPr>
        <w:pStyle w:val="Akapitzlist"/>
        <w:widowControl w:val="0"/>
        <w:numPr>
          <w:ilvl w:val="0"/>
          <w:numId w:val="22"/>
        </w:numPr>
        <w:tabs>
          <w:tab w:val="left" w:pos="1080"/>
        </w:tabs>
        <w:spacing w:line="276" w:lineRule="auto"/>
        <w:ind w:left="567"/>
        <w:jc w:val="both"/>
        <w:rPr>
          <w:rFonts w:ascii="Times New Roman" w:hAnsi="Times New Roman"/>
          <w:color w:val="000000" w:themeColor="text1"/>
        </w:rPr>
      </w:pPr>
      <w:r w:rsidRPr="003D797D">
        <w:rPr>
          <w:rFonts w:ascii="Times New Roman" w:hAnsi="Times New Roman"/>
          <w:color w:val="000000" w:themeColor="text1"/>
        </w:rPr>
        <w:t xml:space="preserve">Wykonawca zapewni </w:t>
      </w:r>
      <w:r w:rsidRPr="00B554EE">
        <w:rPr>
          <w:rFonts w:ascii="Times New Roman" w:hAnsi="Times New Roman"/>
          <w:color w:val="000000" w:themeColor="text1"/>
        </w:rPr>
        <w:t xml:space="preserve">serwis gwarancyjny producenta lub autoryzowanego serwisu producenta Urządzeń na zasadach określonych w </w:t>
      </w:r>
      <w:r w:rsidRPr="00662E2F">
        <w:rPr>
          <w:rFonts w:ascii="Times New Roman" w:hAnsi="Times New Roman"/>
          <w:color w:val="000000" w:themeColor="text1"/>
        </w:rPr>
        <w:t>OPZ.</w:t>
      </w:r>
    </w:p>
    <w:p w14:paraId="6653A769" w14:textId="72F66206" w:rsidR="005A4A88" w:rsidRPr="003D797D" w:rsidRDefault="0094058A" w:rsidP="00784150">
      <w:pPr>
        <w:pStyle w:val="Akapitzlist"/>
        <w:widowControl w:val="0"/>
        <w:numPr>
          <w:ilvl w:val="0"/>
          <w:numId w:val="22"/>
        </w:numPr>
        <w:tabs>
          <w:tab w:val="left" w:pos="1080"/>
        </w:tabs>
        <w:spacing w:line="276" w:lineRule="auto"/>
        <w:ind w:left="567"/>
        <w:jc w:val="both"/>
        <w:rPr>
          <w:rFonts w:ascii="Times New Roman" w:hAnsi="Times New Roman"/>
          <w:color w:val="000000" w:themeColor="text1"/>
        </w:rPr>
      </w:pPr>
      <w:r w:rsidRPr="003D797D">
        <w:rPr>
          <w:rFonts w:ascii="Times New Roman" w:hAnsi="Times New Roman"/>
          <w:color w:val="000000" w:themeColor="text1"/>
        </w:rPr>
        <w:t xml:space="preserve">Po </w:t>
      </w:r>
      <w:r w:rsidR="0056412E">
        <w:rPr>
          <w:rFonts w:ascii="Times New Roman" w:hAnsi="Times New Roman"/>
          <w:color w:val="000000" w:themeColor="text1"/>
        </w:rPr>
        <w:t>dostarczeniu, zamontowaniu i uruchomieniu Urządzeń</w:t>
      </w:r>
      <w:r w:rsidRPr="003D797D">
        <w:rPr>
          <w:rFonts w:ascii="Times New Roman" w:hAnsi="Times New Roman"/>
          <w:color w:val="000000" w:themeColor="text1"/>
        </w:rPr>
        <w:t xml:space="preserve"> </w:t>
      </w:r>
      <w:r w:rsidR="005A4A88" w:rsidRPr="003D797D">
        <w:rPr>
          <w:rFonts w:ascii="Times New Roman" w:hAnsi="Times New Roman"/>
          <w:color w:val="000000" w:themeColor="text1"/>
        </w:rPr>
        <w:t>zostanie podpisany przez Strony protokół odbioru</w:t>
      </w:r>
      <w:r w:rsidR="00031DCD" w:rsidRPr="003D797D">
        <w:rPr>
          <w:rFonts w:ascii="Times New Roman" w:hAnsi="Times New Roman"/>
          <w:color w:val="000000" w:themeColor="text1"/>
        </w:rPr>
        <w:t xml:space="preserve">, o którym mowa w ust. </w:t>
      </w:r>
      <w:r w:rsidR="00311F27" w:rsidRPr="003D797D">
        <w:rPr>
          <w:rFonts w:ascii="Times New Roman" w:hAnsi="Times New Roman"/>
          <w:color w:val="000000" w:themeColor="text1"/>
        </w:rPr>
        <w:t>7</w:t>
      </w:r>
      <w:r w:rsidR="005A4A88" w:rsidRPr="003D797D">
        <w:rPr>
          <w:rFonts w:ascii="Times New Roman" w:hAnsi="Times New Roman"/>
          <w:color w:val="000000" w:themeColor="text1"/>
        </w:rPr>
        <w:t xml:space="preserve">. W przypadku jakichkolwiek zastrzeżeń ze strony przedstawiciela Zamawiającego do </w:t>
      </w:r>
      <w:r w:rsidRPr="003D797D">
        <w:rPr>
          <w:rFonts w:ascii="Times New Roman" w:hAnsi="Times New Roman"/>
          <w:color w:val="000000" w:themeColor="text1"/>
        </w:rPr>
        <w:t xml:space="preserve">realizacji </w:t>
      </w:r>
      <w:r w:rsidR="005A4A88" w:rsidRPr="003D797D">
        <w:rPr>
          <w:rFonts w:ascii="Times New Roman" w:hAnsi="Times New Roman"/>
          <w:color w:val="000000" w:themeColor="text1"/>
        </w:rPr>
        <w:t xml:space="preserve">przedmiotu Umowy, Zamawiający może wyznaczyć Wykonawcy dodatkowy termin na </w:t>
      </w:r>
      <w:r w:rsidRPr="003D797D">
        <w:rPr>
          <w:rFonts w:ascii="Times New Roman" w:hAnsi="Times New Roman"/>
          <w:color w:val="000000" w:themeColor="text1"/>
        </w:rPr>
        <w:t>realizację</w:t>
      </w:r>
      <w:r w:rsidR="005A4A88" w:rsidRPr="003D797D">
        <w:rPr>
          <w:rFonts w:ascii="Times New Roman" w:hAnsi="Times New Roman"/>
          <w:color w:val="000000" w:themeColor="text1"/>
        </w:rPr>
        <w:t>, jednakże po jego bezskutecznym upływie, Zamawiający może od Umowy odstąpić</w:t>
      </w:r>
      <w:r w:rsidR="00EC7F63" w:rsidRPr="003D797D">
        <w:rPr>
          <w:rFonts w:ascii="Times New Roman" w:hAnsi="Times New Roman"/>
          <w:color w:val="000000" w:themeColor="text1"/>
        </w:rPr>
        <w:t xml:space="preserve"> na zasadach określonych Umową.</w:t>
      </w:r>
    </w:p>
    <w:p w14:paraId="324A5986" w14:textId="5586F206" w:rsidR="005A4A88" w:rsidRPr="003D797D" w:rsidRDefault="005A4A88" w:rsidP="00784150">
      <w:pPr>
        <w:pStyle w:val="Tekstpodstawowy"/>
        <w:widowControl w:val="0"/>
        <w:numPr>
          <w:ilvl w:val="0"/>
          <w:numId w:val="22"/>
        </w:numPr>
        <w:tabs>
          <w:tab w:val="left" w:pos="1080"/>
        </w:tabs>
        <w:spacing w:line="276" w:lineRule="auto"/>
        <w:ind w:left="567"/>
        <w:rPr>
          <w:color w:val="000000" w:themeColor="text1"/>
          <w:szCs w:val="24"/>
        </w:rPr>
      </w:pPr>
      <w:r w:rsidRPr="003D797D">
        <w:rPr>
          <w:color w:val="000000" w:themeColor="text1"/>
          <w:szCs w:val="24"/>
        </w:rPr>
        <w:t xml:space="preserve">Jeżeli w toku czynności odbioru </w:t>
      </w:r>
      <w:r w:rsidR="001B3AA3" w:rsidRPr="003D797D">
        <w:rPr>
          <w:color w:val="000000" w:themeColor="text1"/>
          <w:szCs w:val="24"/>
        </w:rPr>
        <w:t xml:space="preserve">przedmiotu Umowy </w:t>
      </w:r>
      <w:r w:rsidRPr="003D797D">
        <w:rPr>
          <w:color w:val="000000" w:themeColor="text1"/>
          <w:szCs w:val="24"/>
        </w:rPr>
        <w:t xml:space="preserve">zostaną stwierdzone wady, </w:t>
      </w:r>
      <w:r w:rsidR="001B3AA3" w:rsidRPr="003D797D">
        <w:rPr>
          <w:color w:val="000000" w:themeColor="text1"/>
          <w:szCs w:val="24"/>
        </w:rPr>
        <w:t xml:space="preserve">wówczas </w:t>
      </w:r>
      <w:r w:rsidRPr="003D797D">
        <w:rPr>
          <w:color w:val="000000" w:themeColor="text1"/>
          <w:szCs w:val="24"/>
        </w:rPr>
        <w:t xml:space="preserve"> Zamawiającemu przysługują następujące uprawnienia:</w:t>
      </w:r>
    </w:p>
    <w:p w14:paraId="69593AE6" w14:textId="2B120902" w:rsidR="005A4A88" w:rsidRPr="003D797D" w:rsidRDefault="005A4A88" w:rsidP="00784150">
      <w:pPr>
        <w:numPr>
          <w:ilvl w:val="1"/>
          <w:numId w:val="21"/>
        </w:numPr>
        <w:tabs>
          <w:tab w:val="left" w:pos="284"/>
          <w:tab w:val="left" w:pos="900"/>
          <w:tab w:val="left" w:pos="1440"/>
        </w:tabs>
        <w:spacing w:line="276" w:lineRule="auto"/>
        <w:ind w:left="1134"/>
        <w:jc w:val="both"/>
        <w:rPr>
          <w:color w:val="000000" w:themeColor="text1"/>
        </w:rPr>
      </w:pPr>
      <w:r w:rsidRPr="003D797D">
        <w:rPr>
          <w:color w:val="000000" w:themeColor="text1"/>
        </w:rPr>
        <w:t xml:space="preserve">jeżeli wady nadają się do usunięcia - wyznaczy </w:t>
      </w:r>
      <w:r w:rsidR="001B3AA3" w:rsidRPr="003D797D">
        <w:rPr>
          <w:color w:val="000000" w:themeColor="text1"/>
        </w:rPr>
        <w:t xml:space="preserve">dodatkowy </w:t>
      </w:r>
      <w:r w:rsidRPr="003D797D">
        <w:rPr>
          <w:color w:val="000000" w:themeColor="text1"/>
        </w:rPr>
        <w:t>termin na usunięcie stwierdzonych wad;</w:t>
      </w:r>
    </w:p>
    <w:p w14:paraId="1F3585DD" w14:textId="4426F35B" w:rsidR="005A4A88" w:rsidRPr="003D797D" w:rsidRDefault="005A4A88" w:rsidP="00784150">
      <w:pPr>
        <w:numPr>
          <w:ilvl w:val="1"/>
          <w:numId w:val="21"/>
        </w:numPr>
        <w:tabs>
          <w:tab w:val="left" w:pos="284"/>
          <w:tab w:val="left" w:pos="900"/>
          <w:tab w:val="left" w:pos="1440"/>
        </w:tabs>
        <w:spacing w:line="276" w:lineRule="auto"/>
        <w:ind w:left="1134"/>
        <w:jc w:val="both"/>
        <w:rPr>
          <w:color w:val="000000" w:themeColor="text1"/>
        </w:rPr>
      </w:pPr>
      <w:r w:rsidRPr="003D797D">
        <w:rPr>
          <w:color w:val="000000" w:themeColor="text1"/>
        </w:rPr>
        <w:t xml:space="preserve">jeżeli wady nie nadają się do usunięcia i uniemożliwiają korzystanie z </w:t>
      </w:r>
      <w:r w:rsidR="001B3AA3" w:rsidRPr="003D797D">
        <w:rPr>
          <w:color w:val="000000" w:themeColor="text1"/>
        </w:rPr>
        <w:t>U</w:t>
      </w:r>
      <w:r w:rsidRPr="003D797D">
        <w:rPr>
          <w:color w:val="000000" w:themeColor="text1"/>
        </w:rPr>
        <w:t>rządzeń zgodnie z przeznaczeniem, wówczas Zamawiający może odstąpić od Umowy</w:t>
      </w:r>
      <w:r w:rsidR="003A7C92" w:rsidRPr="003D797D">
        <w:rPr>
          <w:color w:val="000000" w:themeColor="text1"/>
        </w:rPr>
        <w:t>.</w:t>
      </w:r>
    </w:p>
    <w:p w14:paraId="09026DE2" w14:textId="77777777" w:rsidR="005A4A88" w:rsidRPr="003D797D" w:rsidRDefault="005A4A88" w:rsidP="00784150">
      <w:pPr>
        <w:pStyle w:val="Akapitzlist"/>
        <w:numPr>
          <w:ilvl w:val="0"/>
          <w:numId w:val="22"/>
        </w:numPr>
        <w:tabs>
          <w:tab w:val="left" w:pos="284"/>
          <w:tab w:val="left" w:pos="900"/>
          <w:tab w:val="left" w:pos="1440"/>
        </w:tabs>
        <w:spacing w:line="276" w:lineRule="auto"/>
        <w:ind w:left="567"/>
        <w:jc w:val="both"/>
        <w:rPr>
          <w:rFonts w:ascii="Times New Roman" w:hAnsi="Times New Roman"/>
          <w:color w:val="000000" w:themeColor="text1"/>
        </w:rPr>
      </w:pPr>
      <w:r w:rsidRPr="003D797D">
        <w:rPr>
          <w:rFonts w:ascii="Times New Roman" w:hAnsi="Times New Roman"/>
          <w:color w:val="000000" w:themeColor="text1"/>
        </w:rPr>
        <w:lastRenderedPageBreak/>
        <w:t xml:space="preserve">Wykonawcy nie przysługuje wynagrodzenie za prace, materiały i narzędzia użyte do usunięcia wad. </w:t>
      </w:r>
    </w:p>
    <w:p w14:paraId="160B14E5" w14:textId="6878F0CF" w:rsidR="005A4A88" w:rsidRPr="003D797D" w:rsidRDefault="00D75A44" w:rsidP="00784150">
      <w:pPr>
        <w:pStyle w:val="Akapitzlist"/>
        <w:numPr>
          <w:ilvl w:val="0"/>
          <w:numId w:val="22"/>
        </w:numPr>
        <w:tabs>
          <w:tab w:val="left" w:pos="284"/>
          <w:tab w:val="left" w:pos="900"/>
          <w:tab w:val="left" w:pos="1440"/>
        </w:tabs>
        <w:spacing w:line="276" w:lineRule="auto"/>
        <w:ind w:left="567"/>
        <w:jc w:val="both"/>
        <w:rPr>
          <w:rFonts w:ascii="Times New Roman" w:hAnsi="Times New Roman"/>
          <w:color w:val="000000" w:themeColor="text1"/>
        </w:rPr>
      </w:pPr>
      <w:r w:rsidRPr="003D797D">
        <w:rPr>
          <w:rFonts w:ascii="Times New Roman" w:hAnsi="Times New Roman"/>
          <w:bCs/>
          <w:color w:val="000000" w:themeColor="text1"/>
        </w:rPr>
        <w:t>Odbiór</w:t>
      </w:r>
      <w:r w:rsidR="005A4A88" w:rsidRPr="003D797D">
        <w:rPr>
          <w:rFonts w:ascii="Times New Roman" w:hAnsi="Times New Roman"/>
          <w:bCs/>
          <w:color w:val="000000" w:themeColor="text1"/>
        </w:rPr>
        <w:t xml:space="preserve"> przedmiotu Umowy</w:t>
      </w:r>
      <w:r w:rsidR="000F37B6" w:rsidRPr="003D797D">
        <w:rPr>
          <w:rFonts w:ascii="Times New Roman" w:hAnsi="Times New Roman"/>
          <w:bCs/>
          <w:color w:val="000000" w:themeColor="text1"/>
        </w:rPr>
        <w:t xml:space="preserve"> </w:t>
      </w:r>
      <w:r w:rsidRPr="003D797D">
        <w:rPr>
          <w:rFonts w:ascii="Times New Roman" w:hAnsi="Times New Roman"/>
          <w:color w:val="000000" w:themeColor="text1"/>
        </w:rPr>
        <w:t>nastąpi poprzez</w:t>
      </w:r>
      <w:r w:rsidR="005A4A88" w:rsidRPr="003D797D">
        <w:rPr>
          <w:rFonts w:ascii="Times New Roman" w:hAnsi="Times New Roman"/>
          <w:color w:val="000000" w:themeColor="text1"/>
        </w:rPr>
        <w:t xml:space="preserve"> sprawdzenie kompletności dostarczonego przedmiotu Umowy i potwierdzenie wszystkich wymagań funkcjonalnych </w:t>
      </w:r>
      <w:r w:rsidR="000F37B6" w:rsidRPr="003D797D">
        <w:rPr>
          <w:rFonts w:ascii="Times New Roman" w:hAnsi="Times New Roman"/>
          <w:color w:val="000000" w:themeColor="text1"/>
        </w:rPr>
        <w:t>oraz</w:t>
      </w:r>
      <w:r w:rsidR="005A4A88" w:rsidRPr="003D797D">
        <w:rPr>
          <w:rFonts w:ascii="Times New Roman" w:hAnsi="Times New Roman"/>
          <w:color w:val="000000" w:themeColor="text1"/>
        </w:rPr>
        <w:t xml:space="preserve"> zgodności </w:t>
      </w:r>
      <w:r w:rsidRPr="003D797D">
        <w:rPr>
          <w:rFonts w:ascii="Times New Roman" w:hAnsi="Times New Roman"/>
          <w:color w:val="000000" w:themeColor="text1"/>
        </w:rPr>
        <w:t>z</w:t>
      </w:r>
      <w:r w:rsidR="00296A7A" w:rsidRPr="003D797D">
        <w:rPr>
          <w:rFonts w:ascii="Times New Roman" w:hAnsi="Times New Roman"/>
          <w:color w:val="000000" w:themeColor="text1"/>
        </w:rPr>
        <w:t xml:space="preserve"> </w:t>
      </w:r>
      <w:r w:rsidR="00AD09D6" w:rsidRPr="003D797D">
        <w:rPr>
          <w:rFonts w:ascii="Times New Roman" w:hAnsi="Times New Roman"/>
          <w:color w:val="000000" w:themeColor="text1"/>
        </w:rPr>
        <w:t xml:space="preserve">wymogami </w:t>
      </w:r>
      <w:r w:rsidR="00ED6E38" w:rsidRPr="003D797D">
        <w:rPr>
          <w:rFonts w:ascii="Times New Roman" w:hAnsi="Times New Roman"/>
          <w:color w:val="000000" w:themeColor="text1"/>
        </w:rPr>
        <w:t xml:space="preserve">określonymi w </w:t>
      </w:r>
      <w:r w:rsidR="00296A7A" w:rsidRPr="003D797D">
        <w:rPr>
          <w:rFonts w:ascii="Times New Roman" w:hAnsi="Times New Roman"/>
          <w:color w:val="000000" w:themeColor="text1"/>
        </w:rPr>
        <w:t>OPZ.</w:t>
      </w:r>
    </w:p>
    <w:p w14:paraId="22A83852" w14:textId="4711D82B" w:rsidR="005A4A88" w:rsidRPr="003D797D" w:rsidRDefault="005A4A88" w:rsidP="00784150">
      <w:pPr>
        <w:pStyle w:val="Akapitzlist"/>
        <w:numPr>
          <w:ilvl w:val="0"/>
          <w:numId w:val="22"/>
        </w:numPr>
        <w:spacing w:line="276" w:lineRule="auto"/>
        <w:ind w:left="567"/>
        <w:jc w:val="both"/>
        <w:rPr>
          <w:rFonts w:ascii="Times New Roman" w:hAnsi="Times New Roman"/>
          <w:color w:val="000000" w:themeColor="text1"/>
        </w:rPr>
      </w:pPr>
      <w:r w:rsidRPr="003D797D">
        <w:rPr>
          <w:rFonts w:ascii="Times New Roman" w:hAnsi="Times New Roman"/>
          <w:color w:val="000000" w:themeColor="text1"/>
        </w:rPr>
        <w:t xml:space="preserve">Protokół odbioru zostanie </w:t>
      </w:r>
      <w:r w:rsidR="00296A7A" w:rsidRPr="003D797D">
        <w:rPr>
          <w:rFonts w:ascii="Times New Roman" w:hAnsi="Times New Roman"/>
          <w:color w:val="000000" w:themeColor="text1"/>
        </w:rPr>
        <w:t xml:space="preserve">podpisany przez Strony kwalifikowanym podpisem elektronicznym. Wzór </w:t>
      </w:r>
      <w:r w:rsidR="00734123" w:rsidRPr="003D797D">
        <w:rPr>
          <w:rFonts w:ascii="Times New Roman" w:hAnsi="Times New Roman"/>
          <w:color w:val="000000" w:themeColor="text1"/>
        </w:rPr>
        <w:t>p</w:t>
      </w:r>
      <w:r w:rsidR="00296A7A" w:rsidRPr="003D797D">
        <w:rPr>
          <w:rFonts w:ascii="Times New Roman" w:hAnsi="Times New Roman"/>
          <w:color w:val="000000" w:themeColor="text1"/>
        </w:rPr>
        <w:t xml:space="preserve">rotokołu odbioru stanowi </w:t>
      </w:r>
      <w:r w:rsidR="00296A7A" w:rsidRPr="003D797D">
        <w:rPr>
          <w:rFonts w:ascii="Times New Roman" w:hAnsi="Times New Roman"/>
          <w:b/>
          <w:color w:val="000000" w:themeColor="text1"/>
        </w:rPr>
        <w:t>Załącznik nr 3</w:t>
      </w:r>
      <w:r w:rsidR="00296A7A" w:rsidRPr="003D797D">
        <w:rPr>
          <w:rFonts w:ascii="Times New Roman" w:hAnsi="Times New Roman"/>
          <w:color w:val="000000" w:themeColor="text1"/>
        </w:rPr>
        <w:t xml:space="preserve"> do Umowy.</w:t>
      </w:r>
    </w:p>
    <w:p w14:paraId="27BC8811" w14:textId="76567992" w:rsidR="00CF4757" w:rsidRPr="003D797D" w:rsidRDefault="00CF4757" w:rsidP="00784150">
      <w:pPr>
        <w:pStyle w:val="Akapitzlist"/>
        <w:widowControl w:val="0"/>
        <w:numPr>
          <w:ilvl w:val="0"/>
          <w:numId w:val="22"/>
        </w:numPr>
        <w:tabs>
          <w:tab w:val="left" w:pos="1080"/>
        </w:tabs>
        <w:spacing w:line="276" w:lineRule="auto"/>
        <w:ind w:left="567"/>
        <w:jc w:val="both"/>
        <w:rPr>
          <w:rFonts w:ascii="Times New Roman" w:hAnsi="Times New Roman"/>
          <w:color w:val="000000" w:themeColor="text1"/>
        </w:rPr>
      </w:pPr>
      <w:r w:rsidRPr="003D797D">
        <w:rPr>
          <w:rFonts w:ascii="Times New Roman" w:hAnsi="Times New Roman"/>
          <w:color w:val="000000" w:themeColor="text1"/>
        </w:rPr>
        <w:t xml:space="preserve">Wraz z dostawą przedmiotu Umowy, Wykonawca zobowiązany jest dostarczyć i wydać Zamawiającemu instrukcję obsługi i konserwacji Urządzeń oraz wszelkie inne dokumenty pozwalające Zamawiającemu na korzystanie z </w:t>
      </w:r>
      <w:r w:rsidR="00296A7A" w:rsidRPr="003D797D">
        <w:rPr>
          <w:rFonts w:ascii="Times New Roman" w:hAnsi="Times New Roman"/>
          <w:color w:val="000000" w:themeColor="text1"/>
        </w:rPr>
        <w:t>Urządzeń</w:t>
      </w:r>
      <w:r w:rsidRPr="003D797D">
        <w:rPr>
          <w:rFonts w:ascii="Times New Roman" w:hAnsi="Times New Roman"/>
          <w:color w:val="000000" w:themeColor="text1"/>
        </w:rPr>
        <w:t xml:space="preserve"> zgodnie z prawem oraz zgodnie jego technicznym i gospodarczym przeznaczeniem. Wydanie Zamawiającemu kart gwarancyjnych producenta, wymaga pisemnego potwierdzenia </w:t>
      </w:r>
      <w:r w:rsidR="003D797D">
        <w:rPr>
          <w:rFonts w:ascii="Times New Roman" w:hAnsi="Times New Roman"/>
          <w:color w:val="000000" w:themeColor="text1"/>
        </w:rPr>
        <w:br/>
      </w:r>
      <w:r w:rsidRPr="003D797D">
        <w:rPr>
          <w:rFonts w:ascii="Times New Roman" w:hAnsi="Times New Roman"/>
          <w:color w:val="000000" w:themeColor="text1"/>
        </w:rPr>
        <w:t xml:space="preserve">w treści protokołu odbioru przez upoważnionego przedstawiciela Zamawiającego. </w:t>
      </w:r>
    </w:p>
    <w:p w14:paraId="77734BE9" w14:textId="77777777" w:rsidR="00476B57" w:rsidRPr="003D797D" w:rsidRDefault="00476B57" w:rsidP="00784150">
      <w:pPr>
        <w:spacing w:line="276" w:lineRule="auto"/>
        <w:rPr>
          <w:rStyle w:val="FontStyle12"/>
          <w:rFonts w:ascii="Times New Roman" w:eastAsia="Calibri" w:hAnsi="Times New Roman"/>
          <w:bCs/>
          <w:color w:val="000000" w:themeColor="text1"/>
        </w:rPr>
      </w:pPr>
    </w:p>
    <w:p w14:paraId="463D0E59" w14:textId="37E437D3" w:rsidR="007216C5" w:rsidRPr="003D797D" w:rsidRDefault="00575C19" w:rsidP="00784150">
      <w:pPr>
        <w:spacing w:line="276" w:lineRule="auto"/>
        <w:jc w:val="center"/>
        <w:rPr>
          <w:rFonts w:eastAsia="Calibri"/>
          <w:b/>
          <w:bCs/>
          <w:color w:val="000000" w:themeColor="text1"/>
          <w:lang w:eastAsia="en-US"/>
        </w:rPr>
      </w:pPr>
      <w:r w:rsidRPr="003D797D">
        <w:rPr>
          <w:rStyle w:val="FontStyle12"/>
          <w:rFonts w:ascii="Times New Roman" w:eastAsia="Calibri" w:hAnsi="Times New Roman"/>
          <w:bCs/>
          <w:color w:val="000000" w:themeColor="text1"/>
        </w:rPr>
        <w:t>§</w:t>
      </w:r>
      <w:r w:rsidR="00F35EF3" w:rsidRPr="003D797D">
        <w:rPr>
          <w:rStyle w:val="FontStyle12"/>
          <w:rFonts w:ascii="Times New Roman" w:eastAsia="Calibri" w:hAnsi="Times New Roman"/>
          <w:bCs/>
          <w:color w:val="000000" w:themeColor="text1"/>
        </w:rPr>
        <w:t xml:space="preserve"> </w:t>
      </w:r>
      <w:r w:rsidR="00EE0B6A" w:rsidRPr="003D797D">
        <w:rPr>
          <w:rStyle w:val="FontStyle12"/>
          <w:rFonts w:ascii="Times New Roman" w:eastAsia="Calibri" w:hAnsi="Times New Roman"/>
          <w:bCs/>
          <w:color w:val="000000" w:themeColor="text1"/>
        </w:rPr>
        <w:t>3</w:t>
      </w:r>
    </w:p>
    <w:p w14:paraId="2F5C3684" w14:textId="77777777" w:rsidR="007216C5" w:rsidRPr="003D797D" w:rsidRDefault="007216C5" w:rsidP="00784150">
      <w:pPr>
        <w:tabs>
          <w:tab w:val="left" w:pos="3564"/>
          <w:tab w:val="center" w:pos="4861"/>
        </w:tabs>
        <w:spacing w:line="276" w:lineRule="auto"/>
        <w:jc w:val="center"/>
        <w:rPr>
          <w:b/>
          <w:color w:val="000000" w:themeColor="text1"/>
        </w:rPr>
      </w:pPr>
      <w:r w:rsidRPr="003D797D">
        <w:rPr>
          <w:b/>
          <w:color w:val="000000" w:themeColor="text1"/>
        </w:rPr>
        <w:t>Wynagrodzenie</w:t>
      </w:r>
    </w:p>
    <w:p w14:paraId="7FA429AF" w14:textId="422AAD3F" w:rsidR="007216C5" w:rsidRPr="003D797D" w:rsidRDefault="007216C5" w:rsidP="00784150">
      <w:pPr>
        <w:numPr>
          <w:ilvl w:val="0"/>
          <w:numId w:val="15"/>
        </w:numPr>
        <w:tabs>
          <w:tab w:val="clear" w:pos="360"/>
          <w:tab w:val="num" w:pos="426"/>
        </w:tabs>
        <w:spacing w:line="276" w:lineRule="auto"/>
        <w:ind w:left="426" w:hanging="357"/>
        <w:jc w:val="both"/>
        <w:rPr>
          <w:color w:val="000000" w:themeColor="text1"/>
        </w:rPr>
      </w:pPr>
      <w:r w:rsidRPr="003D797D">
        <w:rPr>
          <w:color w:val="000000" w:themeColor="text1"/>
        </w:rPr>
        <w:t xml:space="preserve">Za prawidłowe wykonanie przedmiotu Umowy Wykonawcy przysługuje wynagrodzenie </w:t>
      </w:r>
      <w:r w:rsidR="003341BE" w:rsidRPr="003D797D">
        <w:rPr>
          <w:color w:val="000000" w:themeColor="text1"/>
        </w:rPr>
        <w:t>ryczałtowe w</w:t>
      </w:r>
      <w:r w:rsidRPr="003D797D">
        <w:rPr>
          <w:color w:val="000000" w:themeColor="text1"/>
        </w:rPr>
        <w:t xml:space="preserve"> kwocie ………….. złotych netto </w:t>
      </w:r>
      <w:r w:rsidRPr="003D797D">
        <w:rPr>
          <w:bCs/>
          <w:color w:val="000000" w:themeColor="text1"/>
        </w:rPr>
        <w:t>(</w:t>
      </w:r>
      <w:r w:rsidRPr="003D797D">
        <w:rPr>
          <w:color w:val="000000" w:themeColor="text1"/>
        </w:rPr>
        <w:t xml:space="preserve">słownie: ……………………..) plus VAT </w:t>
      </w:r>
      <w:r w:rsidR="0065292E" w:rsidRPr="003D797D">
        <w:rPr>
          <w:color w:val="000000" w:themeColor="text1"/>
        </w:rPr>
        <w:t>……</w:t>
      </w:r>
      <w:r w:rsidRPr="003D797D">
        <w:rPr>
          <w:color w:val="000000" w:themeColor="text1"/>
        </w:rPr>
        <w:t>%, razem w łącznej kwocie ……………… złotych brutto (słownie: ………………..).</w:t>
      </w:r>
    </w:p>
    <w:p w14:paraId="57E02691" w14:textId="02837CBF" w:rsidR="007216C5" w:rsidRPr="003D797D" w:rsidRDefault="007216C5" w:rsidP="00784150">
      <w:pPr>
        <w:numPr>
          <w:ilvl w:val="0"/>
          <w:numId w:val="15"/>
        </w:numPr>
        <w:tabs>
          <w:tab w:val="clear" w:pos="360"/>
          <w:tab w:val="num" w:pos="426"/>
        </w:tabs>
        <w:spacing w:line="276" w:lineRule="auto"/>
        <w:ind w:left="426" w:hanging="357"/>
        <w:jc w:val="both"/>
        <w:rPr>
          <w:color w:val="000000" w:themeColor="text1"/>
        </w:rPr>
      </w:pPr>
      <w:r w:rsidRPr="003D797D">
        <w:rPr>
          <w:color w:val="000000" w:themeColor="text1"/>
        </w:rPr>
        <w:t xml:space="preserve">Wynagrodzenie określone w ust. 1 obejmuje wszelkie koszty </w:t>
      </w:r>
      <w:r w:rsidR="00061AF2" w:rsidRPr="003D797D">
        <w:rPr>
          <w:color w:val="000000" w:themeColor="text1"/>
        </w:rPr>
        <w:t xml:space="preserve">i wydatki </w:t>
      </w:r>
      <w:r w:rsidRPr="003D797D">
        <w:rPr>
          <w:color w:val="000000" w:themeColor="text1"/>
        </w:rPr>
        <w:t xml:space="preserve">związane </w:t>
      </w:r>
      <w:r w:rsidR="00DC23BD">
        <w:rPr>
          <w:color w:val="000000" w:themeColor="text1"/>
        </w:rPr>
        <w:br/>
      </w:r>
      <w:r w:rsidRPr="003D797D">
        <w:rPr>
          <w:color w:val="000000" w:themeColor="text1"/>
        </w:rPr>
        <w:t xml:space="preserve">z realizacją przedmiotu </w:t>
      </w:r>
      <w:r w:rsidR="0031312B" w:rsidRPr="003D797D">
        <w:rPr>
          <w:color w:val="000000" w:themeColor="text1"/>
        </w:rPr>
        <w:t>U</w:t>
      </w:r>
      <w:r w:rsidRPr="003D797D">
        <w:rPr>
          <w:color w:val="000000" w:themeColor="text1"/>
        </w:rPr>
        <w:t>mowy, w tym w szczególności koszt opakowania, dostarczenia</w:t>
      </w:r>
      <w:r w:rsidR="00F75BFB" w:rsidRPr="003D797D">
        <w:rPr>
          <w:color w:val="000000" w:themeColor="text1"/>
        </w:rPr>
        <w:t xml:space="preserve"> </w:t>
      </w:r>
      <w:r w:rsidR="00DC23BD">
        <w:rPr>
          <w:color w:val="000000" w:themeColor="text1"/>
        </w:rPr>
        <w:br/>
      </w:r>
      <w:r w:rsidR="00F75BFB" w:rsidRPr="003D797D">
        <w:rPr>
          <w:color w:val="000000" w:themeColor="text1"/>
        </w:rPr>
        <w:t>i</w:t>
      </w:r>
      <w:r w:rsidRPr="003D797D">
        <w:rPr>
          <w:color w:val="000000" w:themeColor="text1"/>
        </w:rPr>
        <w:t xml:space="preserve"> ubezpieczenia</w:t>
      </w:r>
      <w:r w:rsidR="00061AF2" w:rsidRPr="003D797D">
        <w:rPr>
          <w:color w:val="000000" w:themeColor="text1"/>
        </w:rPr>
        <w:t xml:space="preserve"> Urządzeń</w:t>
      </w:r>
      <w:r w:rsidRPr="003D797D">
        <w:rPr>
          <w:color w:val="000000" w:themeColor="text1"/>
        </w:rPr>
        <w:t xml:space="preserve"> na czas transportu.</w:t>
      </w:r>
    </w:p>
    <w:p w14:paraId="4D347C97" w14:textId="7E28D0B9" w:rsidR="007216C5" w:rsidRPr="003D797D" w:rsidRDefault="007216C5" w:rsidP="00784150">
      <w:pPr>
        <w:numPr>
          <w:ilvl w:val="0"/>
          <w:numId w:val="15"/>
        </w:numPr>
        <w:tabs>
          <w:tab w:val="clear" w:pos="360"/>
          <w:tab w:val="num" w:pos="426"/>
        </w:tabs>
        <w:spacing w:line="276" w:lineRule="auto"/>
        <w:ind w:left="426" w:hanging="357"/>
        <w:jc w:val="both"/>
        <w:rPr>
          <w:color w:val="000000" w:themeColor="text1"/>
        </w:rPr>
      </w:pPr>
      <w:r w:rsidRPr="003D797D">
        <w:rPr>
          <w:color w:val="000000" w:themeColor="text1"/>
        </w:rPr>
        <w:t xml:space="preserve">Zapłata wynagrodzenia nastąpi na podstawie faktury, którą Wykonawca będzie uprawniony wystawić najwcześniej z chwilą podpisania </w:t>
      </w:r>
      <w:r w:rsidR="0031312B" w:rsidRPr="003D797D">
        <w:rPr>
          <w:color w:val="000000" w:themeColor="text1"/>
        </w:rPr>
        <w:t>p</w:t>
      </w:r>
      <w:r w:rsidRPr="003D797D">
        <w:rPr>
          <w:color w:val="000000" w:themeColor="text1"/>
        </w:rPr>
        <w:t xml:space="preserve">rotokołu odbioru bez zastrzeżeń, o którym mowa w  § 2 ust. </w:t>
      </w:r>
      <w:r w:rsidR="003D797D" w:rsidRPr="003D797D">
        <w:rPr>
          <w:color w:val="000000" w:themeColor="text1"/>
        </w:rPr>
        <w:t>7</w:t>
      </w:r>
      <w:r w:rsidRPr="003D797D">
        <w:rPr>
          <w:color w:val="000000" w:themeColor="text1"/>
        </w:rPr>
        <w:t>, przelewem na rachunek bankowy</w:t>
      </w:r>
      <w:r w:rsidR="00C33D99" w:rsidRPr="003D797D">
        <w:rPr>
          <w:color w:val="000000" w:themeColor="text1"/>
        </w:rPr>
        <w:t xml:space="preserve"> </w:t>
      </w:r>
      <w:r w:rsidRPr="003D797D">
        <w:rPr>
          <w:color w:val="000000" w:themeColor="text1"/>
        </w:rPr>
        <w:t>wskazany przez Wykonawcę</w:t>
      </w:r>
      <w:r w:rsidR="00C33D99" w:rsidRPr="003D797D">
        <w:rPr>
          <w:color w:val="000000" w:themeColor="text1"/>
        </w:rPr>
        <w:t xml:space="preserve"> na fakturze </w:t>
      </w:r>
      <w:r w:rsidRPr="003D797D">
        <w:rPr>
          <w:color w:val="000000" w:themeColor="text1"/>
        </w:rPr>
        <w:t xml:space="preserve">w terminie 30 dni od daty doręczenia Zamawiającemu prawidłowo wystawionej faktury. </w:t>
      </w:r>
    </w:p>
    <w:p w14:paraId="719C869E" w14:textId="77777777" w:rsidR="007216C5" w:rsidRPr="003D797D" w:rsidRDefault="007216C5" w:rsidP="00784150">
      <w:pPr>
        <w:numPr>
          <w:ilvl w:val="0"/>
          <w:numId w:val="15"/>
        </w:numPr>
        <w:tabs>
          <w:tab w:val="clear" w:pos="360"/>
          <w:tab w:val="num" w:pos="426"/>
        </w:tabs>
        <w:spacing w:line="276" w:lineRule="auto"/>
        <w:ind w:left="426" w:hanging="357"/>
        <w:jc w:val="both"/>
        <w:rPr>
          <w:color w:val="000000" w:themeColor="text1"/>
        </w:rPr>
      </w:pPr>
      <w:r w:rsidRPr="003D797D">
        <w:rPr>
          <w:color w:val="000000" w:themeColor="text1"/>
        </w:rPr>
        <w:t>Za dzień zapłaty uważa się dzień obciążenia kwotą należności rachunku bankowego Zamawiającego.</w:t>
      </w:r>
    </w:p>
    <w:p w14:paraId="23B34ED1" w14:textId="79675BCF" w:rsidR="007216C5" w:rsidRPr="003D797D" w:rsidRDefault="007216C5" w:rsidP="00784150">
      <w:pPr>
        <w:numPr>
          <w:ilvl w:val="0"/>
          <w:numId w:val="15"/>
        </w:numPr>
        <w:tabs>
          <w:tab w:val="clear" w:pos="360"/>
          <w:tab w:val="num" w:pos="426"/>
        </w:tabs>
        <w:spacing w:line="276" w:lineRule="auto"/>
        <w:ind w:left="426" w:hanging="357"/>
        <w:jc w:val="both"/>
        <w:rPr>
          <w:b/>
          <w:color w:val="000000" w:themeColor="text1"/>
        </w:rPr>
      </w:pPr>
      <w:r w:rsidRPr="003D797D">
        <w:rPr>
          <w:bCs/>
          <w:color w:val="000000" w:themeColor="text1"/>
        </w:rPr>
        <w:t>Wykonawca nie może bez uprzedniej pisemnej zgody Zamawiającego pod rygorem nieważności przenieść wierzytelności wynikającej z Umowy na osobę trzecią.</w:t>
      </w:r>
      <w:r w:rsidR="00F01794" w:rsidRPr="003D797D">
        <w:rPr>
          <w:bCs/>
          <w:color w:val="000000" w:themeColor="text1"/>
        </w:rPr>
        <w:t xml:space="preserve"> </w:t>
      </w:r>
    </w:p>
    <w:p w14:paraId="5E20AAB8" w14:textId="170297AA" w:rsidR="009F244A" w:rsidRPr="003D797D" w:rsidRDefault="00F01794" w:rsidP="00784150">
      <w:pPr>
        <w:numPr>
          <w:ilvl w:val="0"/>
          <w:numId w:val="15"/>
        </w:numPr>
        <w:tabs>
          <w:tab w:val="clear" w:pos="360"/>
          <w:tab w:val="num" w:pos="426"/>
        </w:tabs>
        <w:spacing w:line="276" w:lineRule="auto"/>
        <w:ind w:left="426" w:hanging="357"/>
        <w:jc w:val="both"/>
        <w:rPr>
          <w:color w:val="000000" w:themeColor="text1"/>
        </w:rPr>
      </w:pPr>
      <w:r w:rsidRPr="003D797D">
        <w:rPr>
          <w:color w:val="000000" w:themeColor="text1"/>
        </w:rPr>
        <w:t>Wykonawca wyraża zgodę na potrącenia naliczonych kar umownych z należnego mu wynagrodzenia.</w:t>
      </w:r>
    </w:p>
    <w:p w14:paraId="02663E95" w14:textId="77777777" w:rsidR="003D797D" w:rsidRDefault="003D797D" w:rsidP="00784150">
      <w:pPr>
        <w:spacing w:line="276" w:lineRule="auto"/>
        <w:jc w:val="center"/>
        <w:rPr>
          <w:b/>
          <w:color w:val="000000" w:themeColor="text1"/>
        </w:rPr>
      </w:pPr>
    </w:p>
    <w:p w14:paraId="30E37CBF" w14:textId="0FEFED10" w:rsidR="007216C5" w:rsidRPr="003D797D" w:rsidRDefault="007216C5" w:rsidP="00784150">
      <w:pPr>
        <w:spacing w:line="276" w:lineRule="auto"/>
        <w:jc w:val="center"/>
        <w:rPr>
          <w:b/>
          <w:color w:val="000000" w:themeColor="text1"/>
        </w:rPr>
      </w:pPr>
      <w:r w:rsidRPr="003D797D">
        <w:rPr>
          <w:b/>
          <w:color w:val="000000" w:themeColor="text1"/>
        </w:rPr>
        <w:t xml:space="preserve">§ </w:t>
      </w:r>
      <w:r w:rsidR="00F65731" w:rsidRPr="003D797D">
        <w:rPr>
          <w:b/>
          <w:color w:val="000000" w:themeColor="text1"/>
        </w:rPr>
        <w:t>4</w:t>
      </w:r>
    </w:p>
    <w:p w14:paraId="2235768B" w14:textId="77777777" w:rsidR="007216C5" w:rsidRPr="003D797D" w:rsidRDefault="007216C5" w:rsidP="00784150">
      <w:pPr>
        <w:spacing w:line="276" w:lineRule="auto"/>
        <w:jc w:val="center"/>
        <w:rPr>
          <w:b/>
          <w:color w:val="000000" w:themeColor="text1"/>
        </w:rPr>
      </w:pPr>
      <w:r w:rsidRPr="003D797D">
        <w:rPr>
          <w:b/>
          <w:color w:val="000000" w:themeColor="text1"/>
        </w:rPr>
        <w:t>Zasady gwarancji i rękojmi</w:t>
      </w:r>
    </w:p>
    <w:p w14:paraId="78116D16" w14:textId="25CE2ABE" w:rsidR="007216C5" w:rsidRPr="003D797D" w:rsidRDefault="007216C5" w:rsidP="00784150">
      <w:pPr>
        <w:numPr>
          <w:ilvl w:val="0"/>
          <w:numId w:val="13"/>
        </w:numPr>
        <w:spacing w:line="276" w:lineRule="auto"/>
        <w:ind w:left="426" w:hanging="357"/>
        <w:jc w:val="both"/>
        <w:rPr>
          <w:color w:val="000000" w:themeColor="text1"/>
        </w:rPr>
      </w:pPr>
      <w:r w:rsidRPr="003D797D">
        <w:rPr>
          <w:color w:val="000000" w:themeColor="text1"/>
        </w:rPr>
        <w:t>Okres</w:t>
      </w:r>
      <w:r w:rsidR="00C33D99" w:rsidRPr="003D797D">
        <w:rPr>
          <w:color w:val="000000" w:themeColor="text1"/>
        </w:rPr>
        <w:t xml:space="preserve"> udzielonej przez Wykonawcę</w:t>
      </w:r>
      <w:r w:rsidRPr="003D797D">
        <w:rPr>
          <w:color w:val="000000" w:themeColor="text1"/>
        </w:rPr>
        <w:t xml:space="preserve"> rękojmi za wady Urządzeń jest równy okresowi udzielonej gwarancji</w:t>
      </w:r>
      <w:r w:rsidR="001B69FA" w:rsidRPr="003D797D">
        <w:rPr>
          <w:color w:val="000000" w:themeColor="text1"/>
        </w:rPr>
        <w:t xml:space="preserve">, zgodnie </w:t>
      </w:r>
      <w:r w:rsidR="00944D31" w:rsidRPr="003D797D">
        <w:rPr>
          <w:color w:val="000000" w:themeColor="text1"/>
        </w:rPr>
        <w:t>z</w:t>
      </w:r>
      <w:r w:rsidR="001B69FA" w:rsidRPr="003D797D">
        <w:rPr>
          <w:color w:val="000000" w:themeColor="text1"/>
        </w:rPr>
        <w:t xml:space="preserve"> treścią §</w:t>
      </w:r>
      <w:r w:rsidR="00E67AA1" w:rsidRPr="003D797D">
        <w:rPr>
          <w:color w:val="000000" w:themeColor="text1"/>
        </w:rPr>
        <w:t xml:space="preserve"> </w:t>
      </w:r>
      <w:r w:rsidR="004222F0" w:rsidRPr="003D797D">
        <w:rPr>
          <w:color w:val="000000" w:themeColor="text1"/>
        </w:rPr>
        <w:t>5</w:t>
      </w:r>
      <w:r w:rsidR="001B69FA" w:rsidRPr="003D797D">
        <w:rPr>
          <w:color w:val="000000" w:themeColor="text1"/>
        </w:rPr>
        <w:t xml:space="preserve"> </w:t>
      </w:r>
      <w:r w:rsidR="00604D7F" w:rsidRPr="003D797D">
        <w:rPr>
          <w:color w:val="000000" w:themeColor="text1"/>
        </w:rPr>
        <w:t>ust.</w:t>
      </w:r>
      <w:r w:rsidR="003A7C92" w:rsidRPr="003D797D">
        <w:rPr>
          <w:color w:val="000000" w:themeColor="text1"/>
        </w:rPr>
        <w:t xml:space="preserve"> </w:t>
      </w:r>
      <w:r w:rsidR="00F85FF9" w:rsidRPr="003D797D">
        <w:rPr>
          <w:color w:val="000000" w:themeColor="text1"/>
        </w:rPr>
        <w:t>2</w:t>
      </w:r>
    </w:p>
    <w:p w14:paraId="4F92E6D8" w14:textId="72664DF9" w:rsidR="007216C5" w:rsidRPr="003D797D" w:rsidRDefault="007216C5" w:rsidP="00784150">
      <w:pPr>
        <w:numPr>
          <w:ilvl w:val="0"/>
          <w:numId w:val="13"/>
        </w:numPr>
        <w:spacing w:line="276" w:lineRule="auto"/>
        <w:ind w:left="426" w:hanging="357"/>
        <w:jc w:val="both"/>
        <w:rPr>
          <w:color w:val="000000" w:themeColor="text1"/>
        </w:rPr>
      </w:pPr>
      <w:r w:rsidRPr="003D797D">
        <w:rPr>
          <w:color w:val="000000" w:themeColor="text1"/>
        </w:rPr>
        <w:t xml:space="preserve">Okres gwarancji jakości i rękojmi za wady poszczególnych Urządzeń rozpoczyna swój bieg od daty podpisania przez Strony </w:t>
      </w:r>
      <w:r w:rsidR="0031312B" w:rsidRPr="003D797D">
        <w:rPr>
          <w:color w:val="000000" w:themeColor="text1"/>
        </w:rPr>
        <w:t>p</w:t>
      </w:r>
      <w:r w:rsidRPr="003D797D">
        <w:rPr>
          <w:color w:val="000000" w:themeColor="text1"/>
        </w:rPr>
        <w:t>rotokołu odbioru, o którym mowa w § 2 ust.</w:t>
      </w:r>
      <w:r w:rsidR="004B6719" w:rsidRPr="003D797D">
        <w:rPr>
          <w:color w:val="000000" w:themeColor="text1"/>
        </w:rPr>
        <w:t xml:space="preserve"> </w:t>
      </w:r>
      <w:r w:rsidR="003D797D" w:rsidRPr="003D797D">
        <w:rPr>
          <w:color w:val="000000" w:themeColor="text1"/>
        </w:rPr>
        <w:t>7</w:t>
      </w:r>
      <w:r w:rsidR="00152875" w:rsidRPr="003D797D">
        <w:rPr>
          <w:color w:val="000000" w:themeColor="text1"/>
        </w:rPr>
        <w:t>,</w:t>
      </w:r>
      <w:r w:rsidRPr="003D797D">
        <w:rPr>
          <w:color w:val="000000" w:themeColor="text1"/>
        </w:rPr>
        <w:t xml:space="preserve"> bez zastrzeżeń.</w:t>
      </w:r>
    </w:p>
    <w:p w14:paraId="51AEBE11" w14:textId="77777777" w:rsidR="007216C5" w:rsidRPr="003D797D" w:rsidRDefault="007216C5" w:rsidP="00784150">
      <w:pPr>
        <w:numPr>
          <w:ilvl w:val="0"/>
          <w:numId w:val="13"/>
        </w:numPr>
        <w:spacing w:line="276" w:lineRule="auto"/>
        <w:ind w:left="426" w:hanging="357"/>
        <w:jc w:val="both"/>
        <w:rPr>
          <w:color w:val="000000" w:themeColor="text1"/>
        </w:rPr>
      </w:pPr>
      <w:r w:rsidRPr="003D797D">
        <w:rPr>
          <w:color w:val="000000" w:themeColor="text1"/>
        </w:rPr>
        <w:lastRenderedPageBreak/>
        <w:t>Do dostarczonych Urządzeń będą dołączone karty gwarancyjne zawierające numery seryjne Urządzeń, termin i warunki ważności gwarancji (zgodnie z umową), adresy i numery telefon</w:t>
      </w:r>
      <w:r w:rsidRPr="003D797D">
        <w:rPr>
          <w:color w:val="000000" w:themeColor="text1"/>
          <w:lang w:val="es-ES_tradnl"/>
        </w:rPr>
        <w:t>ó</w:t>
      </w:r>
      <w:r w:rsidRPr="003D797D">
        <w:rPr>
          <w:color w:val="000000" w:themeColor="text1"/>
        </w:rPr>
        <w:t>w punkt</w:t>
      </w:r>
      <w:r w:rsidRPr="003D797D">
        <w:rPr>
          <w:color w:val="000000" w:themeColor="text1"/>
          <w:lang w:val="es-ES_tradnl"/>
        </w:rPr>
        <w:t>ó</w:t>
      </w:r>
      <w:r w:rsidRPr="003D797D">
        <w:rPr>
          <w:color w:val="000000" w:themeColor="text1"/>
        </w:rPr>
        <w:t>w serwisowych świadczących usługi serwisowe i gwarancyjne.</w:t>
      </w:r>
    </w:p>
    <w:p w14:paraId="37BE6499" w14:textId="77777777" w:rsidR="007216C5" w:rsidRPr="003D797D" w:rsidRDefault="007216C5" w:rsidP="00784150">
      <w:pPr>
        <w:numPr>
          <w:ilvl w:val="0"/>
          <w:numId w:val="13"/>
        </w:numPr>
        <w:spacing w:line="276" w:lineRule="auto"/>
        <w:ind w:left="426" w:hanging="357"/>
        <w:jc w:val="both"/>
        <w:rPr>
          <w:rFonts w:eastAsia="Calibri"/>
          <w:color w:val="000000" w:themeColor="text1"/>
          <w:lang w:eastAsia="en-US"/>
        </w:rPr>
      </w:pPr>
      <w:r w:rsidRPr="003D797D">
        <w:rPr>
          <w:rFonts w:eastAsia="Calibri"/>
          <w:color w:val="000000" w:themeColor="text1"/>
          <w:lang w:eastAsia="en-US"/>
        </w:rPr>
        <w:t>Do przedmiotu Umowy muszą zostać załączone procedury zgłaszania awarii w formie elektronicznej edytowalnej.</w:t>
      </w:r>
    </w:p>
    <w:p w14:paraId="3F2504F8" w14:textId="598772E4" w:rsidR="007216C5" w:rsidRPr="003D797D" w:rsidRDefault="007216C5" w:rsidP="00784150">
      <w:pPr>
        <w:numPr>
          <w:ilvl w:val="0"/>
          <w:numId w:val="13"/>
        </w:numPr>
        <w:spacing w:line="276" w:lineRule="auto"/>
        <w:ind w:left="426" w:hanging="357"/>
        <w:jc w:val="both"/>
        <w:rPr>
          <w:color w:val="000000" w:themeColor="text1"/>
        </w:rPr>
      </w:pPr>
      <w:r w:rsidRPr="003D797D">
        <w:rPr>
          <w:rFonts w:eastAsia="Calibri"/>
          <w:color w:val="000000" w:themeColor="text1"/>
          <w:lang w:eastAsia="en-US"/>
        </w:rPr>
        <w:t xml:space="preserve">W odniesieniu do wymienionych lub naprawionych części Urządzeń, termin gwarancji biegnie na nowo od chwili dokonania skutecznej naprawy lub zakończenia wymiany. </w:t>
      </w:r>
    </w:p>
    <w:p w14:paraId="37741944" w14:textId="55F9D347" w:rsidR="001E76F4" w:rsidRPr="003D797D" w:rsidRDefault="007216C5" w:rsidP="00784150">
      <w:pPr>
        <w:numPr>
          <w:ilvl w:val="0"/>
          <w:numId w:val="13"/>
        </w:numPr>
        <w:spacing w:line="276" w:lineRule="auto"/>
        <w:ind w:left="426" w:hanging="357"/>
        <w:jc w:val="both"/>
        <w:rPr>
          <w:b/>
          <w:color w:val="000000" w:themeColor="text1"/>
        </w:rPr>
      </w:pPr>
      <w:r w:rsidRPr="003D797D">
        <w:rPr>
          <w:rFonts w:eastAsia="Calibri"/>
          <w:color w:val="000000" w:themeColor="text1"/>
          <w:lang w:eastAsia="en-US"/>
        </w:rPr>
        <w:t>Stosowanie praw wynikających z udzielonej gwarancji nie wyłącza stosowania uprawnień Zamawiającego wynikających z rękojmi za wady.</w:t>
      </w:r>
    </w:p>
    <w:p w14:paraId="298B0903" w14:textId="77777777" w:rsidR="00D111D0" w:rsidRPr="003D797D" w:rsidRDefault="00D111D0" w:rsidP="00784150">
      <w:pPr>
        <w:spacing w:line="276" w:lineRule="auto"/>
        <w:jc w:val="center"/>
        <w:rPr>
          <w:b/>
          <w:color w:val="000000" w:themeColor="text1"/>
        </w:rPr>
      </w:pPr>
    </w:p>
    <w:p w14:paraId="1FDA4A3C" w14:textId="6DA01D03" w:rsidR="007216C5" w:rsidRPr="003D797D" w:rsidRDefault="007216C5" w:rsidP="00784150">
      <w:pPr>
        <w:spacing w:line="276" w:lineRule="auto"/>
        <w:jc w:val="center"/>
        <w:rPr>
          <w:b/>
          <w:color w:val="000000" w:themeColor="text1"/>
        </w:rPr>
      </w:pPr>
      <w:r w:rsidRPr="003D797D">
        <w:rPr>
          <w:b/>
          <w:color w:val="000000" w:themeColor="text1"/>
        </w:rPr>
        <w:t xml:space="preserve">§ </w:t>
      </w:r>
      <w:r w:rsidR="00F65731" w:rsidRPr="003D797D">
        <w:rPr>
          <w:b/>
          <w:color w:val="000000" w:themeColor="text1"/>
        </w:rPr>
        <w:t>5</w:t>
      </w:r>
    </w:p>
    <w:p w14:paraId="145EAE40" w14:textId="39F082A1" w:rsidR="007216C5" w:rsidRPr="003D797D" w:rsidRDefault="00CF0574" w:rsidP="00784150">
      <w:pPr>
        <w:spacing w:line="276" w:lineRule="auto"/>
        <w:jc w:val="center"/>
        <w:rPr>
          <w:b/>
          <w:color w:val="000000" w:themeColor="text1"/>
        </w:rPr>
      </w:pPr>
      <w:r w:rsidRPr="003D797D">
        <w:rPr>
          <w:b/>
          <w:color w:val="000000" w:themeColor="text1"/>
        </w:rPr>
        <w:t>Usługa Serwisu Gwarancyjnego</w:t>
      </w:r>
      <w:r w:rsidR="008769BF" w:rsidRPr="003D797D">
        <w:rPr>
          <w:b/>
          <w:color w:val="000000" w:themeColor="text1"/>
        </w:rPr>
        <w:t>/Gwar</w:t>
      </w:r>
      <w:r w:rsidR="00236DEC" w:rsidRPr="003D797D">
        <w:rPr>
          <w:b/>
          <w:color w:val="000000" w:themeColor="text1"/>
        </w:rPr>
        <w:t>a</w:t>
      </w:r>
      <w:r w:rsidR="008769BF" w:rsidRPr="003D797D">
        <w:rPr>
          <w:b/>
          <w:color w:val="000000" w:themeColor="text1"/>
        </w:rPr>
        <w:t>ncja</w:t>
      </w:r>
      <w:r w:rsidRPr="003D797D">
        <w:rPr>
          <w:b/>
          <w:color w:val="000000" w:themeColor="text1"/>
        </w:rPr>
        <w:t xml:space="preserve"> </w:t>
      </w:r>
    </w:p>
    <w:p w14:paraId="0D761FAE" w14:textId="6598E1F6" w:rsidR="00784150" w:rsidRPr="003D797D" w:rsidRDefault="00784150" w:rsidP="00784150">
      <w:pPr>
        <w:pStyle w:val="Akapitzlist"/>
        <w:numPr>
          <w:ilvl w:val="0"/>
          <w:numId w:val="41"/>
        </w:numPr>
        <w:spacing w:before="120" w:line="276" w:lineRule="auto"/>
        <w:jc w:val="both"/>
        <w:rPr>
          <w:rFonts w:ascii="Times New Roman" w:hAnsi="Times New Roman"/>
        </w:rPr>
      </w:pPr>
      <w:bookmarkStart w:id="3" w:name="_Hlk82172950"/>
      <w:r w:rsidRPr="003D797D">
        <w:rPr>
          <w:rFonts w:ascii="Times New Roman" w:hAnsi="Times New Roman"/>
        </w:rPr>
        <w:t xml:space="preserve">Wykonawca wraz z dostawą przedmiotu </w:t>
      </w:r>
      <w:r w:rsidR="00F85FF9" w:rsidRPr="003D797D">
        <w:rPr>
          <w:rFonts w:ascii="Times New Roman" w:hAnsi="Times New Roman"/>
        </w:rPr>
        <w:t>Umowy</w:t>
      </w:r>
      <w:r w:rsidR="001A34EC" w:rsidRPr="003D797D">
        <w:rPr>
          <w:rFonts w:ascii="Times New Roman" w:hAnsi="Times New Roman"/>
        </w:rPr>
        <w:t xml:space="preserve"> </w:t>
      </w:r>
      <w:r w:rsidRPr="003D797D">
        <w:rPr>
          <w:rFonts w:ascii="Times New Roman" w:hAnsi="Times New Roman"/>
        </w:rPr>
        <w:t>przekaże warunki gwarancyjne oraz zapewni Usługi Serwisu Gwarancyjnego  producenta lub autoryzowanego serwisu producenta, w tym procedury zgłaszania awarii, dostępne kanały komunikacyjne z serwisem producenta.</w:t>
      </w:r>
    </w:p>
    <w:p w14:paraId="07AA01AC" w14:textId="77777777" w:rsidR="00784150" w:rsidRPr="003D797D" w:rsidRDefault="00784150" w:rsidP="00784150">
      <w:pPr>
        <w:pStyle w:val="Akapitzlist"/>
        <w:numPr>
          <w:ilvl w:val="0"/>
          <w:numId w:val="41"/>
        </w:numPr>
        <w:spacing w:before="120" w:line="276" w:lineRule="auto"/>
        <w:jc w:val="both"/>
        <w:rPr>
          <w:rFonts w:ascii="Times New Roman" w:hAnsi="Times New Roman"/>
        </w:rPr>
      </w:pPr>
      <w:r w:rsidRPr="003D797D">
        <w:rPr>
          <w:rFonts w:ascii="Times New Roman" w:hAnsi="Times New Roman"/>
        </w:rPr>
        <w:t>Wymagania gwarancyjne:</w:t>
      </w:r>
    </w:p>
    <w:p w14:paraId="200EE473" w14:textId="77777777" w:rsidR="00784150" w:rsidRPr="003D797D" w:rsidRDefault="00784150" w:rsidP="00091B9B">
      <w:pPr>
        <w:pStyle w:val="Akapitzlist"/>
        <w:numPr>
          <w:ilvl w:val="1"/>
          <w:numId w:val="41"/>
        </w:numPr>
        <w:spacing w:before="120" w:line="276" w:lineRule="auto"/>
        <w:ind w:left="697" w:hanging="357"/>
        <w:jc w:val="both"/>
        <w:rPr>
          <w:rFonts w:ascii="Times New Roman" w:hAnsi="Times New Roman"/>
        </w:rPr>
      </w:pPr>
      <w:r w:rsidRPr="003D797D">
        <w:rPr>
          <w:rFonts w:ascii="Times New Roman" w:hAnsi="Times New Roman"/>
        </w:rPr>
        <w:t>Wykonawca w ramach realizacji Umowy zapewni Zamawiającemu:</w:t>
      </w:r>
    </w:p>
    <w:p w14:paraId="765ED5C2" w14:textId="77777777" w:rsidR="00784150" w:rsidRPr="003D797D" w:rsidRDefault="00784150" w:rsidP="00561615">
      <w:pPr>
        <w:pStyle w:val="Akapitzlist"/>
        <w:numPr>
          <w:ilvl w:val="3"/>
          <w:numId w:val="41"/>
        </w:numPr>
        <w:spacing w:before="120" w:line="276" w:lineRule="auto"/>
        <w:ind w:left="1264" w:hanging="357"/>
        <w:jc w:val="both"/>
        <w:rPr>
          <w:rFonts w:ascii="Times New Roman" w:hAnsi="Times New Roman"/>
        </w:rPr>
      </w:pPr>
      <w:r w:rsidRPr="003D797D">
        <w:rPr>
          <w:rFonts w:ascii="Times New Roman" w:hAnsi="Times New Roman"/>
        </w:rPr>
        <w:t xml:space="preserve">przyjmowanie zgłoszeń Zamawiającego przez Wykonawcę 24 godziny na dobę </w:t>
      </w:r>
      <w:bookmarkStart w:id="4" w:name="_Hlk46306558"/>
      <w:r w:rsidRPr="003D797D">
        <w:rPr>
          <w:rFonts w:ascii="Times New Roman" w:hAnsi="Times New Roman"/>
        </w:rPr>
        <w:t>(dla Urządzeń z serwisem NBD, zgłoszenia Zamawiającego dokonane po godz. 15:35 i w dni wolne od pracy będą traktowane jako zgłoszenia dokonane następnego dnia roboczego),</w:t>
      </w:r>
      <w:bookmarkEnd w:id="4"/>
    </w:p>
    <w:p w14:paraId="2F3B6658" w14:textId="77777777" w:rsidR="00784150" w:rsidRPr="003D797D" w:rsidRDefault="00784150" w:rsidP="00561615">
      <w:pPr>
        <w:pStyle w:val="Akapitzlist"/>
        <w:numPr>
          <w:ilvl w:val="3"/>
          <w:numId w:val="41"/>
        </w:numPr>
        <w:spacing w:before="120" w:line="276" w:lineRule="auto"/>
        <w:ind w:left="1264" w:hanging="357"/>
        <w:jc w:val="both"/>
        <w:rPr>
          <w:rFonts w:ascii="Times New Roman" w:hAnsi="Times New Roman"/>
        </w:rPr>
      </w:pPr>
      <w:r w:rsidRPr="003D797D">
        <w:rPr>
          <w:rFonts w:ascii="Times New Roman" w:hAnsi="Times New Roman"/>
        </w:rPr>
        <w:t>wymianę Urządzenia w przypadku zdiagnozowania przez Wykonawcę niedającej się naprawić awarii Urządzenia,</w:t>
      </w:r>
    </w:p>
    <w:p w14:paraId="14D202FB" w14:textId="77777777" w:rsidR="00784150" w:rsidRPr="003D797D" w:rsidRDefault="00784150" w:rsidP="00561615">
      <w:pPr>
        <w:pStyle w:val="Akapitzlist"/>
        <w:numPr>
          <w:ilvl w:val="3"/>
          <w:numId w:val="41"/>
        </w:numPr>
        <w:spacing w:before="120" w:line="276" w:lineRule="auto"/>
        <w:ind w:left="1264" w:hanging="357"/>
        <w:jc w:val="both"/>
        <w:rPr>
          <w:rFonts w:ascii="Times New Roman" w:hAnsi="Times New Roman"/>
        </w:rPr>
      </w:pPr>
      <w:r w:rsidRPr="003D797D">
        <w:rPr>
          <w:rFonts w:ascii="Times New Roman" w:hAnsi="Times New Roman"/>
        </w:rPr>
        <w:t>dostarczenie sprawnego Urządzenia lub jego elementu podlegającego wymianie do miejsca zainstalowania Urządzenia uszkodzonego,</w:t>
      </w:r>
    </w:p>
    <w:p w14:paraId="57C915D3" w14:textId="77777777" w:rsidR="00784150" w:rsidRPr="003D797D" w:rsidRDefault="00784150" w:rsidP="00561615">
      <w:pPr>
        <w:pStyle w:val="Akapitzlist"/>
        <w:numPr>
          <w:ilvl w:val="3"/>
          <w:numId w:val="41"/>
        </w:numPr>
        <w:spacing w:before="120" w:line="276" w:lineRule="auto"/>
        <w:ind w:left="1264" w:hanging="357"/>
        <w:jc w:val="both"/>
        <w:rPr>
          <w:rFonts w:ascii="Times New Roman" w:hAnsi="Times New Roman"/>
        </w:rPr>
      </w:pPr>
      <w:r w:rsidRPr="003D797D">
        <w:rPr>
          <w:rFonts w:ascii="Times New Roman" w:hAnsi="Times New Roman"/>
        </w:rPr>
        <w:t>dostęp do pomocy technicznej producenta.</w:t>
      </w:r>
    </w:p>
    <w:p w14:paraId="585713CC" w14:textId="1E3E05AB" w:rsidR="00784150" w:rsidRPr="003D797D" w:rsidRDefault="00784150" w:rsidP="00091B9B">
      <w:pPr>
        <w:pStyle w:val="Akapitzlist"/>
        <w:numPr>
          <w:ilvl w:val="1"/>
          <w:numId w:val="41"/>
        </w:numPr>
        <w:spacing w:before="120" w:line="276" w:lineRule="auto"/>
        <w:ind w:left="697" w:hanging="357"/>
        <w:jc w:val="both"/>
        <w:rPr>
          <w:rFonts w:ascii="Times New Roman" w:hAnsi="Times New Roman"/>
        </w:rPr>
      </w:pPr>
      <w:r w:rsidRPr="003D797D">
        <w:rPr>
          <w:rFonts w:ascii="Times New Roman" w:hAnsi="Times New Roman"/>
        </w:rPr>
        <w:t xml:space="preserve">Urządzenia będą objęte gwarancją producenta przez okres minimum </w:t>
      </w:r>
      <w:r w:rsidR="00DC23BD">
        <w:rPr>
          <w:rFonts w:ascii="Times New Roman" w:hAnsi="Times New Roman"/>
        </w:rPr>
        <w:t xml:space="preserve">…… </w:t>
      </w:r>
      <w:r w:rsidRPr="003D797D">
        <w:rPr>
          <w:rFonts w:ascii="Times New Roman" w:hAnsi="Times New Roman"/>
        </w:rPr>
        <w:t>miesięcy, przy czym bieg okresu gwarancji rozpocznie się z chwilą podpisania bez zastrzeżeń protokołu odbioru Urządzeń. Do dostarczonych Urządzeń będą dołączone karty gwarancyjne zawierające numery seryjne produktu, numery seryjne oprogramowania, termin i warunki ważności gwarancji (zgodnie z umową), adresy i numery telefonów punktów serwisowych świadczących usługi gwarancyjne.</w:t>
      </w:r>
    </w:p>
    <w:p w14:paraId="1F9F5247" w14:textId="350BA1A0" w:rsidR="00784150" w:rsidRPr="003D797D" w:rsidRDefault="00784150" w:rsidP="00784150">
      <w:pPr>
        <w:pStyle w:val="Akapitzlist"/>
        <w:numPr>
          <w:ilvl w:val="0"/>
          <w:numId w:val="41"/>
        </w:numPr>
        <w:spacing w:before="120" w:line="276" w:lineRule="auto"/>
        <w:jc w:val="both"/>
        <w:rPr>
          <w:rFonts w:ascii="Times New Roman" w:hAnsi="Times New Roman"/>
        </w:rPr>
      </w:pPr>
      <w:r w:rsidRPr="003D797D">
        <w:rPr>
          <w:rFonts w:ascii="Times New Roman" w:hAnsi="Times New Roman"/>
        </w:rPr>
        <w:t xml:space="preserve">Do przedmiotu </w:t>
      </w:r>
      <w:r w:rsidR="00F85FF9" w:rsidRPr="003D797D">
        <w:rPr>
          <w:rFonts w:ascii="Times New Roman" w:hAnsi="Times New Roman"/>
        </w:rPr>
        <w:t>Umowy</w:t>
      </w:r>
      <w:r w:rsidR="001A34EC" w:rsidRPr="003D797D">
        <w:rPr>
          <w:rFonts w:ascii="Times New Roman" w:hAnsi="Times New Roman"/>
        </w:rPr>
        <w:t xml:space="preserve"> </w:t>
      </w:r>
      <w:r w:rsidRPr="003D797D">
        <w:rPr>
          <w:rFonts w:ascii="Times New Roman" w:hAnsi="Times New Roman"/>
        </w:rPr>
        <w:t>muszą zostać dostarczone procedury zgłaszania awarii w formie edytowalnych dokumentów w wersji elektronicznej.</w:t>
      </w:r>
    </w:p>
    <w:p w14:paraId="3E24271D" w14:textId="77777777" w:rsidR="00784150" w:rsidRPr="003D797D" w:rsidRDefault="00784150" w:rsidP="00784150">
      <w:pPr>
        <w:pStyle w:val="Akapitzlist"/>
        <w:numPr>
          <w:ilvl w:val="0"/>
          <w:numId w:val="41"/>
        </w:numPr>
        <w:spacing w:before="120" w:line="276" w:lineRule="auto"/>
        <w:jc w:val="both"/>
        <w:rPr>
          <w:rFonts w:ascii="Times New Roman" w:hAnsi="Times New Roman"/>
        </w:rPr>
      </w:pPr>
      <w:r w:rsidRPr="003D797D">
        <w:rPr>
          <w:rFonts w:ascii="Times New Roman" w:hAnsi="Times New Roman"/>
        </w:rPr>
        <w:t>Wykonawca zapewni świadczenia Usług Serwisu Gwarancyjnego producenta lub autoryzowanego serwisu producenta w trybie NBD (następny dzień roboczy).</w:t>
      </w:r>
    </w:p>
    <w:p w14:paraId="0BFD5BA8" w14:textId="77777777" w:rsidR="00784150" w:rsidRPr="003D797D" w:rsidRDefault="00784150" w:rsidP="00784150">
      <w:pPr>
        <w:pStyle w:val="Akapitzlist"/>
        <w:numPr>
          <w:ilvl w:val="0"/>
          <w:numId w:val="41"/>
        </w:numPr>
        <w:spacing w:before="120" w:line="276" w:lineRule="auto"/>
        <w:jc w:val="both"/>
        <w:rPr>
          <w:rFonts w:ascii="Times New Roman" w:hAnsi="Times New Roman"/>
        </w:rPr>
      </w:pPr>
      <w:r w:rsidRPr="003D797D">
        <w:rPr>
          <w:rFonts w:ascii="Times New Roman" w:hAnsi="Times New Roman"/>
        </w:rPr>
        <w:t>Ilekroć w treści niniejszego dokumentu jest mowa o awarii rozumie się taki stan Urządzeń, który uniemożliwia z nich korzystanie.</w:t>
      </w:r>
    </w:p>
    <w:p w14:paraId="11B1E086" w14:textId="77777777" w:rsidR="00784150" w:rsidRPr="003D797D" w:rsidRDefault="00784150" w:rsidP="00784150">
      <w:pPr>
        <w:pStyle w:val="Akapitzlist"/>
        <w:numPr>
          <w:ilvl w:val="0"/>
          <w:numId w:val="41"/>
        </w:numPr>
        <w:spacing w:before="120" w:line="276" w:lineRule="auto"/>
        <w:jc w:val="both"/>
        <w:rPr>
          <w:rFonts w:ascii="Times New Roman" w:hAnsi="Times New Roman"/>
        </w:rPr>
      </w:pPr>
      <w:r w:rsidRPr="003D797D">
        <w:rPr>
          <w:rFonts w:ascii="Times New Roman" w:hAnsi="Times New Roman"/>
        </w:rPr>
        <w:t>Zamawiający wymaga, aby awaria została usunięta następnego dnia roboczego od chwili jej zgłoszenia, dotyczy serwisu NBD.</w:t>
      </w:r>
    </w:p>
    <w:p w14:paraId="6FFF39C3" w14:textId="77777777" w:rsidR="00784150" w:rsidRPr="003D797D" w:rsidRDefault="00784150" w:rsidP="00784150">
      <w:pPr>
        <w:pStyle w:val="Akapitzlist"/>
        <w:numPr>
          <w:ilvl w:val="0"/>
          <w:numId w:val="41"/>
        </w:numPr>
        <w:spacing w:before="120" w:line="276" w:lineRule="auto"/>
        <w:jc w:val="both"/>
        <w:rPr>
          <w:rFonts w:ascii="Times New Roman" w:hAnsi="Times New Roman"/>
        </w:rPr>
      </w:pPr>
      <w:r w:rsidRPr="003D797D">
        <w:rPr>
          <w:rFonts w:ascii="Times New Roman" w:hAnsi="Times New Roman"/>
        </w:rPr>
        <w:lastRenderedPageBreak/>
        <w:t>W przypadku braku możliwości wykonania naprawy w terminie podanym wyżej, Wykonawca na okres przedłużającej się naprawy bądź usuwania awarii, dostarczy Zamawiającemu urządzenie zastępcze, równoważne funkcjonalnie. Po zakończeniu naprawy urządzenie zastępcze zostanie zwrócone Wykonawcy z wyłączeniem nośników danych.</w:t>
      </w:r>
    </w:p>
    <w:p w14:paraId="2D57D9D0" w14:textId="3FED1CB5" w:rsidR="00784150" w:rsidRPr="003D797D" w:rsidRDefault="00784150" w:rsidP="00784150">
      <w:pPr>
        <w:pStyle w:val="Akapitzlist"/>
        <w:numPr>
          <w:ilvl w:val="0"/>
          <w:numId w:val="41"/>
        </w:numPr>
        <w:spacing w:before="120" w:line="276" w:lineRule="auto"/>
        <w:jc w:val="both"/>
        <w:rPr>
          <w:rFonts w:ascii="Times New Roman" w:hAnsi="Times New Roman"/>
        </w:rPr>
      </w:pPr>
      <w:r w:rsidRPr="003D797D">
        <w:rPr>
          <w:rFonts w:ascii="Times New Roman" w:hAnsi="Times New Roman"/>
        </w:rPr>
        <w:t>Uszkodzone elementy Urządzenia będą wymienione przez Wykonawcę na nowe, wolne od wad</w:t>
      </w:r>
      <w:r w:rsidR="003D797D">
        <w:rPr>
          <w:rFonts w:ascii="Times New Roman" w:hAnsi="Times New Roman"/>
        </w:rPr>
        <w:t xml:space="preserve"> </w:t>
      </w:r>
      <w:r w:rsidRPr="003D797D">
        <w:rPr>
          <w:rFonts w:ascii="Times New Roman" w:hAnsi="Times New Roman"/>
        </w:rPr>
        <w:t>i o parametrach nie gorszych od uszkodzonych.</w:t>
      </w:r>
    </w:p>
    <w:p w14:paraId="1E4BD0AA" w14:textId="77777777" w:rsidR="00784150" w:rsidRPr="003D797D" w:rsidRDefault="00784150" w:rsidP="00784150">
      <w:pPr>
        <w:pStyle w:val="Akapitzlist"/>
        <w:numPr>
          <w:ilvl w:val="0"/>
          <w:numId w:val="41"/>
        </w:numPr>
        <w:spacing w:before="120" w:line="276" w:lineRule="auto"/>
        <w:jc w:val="both"/>
        <w:rPr>
          <w:rFonts w:ascii="Times New Roman" w:hAnsi="Times New Roman"/>
        </w:rPr>
      </w:pPr>
      <w:r w:rsidRPr="003D797D">
        <w:rPr>
          <w:rFonts w:ascii="Times New Roman" w:hAnsi="Times New Roman"/>
        </w:rPr>
        <w:t xml:space="preserve">W okresie gwarancji, w przypadku awarii dysku twardego lub innego nośnika danych, będzie on wymieniony przez gwaranta na nowy </w:t>
      </w:r>
      <w:bookmarkStart w:id="5" w:name="_Hlk46306701"/>
      <w:r w:rsidRPr="003D797D">
        <w:rPr>
          <w:rFonts w:ascii="Times New Roman" w:hAnsi="Times New Roman"/>
        </w:rPr>
        <w:t>bez konieczności zwrotu uszkodzonego dysku twardego lub innego nośnika danych przez Zamawiającego i dokonywania ekspertyzy dysku poza siedzibą Zamawiającego.</w:t>
      </w:r>
    </w:p>
    <w:bookmarkEnd w:id="5"/>
    <w:p w14:paraId="5D90C3E7" w14:textId="77777777" w:rsidR="00784150" w:rsidRPr="003D797D" w:rsidRDefault="00784150" w:rsidP="00784150">
      <w:pPr>
        <w:pStyle w:val="Akapitzlist"/>
        <w:numPr>
          <w:ilvl w:val="0"/>
          <w:numId w:val="41"/>
        </w:numPr>
        <w:spacing w:before="120" w:line="276" w:lineRule="auto"/>
        <w:jc w:val="both"/>
        <w:rPr>
          <w:rFonts w:ascii="Times New Roman" w:hAnsi="Times New Roman"/>
        </w:rPr>
      </w:pPr>
      <w:r w:rsidRPr="003D797D">
        <w:rPr>
          <w:rFonts w:ascii="Times New Roman" w:hAnsi="Times New Roman"/>
        </w:rPr>
        <w:t>Przez usunięcie awarii należy rozumieć przywrócenie pierwotnej funkcjonalności Urządzeń sprzed wystąpienia awarii.</w:t>
      </w:r>
    </w:p>
    <w:p w14:paraId="15B84CF6" w14:textId="77777777" w:rsidR="00784150" w:rsidRPr="003D797D" w:rsidRDefault="00784150" w:rsidP="00784150">
      <w:pPr>
        <w:pStyle w:val="Akapitzlist"/>
        <w:numPr>
          <w:ilvl w:val="0"/>
          <w:numId w:val="41"/>
        </w:numPr>
        <w:spacing w:before="120" w:line="276" w:lineRule="auto"/>
        <w:jc w:val="both"/>
        <w:rPr>
          <w:rFonts w:ascii="Times New Roman" w:hAnsi="Times New Roman"/>
        </w:rPr>
      </w:pPr>
      <w:r w:rsidRPr="003D797D">
        <w:rPr>
          <w:rFonts w:ascii="Times New Roman" w:hAnsi="Times New Roman"/>
        </w:rPr>
        <w:t>Stosowanie praw wynikających z udzielonej gwarancji nie wyłącza stosowania uprawnień Zamawiającego wynikających z rękojmi za wady.</w:t>
      </w:r>
    </w:p>
    <w:p w14:paraId="5A6D3D40" w14:textId="77777777" w:rsidR="00784150" w:rsidRPr="003D797D" w:rsidRDefault="00784150" w:rsidP="00784150">
      <w:pPr>
        <w:pStyle w:val="Akapitzlist"/>
        <w:numPr>
          <w:ilvl w:val="0"/>
          <w:numId w:val="41"/>
        </w:numPr>
        <w:spacing w:before="120" w:line="276" w:lineRule="auto"/>
        <w:jc w:val="both"/>
        <w:rPr>
          <w:rFonts w:ascii="Times New Roman" w:hAnsi="Times New Roman"/>
        </w:rPr>
      </w:pPr>
      <w:r w:rsidRPr="003D797D">
        <w:rPr>
          <w:rFonts w:ascii="Times New Roman" w:hAnsi="Times New Roman"/>
        </w:rPr>
        <w:t>Z tytułu świadczenia przez Wykonawcę usługi serwisu gwarancyjnego Zamawiający nie ponosi dodatkowych kosztów.</w:t>
      </w:r>
    </w:p>
    <w:p w14:paraId="2BD3AFD2" w14:textId="0E3864EB" w:rsidR="00784150" w:rsidRPr="003D797D" w:rsidRDefault="00784150" w:rsidP="00784150">
      <w:pPr>
        <w:pStyle w:val="Akapitzlist"/>
        <w:numPr>
          <w:ilvl w:val="0"/>
          <w:numId w:val="41"/>
        </w:numPr>
        <w:spacing w:before="120" w:line="276" w:lineRule="auto"/>
        <w:jc w:val="both"/>
        <w:rPr>
          <w:rFonts w:ascii="Times New Roman" w:hAnsi="Times New Roman"/>
        </w:rPr>
      </w:pPr>
      <w:r w:rsidRPr="003D797D">
        <w:rPr>
          <w:rFonts w:ascii="Times New Roman" w:hAnsi="Times New Roman"/>
        </w:rPr>
        <w:t xml:space="preserve">Zamawiający wymaga elastyczności w rozbudowie, aby była możliwość bez konieczności uzyskania zgody Wykonawcy czy Producenta, rozbudowy posiadanych Urządzeń o kolejne moduły rozszerzeń. Rozbudowa nie może powodować utraty praw gwarancyjnych do istniejącej </w:t>
      </w:r>
      <w:r w:rsidR="00F357BE" w:rsidRPr="003D797D">
        <w:rPr>
          <w:rFonts w:ascii="Times New Roman" w:hAnsi="Times New Roman"/>
        </w:rPr>
        <w:t xml:space="preserve">i </w:t>
      </w:r>
      <w:r w:rsidRPr="003D797D">
        <w:rPr>
          <w:rFonts w:ascii="Times New Roman" w:hAnsi="Times New Roman"/>
        </w:rPr>
        <w:t>rozszerzonej konfiguracji danego Urządzenia.</w:t>
      </w:r>
    </w:p>
    <w:p w14:paraId="1D3CA0C6" w14:textId="0EEC9597" w:rsidR="00D75A44" w:rsidRPr="003D797D" w:rsidRDefault="00784150" w:rsidP="004222F0">
      <w:pPr>
        <w:pStyle w:val="Akapitzlist"/>
        <w:numPr>
          <w:ilvl w:val="0"/>
          <w:numId w:val="41"/>
        </w:numPr>
        <w:spacing w:before="120" w:line="276" w:lineRule="auto"/>
        <w:jc w:val="both"/>
        <w:rPr>
          <w:rFonts w:ascii="Times New Roman" w:hAnsi="Times New Roman"/>
        </w:rPr>
      </w:pPr>
      <w:r w:rsidRPr="003D797D">
        <w:rPr>
          <w:rFonts w:ascii="Times New Roman" w:hAnsi="Times New Roman"/>
        </w:rPr>
        <w:t xml:space="preserve">Zamawiający zastrzega sobie prawo do dodawania nowych modułów dowolnych producentów oraz wymiany zainstalowanych modułów samodzielnie lub z pomocą Wykonawcy, w zakresie przewidzianym przez producenta Urządzenia, bez utraty gwarancji na zakupione Urządzenia. </w:t>
      </w:r>
      <w:bookmarkEnd w:id="3"/>
    </w:p>
    <w:p w14:paraId="4937857F" w14:textId="77777777" w:rsidR="00D111D0" w:rsidRPr="003D797D" w:rsidRDefault="00D111D0" w:rsidP="00784150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color w:val="000000" w:themeColor="text1"/>
        </w:rPr>
      </w:pPr>
    </w:p>
    <w:p w14:paraId="68A91F19" w14:textId="7C67F754" w:rsidR="007216C5" w:rsidRPr="003D797D" w:rsidRDefault="007216C5" w:rsidP="00784150">
      <w:pPr>
        <w:keepNext/>
        <w:tabs>
          <w:tab w:val="left" w:pos="1560"/>
        </w:tabs>
        <w:spacing w:line="276" w:lineRule="auto"/>
        <w:jc w:val="center"/>
        <w:outlineLvl w:val="0"/>
        <w:rPr>
          <w:b/>
          <w:color w:val="000000" w:themeColor="text1"/>
        </w:rPr>
      </w:pPr>
      <w:r w:rsidRPr="003D797D">
        <w:rPr>
          <w:b/>
          <w:color w:val="000000" w:themeColor="text1"/>
        </w:rPr>
        <w:t xml:space="preserve">§ </w:t>
      </w:r>
      <w:r w:rsidR="005F484E" w:rsidRPr="003D797D">
        <w:rPr>
          <w:b/>
          <w:color w:val="000000" w:themeColor="text1"/>
        </w:rPr>
        <w:t>6</w:t>
      </w:r>
    </w:p>
    <w:p w14:paraId="3B1AEE0E" w14:textId="77777777" w:rsidR="007216C5" w:rsidRPr="003D797D" w:rsidRDefault="007216C5" w:rsidP="00784150">
      <w:pPr>
        <w:keepNext/>
        <w:tabs>
          <w:tab w:val="left" w:pos="1560"/>
        </w:tabs>
        <w:spacing w:line="276" w:lineRule="auto"/>
        <w:jc w:val="center"/>
        <w:outlineLvl w:val="0"/>
        <w:rPr>
          <w:b/>
          <w:color w:val="000000" w:themeColor="text1"/>
        </w:rPr>
      </w:pPr>
      <w:r w:rsidRPr="003D797D">
        <w:rPr>
          <w:b/>
          <w:color w:val="000000" w:themeColor="text1"/>
        </w:rPr>
        <w:t>Oświadczenia Wykonawcy</w:t>
      </w:r>
    </w:p>
    <w:p w14:paraId="132B5F1D" w14:textId="77777777" w:rsidR="007216C5" w:rsidRPr="003D797D" w:rsidRDefault="007216C5" w:rsidP="00784150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426"/>
        <w:jc w:val="both"/>
        <w:rPr>
          <w:color w:val="000000" w:themeColor="text1"/>
        </w:rPr>
      </w:pPr>
      <w:r w:rsidRPr="003D797D">
        <w:rPr>
          <w:color w:val="000000" w:themeColor="text1"/>
        </w:rPr>
        <w:t>Wykonawca zobowiązany jest realizować przedmiot Umowy z dochowaniem należytej staranności, przy uwzględnieniu zawodowego charakteru tej działalności.</w:t>
      </w:r>
    </w:p>
    <w:p w14:paraId="01EC8EB7" w14:textId="77777777" w:rsidR="007216C5" w:rsidRPr="003D797D" w:rsidRDefault="007216C5" w:rsidP="00784150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/>
        <w:jc w:val="both"/>
        <w:rPr>
          <w:color w:val="000000" w:themeColor="text1"/>
        </w:rPr>
      </w:pPr>
      <w:r w:rsidRPr="003D797D">
        <w:rPr>
          <w:color w:val="000000" w:themeColor="text1"/>
        </w:rPr>
        <w:t xml:space="preserve">Wykonawca oświadcza i zapewnia, że przysługują mu uprawnienia do zawarcia Umowy </w:t>
      </w:r>
      <w:r w:rsidRPr="003D797D">
        <w:rPr>
          <w:color w:val="000000" w:themeColor="text1"/>
        </w:rPr>
        <w:br/>
        <w:t>i wykonania przedmiotu Umowy zgodnie z przepisami prawa.</w:t>
      </w:r>
    </w:p>
    <w:p w14:paraId="672BE486" w14:textId="1A48EFF8" w:rsidR="00D111D0" w:rsidRPr="003D797D" w:rsidRDefault="007216C5" w:rsidP="00F65731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/>
        <w:jc w:val="both"/>
        <w:rPr>
          <w:color w:val="000000" w:themeColor="text1"/>
        </w:rPr>
      </w:pPr>
      <w:r w:rsidRPr="003D797D">
        <w:rPr>
          <w:color w:val="000000" w:themeColor="text1"/>
        </w:rPr>
        <w:t>Wykonawca ponosi odpowiedzialność za prawidłowość i terminowość wykonania przedmiotu Umowy.</w:t>
      </w:r>
    </w:p>
    <w:p w14:paraId="60850B1F" w14:textId="77777777" w:rsidR="004A45C4" w:rsidRDefault="004A45C4" w:rsidP="00784150">
      <w:pPr>
        <w:keepNext/>
        <w:keepLines/>
        <w:spacing w:line="276" w:lineRule="auto"/>
        <w:jc w:val="center"/>
        <w:outlineLvl w:val="1"/>
        <w:rPr>
          <w:b/>
          <w:color w:val="000000" w:themeColor="text1"/>
        </w:rPr>
      </w:pPr>
    </w:p>
    <w:p w14:paraId="25CE34DA" w14:textId="7A4913AF" w:rsidR="007216C5" w:rsidRPr="003D797D" w:rsidRDefault="007216C5" w:rsidP="00784150">
      <w:pPr>
        <w:keepNext/>
        <w:keepLines/>
        <w:spacing w:line="276" w:lineRule="auto"/>
        <w:jc w:val="center"/>
        <w:outlineLvl w:val="1"/>
        <w:rPr>
          <w:rFonts w:eastAsiaTheme="majorEastAsia"/>
          <w:b/>
          <w:bCs/>
          <w:color w:val="000000" w:themeColor="text1"/>
        </w:rPr>
      </w:pPr>
      <w:r w:rsidRPr="003D797D">
        <w:rPr>
          <w:b/>
          <w:color w:val="000000" w:themeColor="text1"/>
        </w:rPr>
        <w:t xml:space="preserve">§ </w:t>
      </w:r>
      <w:r w:rsidR="005F484E" w:rsidRPr="003D797D">
        <w:rPr>
          <w:b/>
          <w:color w:val="000000" w:themeColor="text1"/>
        </w:rPr>
        <w:t>7</w:t>
      </w:r>
    </w:p>
    <w:p w14:paraId="72CE5FF7" w14:textId="77777777" w:rsidR="007216C5" w:rsidRPr="003D797D" w:rsidRDefault="007216C5" w:rsidP="00784150">
      <w:pPr>
        <w:spacing w:line="276" w:lineRule="auto"/>
        <w:jc w:val="center"/>
        <w:rPr>
          <w:b/>
          <w:color w:val="000000" w:themeColor="text1"/>
        </w:rPr>
      </w:pPr>
      <w:r w:rsidRPr="003D797D">
        <w:rPr>
          <w:b/>
          <w:color w:val="000000" w:themeColor="text1"/>
        </w:rPr>
        <w:t>Przedstawiciele Stron</w:t>
      </w:r>
    </w:p>
    <w:p w14:paraId="72447F96" w14:textId="3BD4A19A" w:rsidR="007216C5" w:rsidRPr="003D797D" w:rsidRDefault="007216C5" w:rsidP="00784150">
      <w:pPr>
        <w:numPr>
          <w:ilvl w:val="0"/>
          <w:numId w:val="17"/>
        </w:numPr>
        <w:spacing w:line="276" w:lineRule="auto"/>
        <w:jc w:val="both"/>
        <w:rPr>
          <w:color w:val="000000" w:themeColor="text1"/>
        </w:rPr>
      </w:pPr>
      <w:r w:rsidRPr="003D797D">
        <w:rPr>
          <w:color w:val="000000" w:themeColor="text1"/>
        </w:rPr>
        <w:t>Strony ustanawiają następujących Przedstawicieli w ramach realizacji i odbioru przedmiotu Umowy</w:t>
      </w:r>
      <w:r w:rsidR="00734123" w:rsidRPr="003D797D">
        <w:rPr>
          <w:color w:val="000000" w:themeColor="text1"/>
        </w:rPr>
        <w:t>, w tym do podpisania protokołów odbioru</w:t>
      </w:r>
      <w:r w:rsidRPr="003D797D">
        <w:rPr>
          <w:color w:val="000000" w:themeColor="text1"/>
        </w:rPr>
        <w:t>:</w:t>
      </w:r>
    </w:p>
    <w:p w14:paraId="48DF9D3F" w14:textId="7B110309" w:rsidR="007216C5" w:rsidRPr="003D797D" w:rsidRDefault="0031312B" w:rsidP="00784150">
      <w:pPr>
        <w:numPr>
          <w:ilvl w:val="2"/>
          <w:numId w:val="5"/>
        </w:numPr>
        <w:suppressAutoHyphens/>
        <w:autoSpaceDN w:val="0"/>
        <w:spacing w:line="276" w:lineRule="auto"/>
        <w:ind w:left="993"/>
        <w:jc w:val="both"/>
        <w:textAlignment w:val="baseline"/>
        <w:rPr>
          <w:color w:val="000000" w:themeColor="text1"/>
        </w:rPr>
      </w:pPr>
      <w:r w:rsidRPr="003D797D">
        <w:rPr>
          <w:color w:val="000000" w:themeColor="text1"/>
        </w:rPr>
        <w:t>p</w:t>
      </w:r>
      <w:r w:rsidR="007216C5" w:rsidRPr="003D797D">
        <w:rPr>
          <w:color w:val="000000" w:themeColor="text1"/>
        </w:rPr>
        <w:t>o stronie  Zamawiającego: imię i nazwisko: ____,</w:t>
      </w:r>
      <w:r w:rsidRPr="003D797D">
        <w:rPr>
          <w:color w:val="000000" w:themeColor="text1"/>
        </w:rPr>
        <w:t xml:space="preserve"> </w:t>
      </w:r>
      <w:r w:rsidR="007216C5" w:rsidRPr="003D797D">
        <w:rPr>
          <w:color w:val="000000" w:themeColor="text1"/>
        </w:rPr>
        <w:t>numer telefonu: ____,</w:t>
      </w:r>
      <w:r w:rsidRPr="003D797D">
        <w:rPr>
          <w:color w:val="000000" w:themeColor="text1"/>
        </w:rPr>
        <w:t xml:space="preserve"> </w:t>
      </w:r>
      <w:r w:rsidR="007216C5" w:rsidRPr="003D797D">
        <w:rPr>
          <w:color w:val="000000" w:themeColor="text1"/>
        </w:rPr>
        <w:t>adres poczty elektronicznej: ____;</w:t>
      </w:r>
    </w:p>
    <w:p w14:paraId="45A04830" w14:textId="4649921A" w:rsidR="007216C5" w:rsidRPr="003D797D" w:rsidRDefault="0031312B" w:rsidP="00784150">
      <w:pPr>
        <w:numPr>
          <w:ilvl w:val="2"/>
          <w:numId w:val="5"/>
        </w:numPr>
        <w:suppressAutoHyphens/>
        <w:autoSpaceDN w:val="0"/>
        <w:spacing w:line="276" w:lineRule="auto"/>
        <w:ind w:left="993"/>
        <w:jc w:val="both"/>
        <w:textAlignment w:val="baseline"/>
        <w:rPr>
          <w:color w:val="000000" w:themeColor="text1"/>
        </w:rPr>
      </w:pPr>
      <w:r w:rsidRPr="003D797D">
        <w:rPr>
          <w:color w:val="000000" w:themeColor="text1"/>
        </w:rPr>
        <w:lastRenderedPageBreak/>
        <w:t>p</w:t>
      </w:r>
      <w:r w:rsidR="007216C5" w:rsidRPr="003D797D">
        <w:rPr>
          <w:color w:val="000000" w:themeColor="text1"/>
        </w:rPr>
        <w:t>o stronie  Wykonawcy: imię i nazwisko: ____,</w:t>
      </w:r>
      <w:r w:rsidRPr="003D797D">
        <w:rPr>
          <w:color w:val="000000" w:themeColor="text1"/>
        </w:rPr>
        <w:t xml:space="preserve"> </w:t>
      </w:r>
      <w:r w:rsidR="007216C5" w:rsidRPr="003D797D">
        <w:rPr>
          <w:color w:val="000000" w:themeColor="text1"/>
        </w:rPr>
        <w:t>numer telefonu: ____,</w:t>
      </w:r>
      <w:r w:rsidRPr="003D797D">
        <w:rPr>
          <w:color w:val="000000" w:themeColor="text1"/>
        </w:rPr>
        <w:t xml:space="preserve"> </w:t>
      </w:r>
      <w:r w:rsidR="007216C5" w:rsidRPr="003D797D">
        <w:rPr>
          <w:color w:val="000000" w:themeColor="text1"/>
        </w:rPr>
        <w:t>adres poczty elektronicznej: ____.</w:t>
      </w:r>
    </w:p>
    <w:p w14:paraId="1BF3AA54" w14:textId="533C1129" w:rsidR="008A3A0D" w:rsidRPr="003D797D" w:rsidRDefault="008A3A0D" w:rsidP="0078415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/>
          <w:color w:val="000000" w:themeColor="text1"/>
        </w:rPr>
      </w:pPr>
      <w:r w:rsidRPr="003D797D">
        <w:rPr>
          <w:rFonts w:ascii="Times New Roman" w:eastAsia="Times New Roman" w:hAnsi="Times New Roman"/>
          <w:color w:val="000000" w:themeColor="text1"/>
        </w:rPr>
        <w:t>Wyżej wymienione osoby upoważnione są do wykonywania w imieniu mocodawcy czynności określonych w</w:t>
      </w:r>
      <w:r w:rsidR="003A7C92" w:rsidRPr="003D797D">
        <w:rPr>
          <w:rFonts w:ascii="Times New Roman" w:eastAsia="Times New Roman" w:hAnsi="Times New Roman"/>
          <w:color w:val="000000" w:themeColor="text1"/>
        </w:rPr>
        <w:t xml:space="preserve"> </w:t>
      </w:r>
      <w:r w:rsidRPr="003D797D">
        <w:rPr>
          <w:rFonts w:ascii="Times New Roman" w:eastAsia="Times New Roman" w:hAnsi="Times New Roman"/>
          <w:color w:val="000000" w:themeColor="text1"/>
        </w:rPr>
        <w:t>Umowie, z wyłączeniem zmiany postanowień tej Umowy, jej rozwiązania lub wypowiedzenia.</w:t>
      </w:r>
    </w:p>
    <w:p w14:paraId="4C93F981" w14:textId="7EC1B04F" w:rsidR="00174E19" w:rsidRPr="003D797D" w:rsidRDefault="007216C5" w:rsidP="00784150">
      <w:pPr>
        <w:numPr>
          <w:ilvl w:val="0"/>
          <w:numId w:val="17"/>
        </w:numPr>
        <w:spacing w:line="276" w:lineRule="auto"/>
        <w:jc w:val="both"/>
        <w:rPr>
          <w:color w:val="000000" w:themeColor="text1"/>
        </w:rPr>
      </w:pPr>
      <w:r w:rsidRPr="003D797D">
        <w:rPr>
          <w:color w:val="000000" w:themeColor="text1"/>
        </w:rPr>
        <w:t>Zamawiający jak i Wykonawca może dokonać zmiany swojego Przedstawiciela, zawiadamiając o</w:t>
      </w:r>
      <w:r w:rsidR="0031312B" w:rsidRPr="003D797D">
        <w:rPr>
          <w:color w:val="000000" w:themeColor="text1"/>
        </w:rPr>
        <w:t> </w:t>
      </w:r>
      <w:r w:rsidRPr="003D797D">
        <w:rPr>
          <w:color w:val="000000" w:themeColor="text1"/>
        </w:rPr>
        <w:t xml:space="preserve">tym drugą Stronę na piśmie </w:t>
      </w:r>
      <w:r w:rsidR="00C35108" w:rsidRPr="003D797D">
        <w:rPr>
          <w:color w:val="000000" w:themeColor="text1"/>
        </w:rPr>
        <w:t xml:space="preserve">lub w formie elektronicznej na wskazane w ust. 1 adresy mailowe </w:t>
      </w:r>
      <w:r w:rsidR="000B2222" w:rsidRPr="003D797D">
        <w:rPr>
          <w:color w:val="000000" w:themeColor="text1"/>
        </w:rPr>
        <w:t>i</w:t>
      </w:r>
      <w:r w:rsidRPr="003D797D">
        <w:rPr>
          <w:color w:val="000000" w:themeColor="text1"/>
        </w:rPr>
        <w:t xml:space="preserve"> nie stanowi zmiany Umowy. </w:t>
      </w:r>
    </w:p>
    <w:p w14:paraId="6074201F" w14:textId="77777777" w:rsidR="00D111D0" w:rsidRPr="003D797D" w:rsidRDefault="00D111D0" w:rsidP="00784150">
      <w:pPr>
        <w:keepNext/>
        <w:keepLines/>
        <w:spacing w:line="276" w:lineRule="auto"/>
        <w:jc w:val="center"/>
        <w:outlineLvl w:val="1"/>
        <w:rPr>
          <w:rFonts w:eastAsiaTheme="majorEastAsia"/>
          <w:b/>
          <w:bCs/>
          <w:color w:val="000000" w:themeColor="text1"/>
        </w:rPr>
      </w:pPr>
    </w:p>
    <w:p w14:paraId="321DEF02" w14:textId="779432EF" w:rsidR="007216C5" w:rsidRPr="003D797D" w:rsidRDefault="007216C5" w:rsidP="00784150">
      <w:pPr>
        <w:keepNext/>
        <w:keepLines/>
        <w:spacing w:line="276" w:lineRule="auto"/>
        <w:jc w:val="center"/>
        <w:outlineLvl w:val="1"/>
        <w:rPr>
          <w:b/>
          <w:color w:val="000000" w:themeColor="text1"/>
        </w:rPr>
      </w:pPr>
      <w:r w:rsidRPr="003D797D">
        <w:rPr>
          <w:rFonts w:eastAsiaTheme="majorEastAsia"/>
          <w:b/>
          <w:bCs/>
          <w:color w:val="000000" w:themeColor="text1"/>
        </w:rPr>
        <w:t xml:space="preserve">§ </w:t>
      </w:r>
      <w:r w:rsidR="005F484E" w:rsidRPr="003D797D">
        <w:rPr>
          <w:rFonts w:eastAsiaTheme="majorEastAsia"/>
          <w:b/>
          <w:bCs/>
          <w:color w:val="000000" w:themeColor="text1"/>
        </w:rPr>
        <w:t>8</w:t>
      </w:r>
    </w:p>
    <w:p w14:paraId="4166F0B9" w14:textId="77777777" w:rsidR="007216C5" w:rsidRPr="003D797D" w:rsidRDefault="007216C5" w:rsidP="00784150">
      <w:pPr>
        <w:spacing w:line="276" w:lineRule="auto"/>
        <w:jc w:val="center"/>
        <w:rPr>
          <w:b/>
          <w:color w:val="000000" w:themeColor="text1"/>
        </w:rPr>
      </w:pPr>
      <w:r w:rsidRPr="003D797D">
        <w:rPr>
          <w:b/>
          <w:color w:val="000000" w:themeColor="text1"/>
        </w:rPr>
        <w:t xml:space="preserve">Kary umowne </w:t>
      </w:r>
    </w:p>
    <w:p w14:paraId="252DD09C" w14:textId="77777777" w:rsidR="007216C5" w:rsidRPr="003D797D" w:rsidRDefault="007216C5" w:rsidP="00784150">
      <w:pPr>
        <w:numPr>
          <w:ilvl w:val="0"/>
          <w:numId w:val="12"/>
        </w:numPr>
        <w:autoSpaceDE w:val="0"/>
        <w:autoSpaceDN w:val="0"/>
        <w:spacing w:line="276" w:lineRule="auto"/>
        <w:ind w:left="284"/>
        <w:jc w:val="both"/>
        <w:rPr>
          <w:color w:val="000000" w:themeColor="text1"/>
        </w:rPr>
      </w:pPr>
      <w:r w:rsidRPr="003D797D">
        <w:rPr>
          <w:color w:val="000000" w:themeColor="text1"/>
        </w:rPr>
        <w:t>Zamawiającemu przysługuje prawo do naliczenia kar umownych:</w:t>
      </w:r>
    </w:p>
    <w:p w14:paraId="69A8BD9F" w14:textId="2AA4EAD9" w:rsidR="007216C5" w:rsidRPr="003D797D" w:rsidRDefault="007216C5" w:rsidP="00784150">
      <w:pPr>
        <w:numPr>
          <w:ilvl w:val="0"/>
          <w:numId w:val="2"/>
        </w:numPr>
        <w:autoSpaceDE w:val="0"/>
        <w:autoSpaceDN w:val="0"/>
        <w:spacing w:line="276" w:lineRule="auto"/>
        <w:ind w:left="709" w:hanging="357"/>
        <w:jc w:val="both"/>
        <w:rPr>
          <w:color w:val="000000" w:themeColor="text1"/>
        </w:rPr>
      </w:pPr>
      <w:r w:rsidRPr="003D797D">
        <w:rPr>
          <w:color w:val="000000" w:themeColor="text1"/>
        </w:rPr>
        <w:t xml:space="preserve">za zwłokę w wykonaniu przedmiotu Umowy, w terminie określonym w § 2 ust. 1, </w:t>
      </w:r>
      <w:r w:rsidRPr="003D797D">
        <w:rPr>
          <w:color w:val="000000" w:themeColor="text1"/>
        </w:rPr>
        <w:br/>
        <w:t xml:space="preserve">w wysokości </w:t>
      </w:r>
      <w:r w:rsidR="004222F0" w:rsidRPr="003D797D">
        <w:rPr>
          <w:color w:val="000000" w:themeColor="text1"/>
        </w:rPr>
        <w:t>1</w:t>
      </w:r>
      <w:r w:rsidRPr="003D797D">
        <w:rPr>
          <w:color w:val="000000" w:themeColor="text1"/>
        </w:rPr>
        <w:t xml:space="preserve"> % wartości wynagrodzenia brutto określonego w § </w:t>
      </w:r>
      <w:r w:rsidR="004222F0" w:rsidRPr="003D797D">
        <w:rPr>
          <w:color w:val="000000" w:themeColor="text1"/>
        </w:rPr>
        <w:t xml:space="preserve">3 </w:t>
      </w:r>
      <w:r w:rsidRPr="003D797D">
        <w:rPr>
          <w:color w:val="000000" w:themeColor="text1"/>
        </w:rPr>
        <w:t xml:space="preserve">ust. 1  - za każdy </w:t>
      </w:r>
      <w:r w:rsidR="00734123" w:rsidRPr="003D797D">
        <w:rPr>
          <w:color w:val="000000" w:themeColor="text1"/>
        </w:rPr>
        <w:t xml:space="preserve">rozpoczęty </w:t>
      </w:r>
      <w:r w:rsidRPr="003D797D">
        <w:rPr>
          <w:color w:val="000000" w:themeColor="text1"/>
        </w:rPr>
        <w:t>dzień zwłoki;</w:t>
      </w:r>
    </w:p>
    <w:p w14:paraId="097F6B82" w14:textId="5794601F" w:rsidR="007216C5" w:rsidRPr="003D797D" w:rsidRDefault="007216C5" w:rsidP="00784150">
      <w:pPr>
        <w:numPr>
          <w:ilvl w:val="0"/>
          <w:numId w:val="2"/>
        </w:numPr>
        <w:autoSpaceDE w:val="0"/>
        <w:autoSpaceDN w:val="0"/>
        <w:spacing w:line="276" w:lineRule="auto"/>
        <w:ind w:left="709" w:hanging="357"/>
        <w:jc w:val="both"/>
        <w:rPr>
          <w:color w:val="000000" w:themeColor="text1"/>
        </w:rPr>
      </w:pPr>
      <w:r w:rsidRPr="003D797D">
        <w:rPr>
          <w:color w:val="000000" w:themeColor="text1"/>
        </w:rPr>
        <w:t>za niespełnienie wymagań</w:t>
      </w:r>
      <w:r w:rsidR="0056582E" w:rsidRPr="003D797D">
        <w:rPr>
          <w:color w:val="000000" w:themeColor="text1"/>
        </w:rPr>
        <w:t xml:space="preserve">, </w:t>
      </w:r>
      <w:r w:rsidR="00BE6772" w:rsidRPr="003D797D">
        <w:rPr>
          <w:color w:val="000000" w:themeColor="text1"/>
        </w:rPr>
        <w:t xml:space="preserve">ich </w:t>
      </w:r>
      <w:r w:rsidR="004222F0" w:rsidRPr="003D797D">
        <w:rPr>
          <w:color w:val="000000" w:themeColor="text1"/>
        </w:rPr>
        <w:t>nie wykonani</w:t>
      </w:r>
      <w:r w:rsidR="00C571F0" w:rsidRPr="003D797D">
        <w:rPr>
          <w:color w:val="000000" w:themeColor="text1"/>
        </w:rPr>
        <w:t>e</w:t>
      </w:r>
      <w:r w:rsidR="004222F0" w:rsidRPr="003D797D">
        <w:rPr>
          <w:color w:val="000000" w:themeColor="text1"/>
        </w:rPr>
        <w:t xml:space="preserve"> lub </w:t>
      </w:r>
      <w:r w:rsidR="00BE6772" w:rsidRPr="003D797D">
        <w:rPr>
          <w:color w:val="000000" w:themeColor="text1"/>
        </w:rPr>
        <w:t>nienależyte wykonanie</w:t>
      </w:r>
      <w:r w:rsidR="0056582E" w:rsidRPr="003D797D">
        <w:rPr>
          <w:color w:val="000000" w:themeColor="text1"/>
        </w:rPr>
        <w:t>, które zostały</w:t>
      </w:r>
      <w:r w:rsidR="00BE6772" w:rsidRPr="003D797D">
        <w:rPr>
          <w:color w:val="000000" w:themeColor="text1"/>
        </w:rPr>
        <w:t xml:space="preserve"> </w:t>
      </w:r>
      <w:r w:rsidRPr="003D797D">
        <w:rPr>
          <w:color w:val="000000" w:themeColor="text1"/>
        </w:rPr>
        <w:t>określon</w:t>
      </w:r>
      <w:r w:rsidR="0056582E" w:rsidRPr="003D797D">
        <w:rPr>
          <w:color w:val="000000" w:themeColor="text1"/>
        </w:rPr>
        <w:t xml:space="preserve">e w </w:t>
      </w:r>
      <w:r w:rsidR="005B0C99" w:rsidRPr="003D797D">
        <w:rPr>
          <w:color w:val="000000" w:themeColor="text1"/>
        </w:rPr>
        <w:t>§</w:t>
      </w:r>
      <w:r w:rsidR="00031DCD" w:rsidRPr="003D797D">
        <w:rPr>
          <w:color w:val="000000" w:themeColor="text1"/>
        </w:rPr>
        <w:t xml:space="preserve"> </w:t>
      </w:r>
      <w:r w:rsidR="004222F0" w:rsidRPr="003D797D">
        <w:rPr>
          <w:color w:val="000000" w:themeColor="text1"/>
        </w:rPr>
        <w:t>5</w:t>
      </w:r>
      <w:r w:rsidR="00C400EA" w:rsidRPr="003D797D">
        <w:rPr>
          <w:color w:val="000000" w:themeColor="text1"/>
        </w:rPr>
        <w:t xml:space="preserve"> ust. </w:t>
      </w:r>
      <w:r w:rsidR="00616DEF" w:rsidRPr="003D797D">
        <w:rPr>
          <w:color w:val="000000" w:themeColor="text1"/>
        </w:rPr>
        <w:t>2</w:t>
      </w:r>
      <w:r w:rsidR="004222F0" w:rsidRPr="003D797D">
        <w:rPr>
          <w:color w:val="000000" w:themeColor="text1"/>
        </w:rPr>
        <w:t xml:space="preserve"> pkt 1 lit. a)-d)</w:t>
      </w:r>
      <w:r w:rsidR="00BE17FD" w:rsidRPr="003D797D">
        <w:rPr>
          <w:color w:val="000000" w:themeColor="text1"/>
        </w:rPr>
        <w:t>,</w:t>
      </w:r>
      <w:r w:rsidR="00734123" w:rsidRPr="003D797D">
        <w:rPr>
          <w:color w:val="000000" w:themeColor="text1"/>
        </w:rPr>
        <w:t xml:space="preserve"> </w:t>
      </w:r>
      <w:r w:rsidR="004222F0" w:rsidRPr="003D797D">
        <w:rPr>
          <w:color w:val="000000" w:themeColor="text1"/>
        </w:rPr>
        <w:t>ust.</w:t>
      </w:r>
      <w:r w:rsidR="00031DCD" w:rsidRPr="003D797D">
        <w:rPr>
          <w:color w:val="000000" w:themeColor="text1"/>
        </w:rPr>
        <w:t xml:space="preserve"> </w:t>
      </w:r>
      <w:r w:rsidR="004222F0" w:rsidRPr="003D797D">
        <w:rPr>
          <w:color w:val="000000" w:themeColor="text1"/>
        </w:rPr>
        <w:t>4,</w:t>
      </w:r>
      <w:r w:rsidR="001C0F50" w:rsidRPr="003D797D">
        <w:rPr>
          <w:color w:val="000000" w:themeColor="text1"/>
        </w:rPr>
        <w:t xml:space="preserve"> </w:t>
      </w:r>
      <w:r w:rsidR="004222F0" w:rsidRPr="003D797D">
        <w:rPr>
          <w:color w:val="000000" w:themeColor="text1"/>
        </w:rPr>
        <w:t>ust.</w:t>
      </w:r>
      <w:r w:rsidR="00031DCD" w:rsidRPr="003D797D">
        <w:rPr>
          <w:color w:val="000000" w:themeColor="text1"/>
        </w:rPr>
        <w:t xml:space="preserve"> </w:t>
      </w:r>
      <w:r w:rsidR="004222F0" w:rsidRPr="003D797D">
        <w:rPr>
          <w:color w:val="000000" w:themeColor="text1"/>
        </w:rPr>
        <w:t>13,</w:t>
      </w:r>
      <w:r w:rsidRPr="003D797D">
        <w:rPr>
          <w:color w:val="000000" w:themeColor="text1"/>
        </w:rPr>
        <w:t xml:space="preserve"> w wysokości </w:t>
      </w:r>
      <w:r w:rsidR="00BE17FD" w:rsidRPr="003D797D">
        <w:rPr>
          <w:color w:val="000000" w:themeColor="text1"/>
        </w:rPr>
        <w:t>0,</w:t>
      </w:r>
      <w:r w:rsidR="00ED26CC" w:rsidRPr="003D797D">
        <w:rPr>
          <w:color w:val="000000" w:themeColor="text1"/>
        </w:rPr>
        <w:t>1</w:t>
      </w:r>
      <w:r w:rsidRPr="003D797D">
        <w:rPr>
          <w:color w:val="000000" w:themeColor="text1"/>
        </w:rPr>
        <w:t xml:space="preserve">% wartości wynagrodzenia brutto określonego w § </w:t>
      </w:r>
      <w:r w:rsidR="004222F0" w:rsidRPr="003D797D">
        <w:rPr>
          <w:color w:val="000000" w:themeColor="text1"/>
        </w:rPr>
        <w:t xml:space="preserve">3 </w:t>
      </w:r>
      <w:r w:rsidRPr="003D797D">
        <w:rPr>
          <w:color w:val="000000" w:themeColor="text1"/>
        </w:rPr>
        <w:t>ust. 1  - za każde stwierdzone naruszenie;</w:t>
      </w:r>
    </w:p>
    <w:p w14:paraId="784C1F88" w14:textId="79743BDF" w:rsidR="007216C5" w:rsidRPr="003D797D" w:rsidRDefault="007216C5" w:rsidP="00784150">
      <w:pPr>
        <w:numPr>
          <w:ilvl w:val="0"/>
          <w:numId w:val="2"/>
        </w:numPr>
        <w:autoSpaceDE w:val="0"/>
        <w:autoSpaceDN w:val="0"/>
        <w:spacing w:line="276" w:lineRule="auto"/>
        <w:ind w:left="709" w:hanging="357"/>
        <w:jc w:val="both"/>
        <w:rPr>
          <w:color w:val="000000" w:themeColor="text1"/>
        </w:rPr>
      </w:pPr>
      <w:r w:rsidRPr="003D797D">
        <w:rPr>
          <w:color w:val="000000" w:themeColor="text1"/>
        </w:rPr>
        <w:t>w przypadku odstąpienia od  Umowy przez Zamawiającego z przyczyn leżących po stronie Wykonawcy</w:t>
      </w:r>
      <w:r w:rsidR="001B2637" w:rsidRPr="003D797D">
        <w:rPr>
          <w:color w:val="000000" w:themeColor="text1"/>
        </w:rPr>
        <w:t xml:space="preserve">, lub odstąpienia od Umowy przez Wykonawcę bez winy Zamawiającego - w </w:t>
      </w:r>
      <w:r w:rsidRPr="003D797D">
        <w:rPr>
          <w:color w:val="000000" w:themeColor="text1"/>
        </w:rPr>
        <w:t xml:space="preserve">wysokości </w:t>
      </w:r>
      <w:r w:rsidR="00C400EA" w:rsidRPr="003D797D">
        <w:rPr>
          <w:color w:val="000000" w:themeColor="text1"/>
        </w:rPr>
        <w:t>1</w:t>
      </w:r>
      <w:r w:rsidRPr="003D797D">
        <w:rPr>
          <w:color w:val="000000" w:themeColor="text1"/>
        </w:rPr>
        <w:t xml:space="preserve">0% wartości wynagrodzenia brutto, określonego w § </w:t>
      </w:r>
      <w:r w:rsidR="00C400EA" w:rsidRPr="003D797D">
        <w:rPr>
          <w:color w:val="000000" w:themeColor="text1"/>
        </w:rPr>
        <w:t>4</w:t>
      </w:r>
      <w:r w:rsidRPr="003D797D">
        <w:rPr>
          <w:color w:val="000000" w:themeColor="text1"/>
        </w:rPr>
        <w:t xml:space="preserve"> ust. 1.</w:t>
      </w:r>
    </w:p>
    <w:p w14:paraId="1B62A549" w14:textId="2E506447" w:rsidR="007216C5" w:rsidRPr="003D797D" w:rsidRDefault="007216C5" w:rsidP="00784150">
      <w:pPr>
        <w:numPr>
          <w:ilvl w:val="0"/>
          <w:numId w:val="12"/>
        </w:numPr>
        <w:autoSpaceDE w:val="0"/>
        <w:autoSpaceDN w:val="0"/>
        <w:spacing w:line="276" w:lineRule="auto"/>
        <w:ind w:left="284"/>
        <w:jc w:val="both"/>
        <w:rPr>
          <w:color w:val="000000" w:themeColor="text1"/>
        </w:rPr>
      </w:pPr>
      <w:r w:rsidRPr="003D797D">
        <w:rPr>
          <w:color w:val="000000" w:themeColor="text1"/>
        </w:rPr>
        <w:t xml:space="preserve">Zapłata kary umownej określonej w ust. 1 pkt </w:t>
      </w:r>
      <w:r w:rsidR="006C09B9" w:rsidRPr="003D797D">
        <w:rPr>
          <w:color w:val="000000" w:themeColor="text1"/>
        </w:rPr>
        <w:t>1</w:t>
      </w:r>
      <w:r w:rsidR="008471CF" w:rsidRPr="003D797D">
        <w:rPr>
          <w:color w:val="000000" w:themeColor="text1"/>
        </w:rPr>
        <w:t>)</w:t>
      </w:r>
      <w:r w:rsidR="006C09B9" w:rsidRPr="003D797D">
        <w:rPr>
          <w:color w:val="000000" w:themeColor="text1"/>
        </w:rPr>
        <w:t>-</w:t>
      </w:r>
      <w:r w:rsidR="007402F3" w:rsidRPr="003D797D">
        <w:rPr>
          <w:color w:val="000000" w:themeColor="text1"/>
        </w:rPr>
        <w:t>2</w:t>
      </w:r>
      <w:r w:rsidR="008471CF" w:rsidRPr="003D797D">
        <w:rPr>
          <w:color w:val="000000" w:themeColor="text1"/>
        </w:rPr>
        <w:t>)</w:t>
      </w:r>
      <w:r w:rsidR="001B2637" w:rsidRPr="003D797D">
        <w:rPr>
          <w:color w:val="000000" w:themeColor="text1"/>
        </w:rPr>
        <w:t xml:space="preserve"> </w:t>
      </w:r>
      <w:r w:rsidRPr="003D797D">
        <w:rPr>
          <w:color w:val="000000" w:themeColor="text1"/>
        </w:rPr>
        <w:t>nie zwalnia Wykonawcy z obowiązku wykonania przedmiotu Umowy, ani też z jakichkolwiek innych obowiązków wynikających z Umowy.</w:t>
      </w:r>
    </w:p>
    <w:p w14:paraId="0EBD7672" w14:textId="428B38E9" w:rsidR="006A1B98" w:rsidRPr="003D797D" w:rsidRDefault="006A1B98" w:rsidP="00784150">
      <w:pPr>
        <w:numPr>
          <w:ilvl w:val="0"/>
          <w:numId w:val="12"/>
        </w:numPr>
        <w:autoSpaceDE w:val="0"/>
        <w:autoSpaceDN w:val="0"/>
        <w:spacing w:line="276" w:lineRule="auto"/>
        <w:ind w:left="284"/>
        <w:jc w:val="both"/>
        <w:rPr>
          <w:color w:val="000000" w:themeColor="text1"/>
        </w:rPr>
      </w:pPr>
      <w:r w:rsidRPr="003D797D">
        <w:rPr>
          <w:color w:val="000000" w:themeColor="text1"/>
        </w:rPr>
        <w:t>Suma wszystkich kar umownych nie</w:t>
      </w:r>
      <w:r w:rsidR="00776D50" w:rsidRPr="003D797D">
        <w:rPr>
          <w:color w:val="000000" w:themeColor="text1"/>
        </w:rPr>
        <w:t xml:space="preserve"> może</w:t>
      </w:r>
      <w:r w:rsidRPr="003D797D">
        <w:rPr>
          <w:color w:val="000000" w:themeColor="text1"/>
        </w:rPr>
        <w:t xml:space="preserve"> przekroczy</w:t>
      </w:r>
      <w:r w:rsidR="00BE17FD" w:rsidRPr="003D797D">
        <w:rPr>
          <w:color w:val="000000" w:themeColor="text1"/>
        </w:rPr>
        <w:t>ć</w:t>
      </w:r>
      <w:r w:rsidRPr="003D797D">
        <w:rPr>
          <w:color w:val="000000" w:themeColor="text1"/>
        </w:rPr>
        <w:t xml:space="preserve"> </w:t>
      </w:r>
      <w:r w:rsidR="007402F3" w:rsidRPr="003D797D">
        <w:rPr>
          <w:color w:val="000000" w:themeColor="text1"/>
        </w:rPr>
        <w:t>2</w:t>
      </w:r>
      <w:r w:rsidR="00B87ABC" w:rsidRPr="003D797D">
        <w:rPr>
          <w:color w:val="000000" w:themeColor="text1"/>
        </w:rPr>
        <w:t>0</w:t>
      </w:r>
      <w:r w:rsidRPr="003D797D">
        <w:rPr>
          <w:color w:val="000000" w:themeColor="text1"/>
        </w:rPr>
        <w:t xml:space="preserve">% wartości wynagrodzenia </w:t>
      </w:r>
      <w:r w:rsidR="00340CC7" w:rsidRPr="003D797D">
        <w:rPr>
          <w:color w:val="000000" w:themeColor="text1"/>
        </w:rPr>
        <w:t>brutto</w:t>
      </w:r>
      <w:r w:rsidR="00BE17FD" w:rsidRPr="003D797D">
        <w:rPr>
          <w:color w:val="000000" w:themeColor="text1"/>
        </w:rPr>
        <w:t xml:space="preserve"> </w:t>
      </w:r>
      <w:r w:rsidRPr="003D797D">
        <w:rPr>
          <w:color w:val="000000" w:themeColor="text1"/>
        </w:rPr>
        <w:t>określonego w § 4 ust.</w:t>
      </w:r>
      <w:r w:rsidR="006C09B9" w:rsidRPr="003D797D">
        <w:rPr>
          <w:color w:val="000000" w:themeColor="text1"/>
        </w:rPr>
        <w:t xml:space="preserve"> </w:t>
      </w:r>
      <w:r w:rsidRPr="003D797D">
        <w:rPr>
          <w:color w:val="000000" w:themeColor="text1"/>
        </w:rPr>
        <w:t>1.</w:t>
      </w:r>
      <w:r w:rsidR="00BE17FD" w:rsidRPr="003D797D">
        <w:rPr>
          <w:color w:val="000000" w:themeColor="text1"/>
        </w:rPr>
        <w:t xml:space="preserve"> Zamawiający uprawniony jest do dochodzenia odszkodowania uzupełniającego </w:t>
      </w:r>
      <w:r w:rsidR="004E5A16" w:rsidRPr="003D797D">
        <w:rPr>
          <w:color w:val="000000" w:themeColor="text1"/>
        </w:rPr>
        <w:t xml:space="preserve">lub naprawienia szkody </w:t>
      </w:r>
      <w:r w:rsidR="00BE17FD" w:rsidRPr="003D797D">
        <w:rPr>
          <w:color w:val="000000" w:themeColor="text1"/>
        </w:rPr>
        <w:t>na zasadach ogólnych.</w:t>
      </w:r>
    </w:p>
    <w:p w14:paraId="326BA52E" w14:textId="608F5594" w:rsidR="007216C5" w:rsidRPr="003D797D" w:rsidRDefault="007216C5" w:rsidP="00784150">
      <w:pPr>
        <w:numPr>
          <w:ilvl w:val="0"/>
          <w:numId w:val="12"/>
        </w:numPr>
        <w:autoSpaceDE w:val="0"/>
        <w:autoSpaceDN w:val="0"/>
        <w:spacing w:line="276" w:lineRule="auto"/>
        <w:ind w:left="284"/>
        <w:jc w:val="both"/>
        <w:rPr>
          <w:color w:val="000000" w:themeColor="text1"/>
        </w:rPr>
      </w:pPr>
      <w:r w:rsidRPr="003D797D">
        <w:rPr>
          <w:color w:val="000000" w:themeColor="text1"/>
        </w:rPr>
        <w:t xml:space="preserve">Zamawiający zastrzega prawo do potrącenia naliczonych kar umownych z wynagrodzenia przysługującego Wykonawcy. Wykonawca oświadcza, że wyraża zgodę na potrącenie, </w:t>
      </w:r>
      <w:r w:rsidRPr="003D797D">
        <w:rPr>
          <w:color w:val="000000" w:themeColor="text1"/>
        </w:rPr>
        <w:br/>
        <w:t>w rozumieniu</w:t>
      </w:r>
      <w:r w:rsidRPr="003D797D">
        <w:rPr>
          <w:rFonts w:eastAsiaTheme="minorHAnsi"/>
          <w:color w:val="000000" w:themeColor="text1"/>
          <w:lang w:eastAsia="en-US"/>
        </w:rPr>
        <w:t xml:space="preserve"> art. 498 i 499 </w:t>
      </w:r>
      <w:r w:rsidR="006C09B9" w:rsidRPr="003D797D">
        <w:rPr>
          <w:rFonts w:eastAsiaTheme="minorHAnsi"/>
          <w:color w:val="000000" w:themeColor="text1"/>
          <w:lang w:eastAsia="en-US"/>
        </w:rPr>
        <w:t xml:space="preserve">ustawy z dnia 23 kwietnia 1964 r. </w:t>
      </w:r>
      <w:r w:rsidRPr="003D797D">
        <w:rPr>
          <w:rFonts w:eastAsiaTheme="minorHAnsi"/>
          <w:color w:val="000000" w:themeColor="text1"/>
          <w:lang w:eastAsia="en-US"/>
        </w:rPr>
        <w:t>Kodeks cywiln</w:t>
      </w:r>
      <w:r w:rsidR="006C09B9" w:rsidRPr="003D797D">
        <w:rPr>
          <w:rFonts w:eastAsiaTheme="minorHAnsi"/>
          <w:color w:val="000000" w:themeColor="text1"/>
          <w:lang w:eastAsia="en-US"/>
        </w:rPr>
        <w:t>y</w:t>
      </w:r>
      <w:r w:rsidR="00F11C5D" w:rsidRPr="003D797D">
        <w:rPr>
          <w:rFonts w:eastAsiaTheme="minorHAnsi"/>
          <w:color w:val="000000" w:themeColor="text1"/>
          <w:lang w:eastAsia="en-US"/>
        </w:rPr>
        <w:t xml:space="preserve"> (Dz.U. 2020 </w:t>
      </w:r>
      <w:r w:rsidR="006C09B9" w:rsidRPr="003D797D">
        <w:rPr>
          <w:rFonts w:eastAsiaTheme="minorHAnsi"/>
          <w:color w:val="000000" w:themeColor="text1"/>
          <w:lang w:eastAsia="en-US"/>
        </w:rPr>
        <w:t xml:space="preserve">r. </w:t>
      </w:r>
      <w:r w:rsidR="00F11C5D" w:rsidRPr="003D797D">
        <w:rPr>
          <w:rFonts w:eastAsiaTheme="minorHAnsi"/>
          <w:color w:val="000000" w:themeColor="text1"/>
          <w:lang w:eastAsia="en-US"/>
        </w:rPr>
        <w:t>poz.1740</w:t>
      </w:r>
      <w:r w:rsidR="006C09B9" w:rsidRPr="003D797D">
        <w:rPr>
          <w:rFonts w:eastAsiaTheme="minorHAnsi"/>
          <w:color w:val="000000" w:themeColor="text1"/>
          <w:lang w:eastAsia="en-US"/>
        </w:rPr>
        <w:t>,</w:t>
      </w:r>
      <w:r w:rsidR="00F11C5D" w:rsidRPr="003D797D">
        <w:rPr>
          <w:rFonts w:eastAsiaTheme="minorHAnsi"/>
          <w:color w:val="000000" w:themeColor="text1"/>
          <w:lang w:eastAsia="en-US"/>
        </w:rPr>
        <w:t xml:space="preserve"> z póź</w:t>
      </w:r>
      <w:r w:rsidR="006F52CF" w:rsidRPr="003D797D">
        <w:rPr>
          <w:rFonts w:eastAsiaTheme="minorHAnsi"/>
          <w:color w:val="000000" w:themeColor="text1"/>
          <w:lang w:eastAsia="en-US"/>
        </w:rPr>
        <w:t>n.</w:t>
      </w:r>
      <w:r w:rsidR="00F11C5D" w:rsidRPr="003D797D">
        <w:rPr>
          <w:rFonts w:eastAsiaTheme="minorHAnsi"/>
          <w:color w:val="000000" w:themeColor="text1"/>
          <w:lang w:eastAsia="en-US"/>
        </w:rPr>
        <w:t>zm.</w:t>
      </w:r>
      <w:r w:rsidR="006F52CF" w:rsidRPr="003D797D">
        <w:rPr>
          <w:rFonts w:eastAsiaTheme="minorHAnsi"/>
          <w:color w:val="000000" w:themeColor="text1"/>
          <w:lang w:eastAsia="en-US"/>
        </w:rPr>
        <w:t>)</w:t>
      </w:r>
      <w:r w:rsidRPr="003D797D">
        <w:rPr>
          <w:rFonts w:eastAsiaTheme="minorHAnsi"/>
          <w:color w:val="000000" w:themeColor="text1"/>
          <w:lang w:eastAsia="en-US"/>
        </w:rPr>
        <w:t xml:space="preserve">, powstałych należności z tytułu kar umownych przewidzianych w Umowie, </w:t>
      </w:r>
      <w:r w:rsidR="000B6723" w:rsidRPr="003D797D">
        <w:rPr>
          <w:rFonts w:eastAsiaTheme="minorHAnsi"/>
          <w:color w:val="000000" w:themeColor="text1"/>
          <w:lang w:eastAsia="en-US"/>
        </w:rPr>
        <w:t xml:space="preserve">z </w:t>
      </w:r>
      <w:r w:rsidRPr="003D797D">
        <w:rPr>
          <w:rFonts w:eastAsiaTheme="minorHAnsi"/>
          <w:color w:val="000000" w:themeColor="text1"/>
          <w:lang w:eastAsia="en-US"/>
        </w:rPr>
        <w:t>przysługującego mu wynagrodzenia.</w:t>
      </w:r>
    </w:p>
    <w:p w14:paraId="62F898C0" w14:textId="2198CD5F" w:rsidR="00D111D0" w:rsidRPr="004A45C4" w:rsidRDefault="007216C5" w:rsidP="004A45C4">
      <w:pPr>
        <w:numPr>
          <w:ilvl w:val="0"/>
          <w:numId w:val="12"/>
        </w:numPr>
        <w:autoSpaceDE w:val="0"/>
        <w:autoSpaceDN w:val="0"/>
        <w:spacing w:line="276" w:lineRule="auto"/>
        <w:ind w:left="284"/>
        <w:jc w:val="both"/>
        <w:rPr>
          <w:color w:val="000000" w:themeColor="text1"/>
        </w:rPr>
      </w:pPr>
      <w:r w:rsidRPr="003D797D">
        <w:rPr>
          <w:rFonts w:eastAsiaTheme="minorHAnsi"/>
          <w:color w:val="000000" w:themeColor="text1"/>
          <w:lang w:eastAsia="en-US"/>
        </w:rPr>
        <w:t>W celu skorzystania z uprawnień do potrącenia naliczonych kar umownych z wynagrodzenia przysługującego Wykonawcy, Zamawiający wystawi Wykonawcy notę zawierającą szczegółowe naliczenie kar umownych i w dniu wystawienia przekaże ją Wykonawcy pocztą elektroniczną na adres poczty elektronicznej podany</w:t>
      </w:r>
      <w:r w:rsidR="00385C23" w:rsidRPr="003D797D">
        <w:rPr>
          <w:rFonts w:eastAsiaTheme="minorHAnsi"/>
          <w:color w:val="000000" w:themeColor="text1"/>
          <w:lang w:eastAsia="en-US"/>
        </w:rPr>
        <w:t xml:space="preserve"> w</w:t>
      </w:r>
      <w:r w:rsidRPr="003D797D">
        <w:rPr>
          <w:rFonts w:eastAsiaTheme="minorHAnsi"/>
          <w:color w:val="000000" w:themeColor="text1"/>
          <w:lang w:eastAsia="en-US"/>
        </w:rPr>
        <w:t xml:space="preserve"> § </w:t>
      </w:r>
      <w:r w:rsidR="005F484E" w:rsidRPr="003D797D">
        <w:rPr>
          <w:rFonts w:eastAsiaTheme="minorHAnsi"/>
          <w:color w:val="000000" w:themeColor="text1"/>
          <w:lang w:eastAsia="en-US"/>
        </w:rPr>
        <w:t xml:space="preserve">7 </w:t>
      </w:r>
      <w:r w:rsidRPr="003D797D">
        <w:rPr>
          <w:rFonts w:eastAsiaTheme="minorHAnsi"/>
          <w:color w:val="000000" w:themeColor="text1"/>
          <w:lang w:eastAsia="en-US"/>
        </w:rPr>
        <w:t xml:space="preserve">ust. 1 pkt </w:t>
      </w:r>
      <w:r w:rsidR="00EA5937" w:rsidRPr="003D797D">
        <w:rPr>
          <w:rFonts w:eastAsiaTheme="minorHAnsi"/>
          <w:color w:val="000000" w:themeColor="text1"/>
          <w:lang w:eastAsia="en-US"/>
        </w:rPr>
        <w:t>2</w:t>
      </w:r>
      <w:r w:rsidR="004E5A16" w:rsidRPr="003D797D">
        <w:rPr>
          <w:rFonts w:eastAsiaTheme="minorHAnsi"/>
          <w:color w:val="000000" w:themeColor="text1"/>
          <w:lang w:eastAsia="en-US"/>
        </w:rPr>
        <w:t>)</w:t>
      </w:r>
      <w:r w:rsidRPr="003D797D">
        <w:rPr>
          <w:rFonts w:eastAsiaTheme="minorHAnsi"/>
          <w:color w:val="000000" w:themeColor="text1"/>
          <w:lang w:eastAsia="en-US"/>
        </w:rPr>
        <w:t xml:space="preserve"> oraz za pośrednictwem operatora pocztowego. Strony ustalają, iż terminem wymagalności należności z tytułu kar umownych wynikających z Umowy jest dzień wystawienia przez Zamawiającego noty księgowej obciążającej Wykonawcę z tytułu przedmiotowych kar umownych.</w:t>
      </w:r>
    </w:p>
    <w:p w14:paraId="0D048183" w14:textId="77777777" w:rsidR="00A866A4" w:rsidRDefault="00A866A4" w:rsidP="00784150">
      <w:pPr>
        <w:spacing w:line="276" w:lineRule="auto"/>
        <w:jc w:val="center"/>
        <w:rPr>
          <w:b/>
          <w:color w:val="000000" w:themeColor="text1"/>
        </w:rPr>
      </w:pPr>
    </w:p>
    <w:p w14:paraId="32314396" w14:textId="35E77F1E" w:rsidR="007216C5" w:rsidRPr="003D797D" w:rsidRDefault="007216C5" w:rsidP="00784150">
      <w:pPr>
        <w:spacing w:line="276" w:lineRule="auto"/>
        <w:jc w:val="center"/>
        <w:rPr>
          <w:b/>
          <w:color w:val="000000" w:themeColor="text1"/>
        </w:rPr>
      </w:pPr>
      <w:r w:rsidRPr="003D797D">
        <w:rPr>
          <w:b/>
          <w:color w:val="000000" w:themeColor="text1"/>
        </w:rPr>
        <w:t xml:space="preserve">§ </w:t>
      </w:r>
      <w:r w:rsidR="005F484E" w:rsidRPr="003D797D">
        <w:rPr>
          <w:b/>
          <w:color w:val="000000" w:themeColor="text1"/>
        </w:rPr>
        <w:t>9</w:t>
      </w:r>
    </w:p>
    <w:p w14:paraId="26FA9CDF" w14:textId="77777777" w:rsidR="007216C5" w:rsidRPr="003D797D" w:rsidRDefault="007216C5" w:rsidP="00784150">
      <w:pPr>
        <w:spacing w:line="276" w:lineRule="auto"/>
        <w:jc w:val="center"/>
        <w:rPr>
          <w:b/>
          <w:color w:val="000000" w:themeColor="text1"/>
        </w:rPr>
      </w:pPr>
      <w:r w:rsidRPr="003D797D">
        <w:rPr>
          <w:b/>
          <w:color w:val="000000" w:themeColor="text1"/>
        </w:rPr>
        <w:t>Odstąpienie od Umowy</w:t>
      </w:r>
    </w:p>
    <w:p w14:paraId="7760E682" w14:textId="52DCAFA0" w:rsidR="007216C5" w:rsidRPr="003D797D" w:rsidRDefault="007216C5" w:rsidP="00784150">
      <w:pPr>
        <w:numPr>
          <w:ilvl w:val="0"/>
          <w:numId w:val="3"/>
        </w:numPr>
        <w:tabs>
          <w:tab w:val="left" w:pos="1911"/>
          <w:tab w:val="left" w:pos="12146"/>
        </w:tabs>
        <w:suppressAutoHyphens/>
        <w:spacing w:line="276" w:lineRule="auto"/>
        <w:ind w:left="426"/>
        <w:contextualSpacing/>
        <w:jc w:val="both"/>
        <w:rPr>
          <w:rFonts w:eastAsia="Calibri"/>
          <w:iCs/>
          <w:color w:val="000000" w:themeColor="text1"/>
          <w:lang w:eastAsia="en-US"/>
        </w:rPr>
      </w:pPr>
      <w:r w:rsidRPr="003D797D">
        <w:rPr>
          <w:rFonts w:eastAsia="Calibri"/>
          <w:color w:val="000000" w:themeColor="text1"/>
          <w:lang w:eastAsia="en-US"/>
        </w:rPr>
        <w:t>Zamawiający zastrzega sobie prawo odstąpienia w całości lub w nierealizowanej</w:t>
      </w:r>
      <w:r w:rsidR="00927D83" w:rsidRPr="003D797D">
        <w:rPr>
          <w:rFonts w:eastAsia="Calibri"/>
          <w:color w:val="000000" w:themeColor="text1"/>
          <w:lang w:eastAsia="en-US"/>
        </w:rPr>
        <w:t xml:space="preserve"> części</w:t>
      </w:r>
      <w:r w:rsidRPr="003D797D">
        <w:rPr>
          <w:rFonts w:eastAsia="Calibri"/>
          <w:color w:val="000000" w:themeColor="text1"/>
          <w:lang w:eastAsia="en-US"/>
        </w:rPr>
        <w:t xml:space="preserve"> Umowy, w przypadku nie wykonania lub nienależytego wykonania </w:t>
      </w:r>
      <w:r w:rsidR="00927D83" w:rsidRPr="003D797D">
        <w:rPr>
          <w:rFonts w:eastAsia="Calibri"/>
          <w:color w:val="000000" w:themeColor="text1"/>
          <w:lang w:eastAsia="en-US"/>
        </w:rPr>
        <w:t>U</w:t>
      </w:r>
      <w:r w:rsidRPr="003D797D">
        <w:rPr>
          <w:rFonts w:eastAsia="Calibri"/>
          <w:color w:val="000000" w:themeColor="text1"/>
          <w:lang w:eastAsia="en-US"/>
        </w:rPr>
        <w:t>mowy</w:t>
      </w:r>
      <w:r w:rsidR="00E93360" w:rsidRPr="003D797D">
        <w:rPr>
          <w:rFonts w:eastAsia="Calibri"/>
          <w:color w:val="000000" w:themeColor="text1"/>
          <w:lang w:eastAsia="en-US"/>
        </w:rPr>
        <w:t xml:space="preserve"> </w:t>
      </w:r>
      <w:r w:rsidRPr="003D797D">
        <w:rPr>
          <w:rFonts w:eastAsia="Calibri"/>
          <w:color w:val="000000" w:themeColor="text1"/>
          <w:lang w:eastAsia="en-US"/>
        </w:rPr>
        <w:t xml:space="preserve">w terminie </w:t>
      </w:r>
      <w:r w:rsidR="00E93360" w:rsidRPr="003D797D">
        <w:rPr>
          <w:rFonts w:eastAsia="Calibri"/>
          <w:color w:val="000000" w:themeColor="text1"/>
          <w:lang w:eastAsia="en-US"/>
        </w:rPr>
        <w:t xml:space="preserve">14 </w:t>
      </w:r>
      <w:r w:rsidRPr="003D797D">
        <w:rPr>
          <w:rFonts w:eastAsia="Calibri"/>
          <w:color w:val="000000" w:themeColor="text1"/>
          <w:lang w:eastAsia="en-US"/>
        </w:rPr>
        <w:t xml:space="preserve">dni od powzięcia wiadomości o </w:t>
      </w:r>
      <w:r w:rsidR="00927D83" w:rsidRPr="003D797D">
        <w:rPr>
          <w:rFonts w:eastAsia="Calibri"/>
          <w:color w:val="000000" w:themeColor="text1"/>
          <w:lang w:eastAsia="en-US"/>
        </w:rPr>
        <w:t>zaistniałych</w:t>
      </w:r>
      <w:r w:rsidRPr="003D797D">
        <w:rPr>
          <w:rFonts w:eastAsia="Calibri"/>
          <w:color w:val="000000" w:themeColor="text1"/>
          <w:lang w:eastAsia="en-US"/>
        </w:rPr>
        <w:t xml:space="preserve"> okolicznościach, </w:t>
      </w:r>
      <w:r w:rsidR="00927D83" w:rsidRPr="003D797D">
        <w:rPr>
          <w:rFonts w:eastAsia="Calibri"/>
          <w:color w:val="000000" w:themeColor="text1"/>
          <w:lang w:eastAsia="en-US"/>
        </w:rPr>
        <w:t>w sytuacji gdy:</w:t>
      </w:r>
    </w:p>
    <w:p w14:paraId="5B77FEB6" w14:textId="34A46817" w:rsidR="007216C5" w:rsidRPr="003D797D" w:rsidRDefault="00927D83" w:rsidP="00784150">
      <w:pPr>
        <w:numPr>
          <w:ilvl w:val="0"/>
          <w:numId w:val="16"/>
        </w:numPr>
        <w:spacing w:line="276" w:lineRule="auto"/>
        <w:ind w:left="851"/>
        <w:jc w:val="both"/>
        <w:rPr>
          <w:color w:val="000000" w:themeColor="text1"/>
        </w:rPr>
      </w:pPr>
      <w:r w:rsidRPr="003D797D">
        <w:rPr>
          <w:color w:val="000000" w:themeColor="text1"/>
        </w:rPr>
        <w:t xml:space="preserve">Wykonawca </w:t>
      </w:r>
      <w:r w:rsidR="007216C5" w:rsidRPr="003D797D">
        <w:rPr>
          <w:color w:val="000000" w:themeColor="text1"/>
        </w:rPr>
        <w:t>nie</w:t>
      </w:r>
      <w:r w:rsidR="00E47120" w:rsidRPr="003D797D">
        <w:rPr>
          <w:color w:val="000000" w:themeColor="text1"/>
        </w:rPr>
        <w:t xml:space="preserve">  </w:t>
      </w:r>
      <w:r w:rsidR="006F52CF" w:rsidRPr="003D797D">
        <w:rPr>
          <w:color w:val="000000" w:themeColor="text1"/>
        </w:rPr>
        <w:t xml:space="preserve">wykona </w:t>
      </w:r>
      <w:r w:rsidR="007216C5" w:rsidRPr="003D797D">
        <w:rPr>
          <w:color w:val="000000" w:themeColor="text1"/>
        </w:rPr>
        <w:t>przedmiotu Umowy w terminie określonym w § 2 ust.</w:t>
      </w:r>
      <w:r w:rsidR="00174E19" w:rsidRPr="003D797D">
        <w:rPr>
          <w:color w:val="000000" w:themeColor="text1"/>
        </w:rPr>
        <w:t xml:space="preserve"> </w:t>
      </w:r>
      <w:r w:rsidR="007216C5" w:rsidRPr="003D797D">
        <w:rPr>
          <w:color w:val="000000" w:themeColor="text1"/>
        </w:rPr>
        <w:t>1</w:t>
      </w:r>
      <w:r w:rsidR="00881890" w:rsidRPr="003D797D">
        <w:rPr>
          <w:color w:val="000000" w:themeColor="text1"/>
        </w:rPr>
        <w:t>,</w:t>
      </w:r>
      <w:r w:rsidR="007216C5" w:rsidRPr="003D797D">
        <w:rPr>
          <w:color w:val="000000" w:themeColor="text1"/>
        </w:rPr>
        <w:t xml:space="preserve"> pomimo wyznaczenia przez Zamawiającego dodatkowego terminu;</w:t>
      </w:r>
    </w:p>
    <w:p w14:paraId="25738521" w14:textId="1E5A6754" w:rsidR="007216C5" w:rsidRPr="003D797D" w:rsidRDefault="002465C1" w:rsidP="00784150">
      <w:pPr>
        <w:numPr>
          <w:ilvl w:val="0"/>
          <w:numId w:val="16"/>
        </w:numPr>
        <w:spacing w:line="276" w:lineRule="auto"/>
        <w:ind w:left="851"/>
        <w:jc w:val="both"/>
        <w:rPr>
          <w:color w:val="000000" w:themeColor="text1"/>
        </w:rPr>
      </w:pPr>
      <w:r w:rsidRPr="003D797D">
        <w:rPr>
          <w:color w:val="000000" w:themeColor="text1"/>
        </w:rPr>
        <w:t>Zamawiający stwierdzi</w:t>
      </w:r>
      <w:r w:rsidR="007216C5" w:rsidRPr="003D797D">
        <w:rPr>
          <w:color w:val="000000" w:themeColor="text1"/>
        </w:rPr>
        <w:t xml:space="preserve">, że Urządzenia nie </w:t>
      </w:r>
      <w:r w:rsidR="0006043E" w:rsidRPr="003D797D">
        <w:rPr>
          <w:color w:val="000000" w:themeColor="text1"/>
        </w:rPr>
        <w:t xml:space="preserve">spełniają wymogów OPZ lub nie </w:t>
      </w:r>
      <w:r w:rsidR="007216C5" w:rsidRPr="003D797D">
        <w:rPr>
          <w:color w:val="000000" w:themeColor="text1"/>
        </w:rPr>
        <w:t>posiadają cech fabrycznie nowych</w:t>
      </w:r>
      <w:r w:rsidR="0006043E" w:rsidRPr="003D797D">
        <w:rPr>
          <w:color w:val="000000" w:themeColor="text1"/>
        </w:rPr>
        <w:t>,</w:t>
      </w:r>
    </w:p>
    <w:p w14:paraId="5BC703E0" w14:textId="4E686A7E" w:rsidR="007216C5" w:rsidRPr="003D797D" w:rsidRDefault="007C7F3F" w:rsidP="00784150">
      <w:pPr>
        <w:numPr>
          <w:ilvl w:val="0"/>
          <w:numId w:val="16"/>
        </w:numPr>
        <w:spacing w:line="276" w:lineRule="auto"/>
        <w:ind w:left="851"/>
        <w:jc w:val="both"/>
        <w:rPr>
          <w:color w:val="000000" w:themeColor="text1"/>
        </w:rPr>
      </w:pPr>
      <w:r w:rsidRPr="003D797D">
        <w:rPr>
          <w:color w:val="000000" w:themeColor="text1"/>
        </w:rPr>
        <w:t>Zamawiający</w:t>
      </w:r>
      <w:r w:rsidR="00F84F48" w:rsidRPr="003D797D">
        <w:rPr>
          <w:color w:val="000000" w:themeColor="text1"/>
        </w:rPr>
        <w:t xml:space="preserve"> </w:t>
      </w:r>
      <w:r w:rsidR="00EF346E" w:rsidRPr="003D797D">
        <w:rPr>
          <w:color w:val="000000" w:themeColor="text1"/>
        </w:rPr>
        <w:t>wykaże</w:t>
      </w:r>
      <w:r w:rsidR="00F84F48" w:rsidRPr="003D797D">
        <w:rPr>
          <w:color w:val="000000" w:themeColor="text1"/>
        </w:rPr>
        <w:t xml:space="preserve"> </w:t>
      </w:r>
      <w:r w:rsidR="006F52CF" w:rsidRPr="003D797D">
        <w:rPr>
          <w:color w:val="000000" w:themeColor="text1"/>
        </w:rPr>
        <w:t>nie nadające</w:t>
      </w:r>
      <w:r w:rsidR="007216C5" w:rsidRPr="003D797D">
        <w:rPr>
          <w:color w:val="000000" w:themeColor="text1"/>
        </w:rPr>
        <w:t xml:space="preserve"> się do usunięcia w dostarczonych Urządzeniach </w:t>
      </w:r>
      <w:r w:rsidR="001D2551" w:rsidRPr="003D797D">
        <w:rPr>
          <w:color w:val="000000" w:themeColor="text1"/>
        </w:rPr>
        <w:t xml:space="preserve">lub </w:t>
      </w:r>
      <w:r w:rsidR="006F52CF" w:rsidRPr="003D797D">
        <w:rPr>
          <w:color w:val="000000" w:themeColor="text1"/>
        </w:rPr>
        <w:t>znaczące</w:t>
      </w:r>
      <w:r w:rsidR="007216C5" w:rsidRPr="003D797D">
        <w:rPr>
          <w:color w:val="000000" w:themeColor="text1"/>
        </w:rPr>
        <w:t xml:space="preserve"> wad</w:t>
      </w:r>
      <w:r w:rsidR="006F52CF" w:rsidRPr="003D797D">
        <w:rPr>
          <w:color w:val="000000" w:themeColor="text1"/>
        </w:rPr>
        <w:t>y fizyczne lub prawne</w:t>
      </w:r>
      <w:r w:rsidR="007216C5" w:rsidRPr="003D797D">
        <w:rPr>
          <w:color w:val="000000" w:themeColor="text1"/>
        </w:rPr>
        <w:t>;</w:t>
      </w:r>
    </w:p>
    <w:p w14:paraId="7CEC8DC0" w14:textId="77CC403F" w:rsidR="007216C5" w:rsidRPr="003D797D" w:rsidRDefault="006F52CF" w:rsidP="00784150">
      <w:pPr>
        <w:numPr>
          <w:ilvl w:val="0"/>
          <w:numId w:val="16"/>
        </w:numPr>
        <w:spacing w:line="276" w:lineRule="auto"/>
        <w:ind w:left="851"/>
        <w:jc w:val="both"/>
        <w:rPr>
          <w:color w:val="000000" w:themeColor="text1"/>
        </w:rPr>
      </w:pPr>
      <w:r w:rsidRPr="003D797D">
        <w:rPr>
          <w:color w:val="000000" w:themeColor="text1"/>
        </w:rPr>
        <w:t>nastąpi inny</w:t>
      </w:r>
      <w:r w:rsidR="007216C5" w:rsidRPr="003D797D">
        <w:rPr>
          <w:color w:val="000000" w:themeColor="text1"/>
        </w:rPr>
        <w:t xml:space="preserve"> rodzaj nie należytego wykonania lub nie wykonania przedmiotu Umowy skutkującego tym, iż dalsze jej realizowanie będzie bezprzedmiotowe.</w:t>
      </w:r>
    </w:p>
    <w:p w14:paraId="1A06F5BD" w14:textId="19800F2F" w:rsidR="007216C5" w:rsidRPr="003D797D" w:rsidRDefault="007216C5" w:rsidP="00784150">
      <w:pPr>
        <w:numPr>
          <w:ilvl w:val="0"/>
          <w:numId w:val="3"/>
        </w:numPr>
        <w:tabs>
          <w:tab w:val="left" w:pos="1911"/>
          <w:tab w:val="left" w:pos="12146"/>
        </w:tabs>
        <w:suppressAutoHyphens/>
        <w:spacing w:line="276" w:lineRule="auto"/>
        <w:ind w:left="426"/>
        <w:contextualSpacing/>
        <w:jc w:val="both"/>
        <w:rPr>
          <w:rFonts w:eastAsia="Calibri"/>
          <w:iCs/>
          <w:color w:val="000000" w:themeColor="text1"/>
          <w:lang w:eastAsia="en-US"/>
        </w:rPr>
      </w:pPr>
      <w:r w:rsidRPr="003D797D">
        <w:rPr>
          <w:rFonts w:eastAsia="Calibri"/>
          <w:iCs/>
          <w:color w:val="000000" w:themeColor="text1"/>
          <w:lang w:eastAsia="en-US"/>
        </w:rPr>
        <w:t xml:space="preserve">W przypadku odstąpienia </w:t>
      </w:r>
      <w:r w:rsidR="00DC5993" w:rsidRPr="003D797D">
        <w:rPr>
          <w:rFonts w:eastAsia="Calibri"/>
          <w:iCs/>
          <w:color w:val="000000" w:themeColor="text1"/>
          <w:lang w:eastAsia="en-US"/>
        </w:rPr>
        <w:t xml:space="preserve">w części </w:t>
      </w:r>
      <w:r w:rsidRPr="003D797D">
        <w:rPr>
          <w:rFonts w:eastAsia="Calibri"/>
          <w:iCs/>
          <w:color w:val="000000" w:themeColor="text1"/>
          <w:lang w:eastAsia="en-US"/>
        </w:rPr>
        <w:t>od Umowy przez Zamawiającego Wykonawca może żądać wyłącznie wynagrodzenia należnego z tytułu wykonania części Umowy.</w:t>
      </w:r>
    </w:p>
    <w:p w14:paraId="2005A71B" w14:textId="5B2D6F6F" w:rsidR="00D111D0" w:rsidRPr="003D797D" w:rsidRDefault="007216C5" w:rsidP="005502AB">
      <w:pPr>
        <w:numPr>
          <w:ilvl w:val="0"/>
          <w:numId w:val="3"/>
        </w:numPr>
        <w:tabs>
          <w:tab w:val="left" w:pos="1911"/>
          <w:tab w:val="left" w:pos="12146"/>
        </w:tabs>
        <w:suppressAutoHyphens/>
        <w:spacing w:line="276" w:lineRule="auto"/>
        <w:ind w:left="426"/>
        <w:contextualSpacing/>
        <w:jc w:val="both"/>
        <w:rPr>
          <w:rFonts w:eastAsia="Calibri"/>
          <w:iCs/>
          <w:color w:val="000000" w:themeColor="text1"/>
          <w:lang w:eastAsia="en-US"/>
        </w:rPr>
      </w:pPr>
      <w:r w:rsidRPr="003D797D">
        <w:rPr>
          <w:rFonts w:eastAsia="Calibri"/>
          <w:iCs/>
          <w:color w:val="000000" w:themeColor="text1"/>
          <w:lang w:eastAsia="en-US"/>
        </w:rPr>
        <w:t xml:space="preserve">Skorzystanie przez Stronę z przewidzianego w Umowie prawa do odstąpienia od Umowy, </w:t>
      </w:r>
      <w:r w:rsidRPr="003D797D">
        <w:rPr>
          <w:rFonts w:eastAsia="Calibri"/>
          <w:iCs/>
          <w:color w:val="000000" w:themeColor="text1"/>
          <w:lang w:eastAsia="en-US"/>
        </w:rPr>
        <w:br/>
        <w:t>powinno zostać dokonane na piśmie, pod rygorem nieważności i zawierać uzasadnienie</w:t>
      </w:r>
      <w:r w:rsidR="00564CB3" w:rsidRPr="003D797D">
        <w:rPr>
          <w:rFonts w:eastAsia="Calibri"/>
          <w:iCs/>
          <w:color w:val="000000" w:themeColor="text1"/>
          <w:lang w:eastAsia="en-US"/>
        </w:rPr>
        <w:t>.</w:t>
      </w:r>
    </w:p>
    <w:p w14:paraId="4CD7A1E7" w14:textId="77777777" w:rsidR="008163B6" w:rsidRPr="003D797D" w:rsidRDefault="008163B6" w:rsidP="003D797D">
      <w:pPr>
        <w:spacing w:line="276" w:lineRule="auto"/>
        <w:jc w:val="center"/>
        <w:rPr>
          <w:b/>
          <w:color w:val="000000" w:themeColor="text1"/>
        </w:rPr>
      </w:pPr>
    </w:p>
    <w:p w14:paraId="323A8B45" w14:textId="60D332BF" w:rsidR="008A3A0D" w:rsidRPr="003D797D" w:rsidRDefault="008A3A0D" w:rsidP="003D797D">
      <w:pPr>
        <w:spacing w:line="276" w:lineRule="auto"/>
        <w:jc w:val="center"/>
        <w:rPr>
          <w:b/>
          <w:color w:val="000000" w:themeColor="text1"/>
        </w:rPr>
      </w:pPr>
      <w:r w:rsidRPr="003D797D">
        <w:rPr>
          <w:b/>
          <w:color w:val="000000" w:themeColor="text1"/>
        </w:rPr>
        <w:t>§ 1</w:t>
      </w:r>
      <w:r w:rsidR="005F484E" w:rsidRPr="003D797D">
        <w:rPr>
          <w:b/>
          <w:color w:val="000000" w:themeColor="text1"/>
        </w:rPr>
        <w:t>0</w:t>
      </w:r>
    </w:p>
    <w:p w14:paraId="0AFD9DA0" w14:textId="77777777" w:rsidR="008A3A0D" w:rsidRPr="003D797D" w:rsidRDefault="008A3A0D" w:rsidP="003D797D">
      <w:pPr>
        <w:spacing w:line="276" w:lineRule="auto"/>
        <w:jc w:val="center"/>
        <w:rPr>
          <w:b/>
          <w:color w:val="000000" w:themeColor="text1"/>
        </w:rPr>
      </w:pPr>
      <w:r w:rsidRPr="003D797D">
        <w:rPr>
          <w:b/>
          <w:color w:val="000000" w:themeColor="text1"/>
        </w:rPr>
        <w:t>Zmiany w Umowie</w:t>
      </w:r>
    </w:p>
    <w:p w14:paraId="3E94C882" w14:textId="64D52BD4" w:rsidR="008A3A0D" w:rsidRPr="003D797D" w:rsidRDefault="008A3A0D" w:rsidP="003D797D">
      <w:pPr>
        <w:pStyle w:val="Akapitzlist"/>
        <w:numPr>
          <w:ilvl w:val="0"/>
          <w:numId w:val="19"/>
        </w:numPr>
        <w:tabs>
          <w:tab w:val="left" w:pos="1911"/>
          <w:tab w:val="left" w:pos="12146"/>
        </w:tabs>
        <w:suppressAutoHyphens/>
        <w:spacing w:line="276" w:lineRule="auto"/>
        <w:ind w:left="426" w:hanging="357"/>
        <w:contextualSpacing w:val="0"/>
        <w:jc w:val="both"/>
        <w:rPr>
          <w:rFonts w:ascii="Times New Roman" w:hAnsi="Times New Roman"/>
          <w:color w:val="000000" w:themeColor="text1"/>
        </w:rPr>
      </w:pPr>
      <w:r w:rsidRPr="003D797D">
        <w:rPr>
          <w:rFonts w:ascii="Times New Roman" w:hAnsi="Times New Roman"/>
          <w:color w:val="000000" w:themeColor="text1"/>
        </w:rPr>
        <w:t>Zamawiający</w:t>
      </w:r>
      <w:r w:rsidR="001D2551" w:rsidRPr="003D797D">
        <w:rPr>
          <w:rFonts w:ascii="Times New Roman" w:hAnsi="Times New Roman"/>
          <w:color w:val="000000" w:themeColor="text1"/>
        </w:rPr>
        <w:t xml:space="preserve"> </w:t>
      </w:r>
      <w:r w:rsidRPr="003D797D">
        <w:rPr>
          <w:rFonts w:ascii="Times New Roman" w:hAnsi="Times New Roman"/>
          <w:color w:val="000000" w:themeColor="text1"/>
        </w:rPr>
        <w:t>przewiduje możliwość dokonania zmiany Umowy, wyłącznie w zakresie dopuszczalnym przepisami ustawy</w:t>
      </w:r>
      <w:r w:rsidR="003A7C92" w:rsidRPr="003D797D">
        <w:rPr>
          <w:rFonts w:ascii="Times New Roman" w:hAnsi="Times New Roman"/>
          <w:color w:val="000000" w:themeColor="text1"/>
        </w:rPr>
        <w:t xml:space="preserve"> Pzp</w:t>
      </w:r>
      <w:r w:rsidRPr="003D797D">
        <w:rPr>
          <w:rFonts w:ascii="Times New Roman" w:hAnsi="Times New Roman"/>
          <w:color w:val="000000" w:themeColor="text1"/>
        </w:rPr>
        <w:t>, w formie pisemnego aneksu pod rygorem nieważności. Zmiany mogą nastąpić w następującym zakresie:</w:t>
      </w:r>
    </w:p>
    <w:p w14:paraId="15E45ACB" w14:textId="46B2C788" w:rsidR="004E212E" w:rsidRPr="003D797D" w:rsidRDefault="004E212E" w:rsidP="003D797D">
      <w:pPr>
        <w:pStyle w:val="Akapitzlist"/>
        <w:numPr>
          <w:ilvl w:val="0"/>
          <w:numId w:val="20"/>
        </w:numPr>
        <w:tabs>
          <w:tab w:val="left" w:pos="1911"/>
          <w:tab w:val="left" w:pos="12146"/>
        </w:tabs>
        <w:suppressAutoHyphens/>
        <w:spacing w:line="276" w:lineRule="auto"/>
        <w:ind w:left="851" w:hanging="357"/>
        <w:contextualSpacing w:val="0"/>
        <w:jc w:val="both"/>
        <w:rPr>
          <w:rFonts w:ascii="Times New Roman" w:hAnsi="Times New Roman"/>
          <w:color w:val="000000" w:themeColor="text1"/>
        </w:rPr>
      </w:pPr>
      <w:r w:rsidRPr="003D797D">
        <w:rPr>
          <w:rFonts w:ascii="Times New Roman" w:hAnsi="Times New Roman"/>
          <w:color w:val="000000" w:themeColor="text1"/>
        </w:rPr>
        <w:t>w przypadku zmiany przepisów prawa, opublikowanej w Dzienniku Urzędowym Unii Europejskiej, Dzienniku Ustaw RP, Monitorze Polskim lub dzienniku urzędowym odpowiedniego ministra, Zamawiający dopuszcza zmiany sposobu realizacji Umowy lub zmiany zakresu świadczeń Wykonawcy wymuszone takimi zmianami prawa</w:t>
      </w:r>
    </w:p>
    <w:p w14:paraId="6CDD04B5" w14:textId="5C9392B2" w:rsidR="008A3A0D" w:rsidRPr="003D797D" w:rsidRDefault="008A3A0D" w:rsidP="003D797D">
      <w:pPr>
        <w:pStyle w:val="Akapitzlist"/>
        <w:numPr>
          <w:ilvl w:val="0"/>
          <w:numId w:val="20"/>
        </w:numPr>
        <w:tabs>
          <w:tab w:val="left" w:pos="1911"/>
          <w:tab w:val="left" w:pos="12146"/>
        </w:tabs>
        <w:suppressAutoHyphens/>
        <w:spacing w:line="276" w:lineRule="auto"/>
        <w:ind w:left="851" w:hanging="357"/>
        <w:contextualSpacing w:val="0"/>
        <w:jc w:val="both"/>
        <w:rPr>
          <w:rFonts w:ascii="Times New Roman" w:hAnsi="Times New Roman"/>
          <w:color w:val="000000" w:themeColor="text1"/>
        </w:rPr>
      </w:pPr>
      <w:r w:rsidRPr="003D797D">
        <w:rPr>
          <w:rFonts w:ascii="Times New Roman" w:hAnsi="Times New Roman"/>
          <w:color w:val="000000" w:themeColor="text1"/>
        </w:rPr>
        <w:t xml:space="preserve">w przypadku ujawnienia się powszechnie występujących wad </w:t>
      </w:r>
      <w:r w:rsidR="00EA59F4" w:rsidRPr="003D797D">
        <w:rPr>
          <w:rFonts w:ascii="Times New Roman" w:hAnsi="Times New Roman"/>
          <w:color w:val="000000" w:themeColor="text1"/>
        </w:rPr>
        <w:t xml:space="preserve">w </w:t>
      </w:r>
      <w:r w:rsidRPr="003D797D">
        <w:rPr>
          <w:rFonts w:ascii="Times New Roman" w:hAnsi="Times New Roman"/>
          <w:color w:val="000000" w:themeColor="text1"/>
        </w:rPr>
        <w:t>przedmio</w:t>
      </w:r>
      <w:r w:rsidR="00EA59F4" w:rsidRPr="003D797D">
        <w:rPr>
          <w:rFonts w:ascii="Times New Roman" w:hAnsi="Times New Roman"/>
          <w:color w:val="000000" w:themeColor="text1"/>
        </w:rPr>
        <w:t>cie</w:t>
      </w:r>
      <w:r w:rsidRPr="003D797D">
        <w:rPr>
          <w:rFonts w:ascii="Times New Roman" w:hAnsi="Times New Roman"/>
          <w:color w:val="000000" w:themeColor="text1"/>
        </w:rPr>
        <w:t xml:space="preserve"> Umowy, Zamawiający dopuszcza zmianę polegającą na zastąpieniu danego </w:t>
      </w:r>
      <w:r w:rsidR="001D2551" w:rsidRPr="003D797D">
        <w:rPr>
          <w:rFonts w:ascii="Times New Roman" w:hAnsi="Times New Roman"/>
          <w:color w:val="000000" w:themeColor="text1"/>
        </w:rPr>
        <w:t xml:space="preserve">Urządzenia </w:t>
      </w:r>
      <w:r w:rsidRPr="003D797D">
        <w:rPr>
          <w:rFonts w:ascii="Times New Roman" w:hAnsi="Times New Roman"/>
          <w:color w:val="000000" w:themeColor="text1"/>
        </w:rPr>
        <w:t xml:space="preserve">produktem zastępczym, spełniającym wszelkie wymagania przewidziane </w:t>
      </w:r>
      <w:r w:rsidR="00BC2350" w:rsidRPr="003D797D">
        <w:rPr>
          <w:rFonts w:ascii="Times New Roman" w:hAnsi="Times New Roman"/>
          <w:color w:val="000000" w:themeColor="text1"/>
        </w:rPr>
        <w:t>w</w:t>
      </w:r>
      <w:r w:rsidRPr="003D797D">
        <w:rPr>
          <w:rFonts w:ascii="Times New Roman" w:hAnsi="Times New Roman"/>
          <w:color w:val="000000" w:themeColor="text1"/>
        </w:rPr>
        <w:t xml:space="preserve"> OPZ dla produktu zastępowanego, rekomendowanym przez producenta lub wykonawcę </w:t>
      </w:r>
      <w:r w:rsidR="003D797D">
        <w:rPr>
          <w:rFonts w:ascii="Times New Roman" w:hAnsi="Times New Roman"/>
          <w:color w:val="000000" w:themeColor="text1"/>
        </w:rPr>
        <w:br/>
      </w:r>
      <w:r w:rsidR="000B2222" w:rsidRPr="003D797D">
        <w:rPr>
          <w:rFonts w:ascii="Times New Roman" w:hAnsi="Times New Roman"/>
          <w:color w:val="000000" w:themeColor="text1"/>
        </w:rPr>
        <w:t>w</w:t>
      </w:r>
      <w:r w:rsidRPr="003D797D">
        <w:rPr>
          <w:rFonts w:ascii="Times New Roman" w:hAnsi="Times New Roman"/>
          <w:color w:val="000000" w:themeColor="text1"/>
        </w:rPr>
        <w:t xml:space="preserve"> związku z ujawnieniem wad;</w:t>
      </w:r>
    </w:p>
    <w:p w14:paraId="6D5D7AFB" w14:textId="7DB5FA34" w:rsidR="001D2551" w:rsidRPr="003D797D" w:rsidRDefault="001D2551" w:rsidP="00784150">
      <w:pPr>
        <w:pStyle w:val="Akapitzlist"/>
        <w:numPr>
          <w:ilvl w:val="0"/>
          <w:numId w:val="20"/>
        </w:numPr>
        <w:tabs>
          <w:tab w:val="left" w:pos="1911"/>
          <w:tab w:val="left" w:pos="12146"/>
        </w:tabs>
        <w:suppressAutoHyphens/>
        <w:spacing w:line="276" w:lineRule="auto"/>
        <w:ind w:left="851" w:hanging="357"/>
        <w:contextualSpacing w:val="0"/>
        <w:jc w:val="both"/>
        <w:rPr>
          <w:rFonts w:ascii="Times New Roman" w:hAnsi="Times New Roman"/>
          <w:color w:val="000000" w:themeColor="text1"/>
        </w:rPr>
      </w:pPr>
      <w:r w:rsidRPr="003D797D">
        <w:rPr>
          <w:rFonts w:ascii="Times New Roman" w:hAnsi="Times New Roman"/>
          <w:color w:val="000000" w:themeColor="text1"/>
        </w:rPr>
        <w:t xml:space="preserve">w przypadku obiektywnej niemożności dostarczenia elementów Urządzeń </w:t>
      </w:r>
      <w:r w:rsidR="003D797D">
        <w:rPr>
          <w:rFonts w:ascii="Times New Roman" w:hAnsi="Times New Roman"/>
          <w:color w:val="000000" w:themeColor="text1"/>
        </w:rPr>
        <w:br/>
      </w:r>
      <w:r w:rsidRPr="003D797D">
        <w:rPr>
          <w:rFonts w:ascii="Times New Roman" w:hAnsi="Times New Roman"/>
          <w:color w:val="000000" w:themeColor="text1"/>
        </w:rPr>
        <w:t>(w szczególności zakończona produkcja, niedostępność na rynku) Umowę można zmienić co do rodzaju/typu/modelu Urządzeń, pod warunkiem, że urządzenie /urządzenia będą nowszą wersją oferowanego modelu lub będą posiadały lepsze parametry;</w:t>
      </w:r>
    </w:p>
    <w:p w14:paraId="760A79A7" w14:textId="4A15FC5E" w:rsidR="008A3A0D" w:rsidRPr="003D797D" w:rsidRDefault="008A3A0D" w:rsidP="00784150">
      <w:pPr>
        <w:pStyle w:val="Akapitzlist"/>
        <w:numPr>
          <w:ilvl w:val="0"/>
          <w:numId w:val="20"/>
        </w:numPr>
        <w:tabs>
          <w:tab w:val="left" w:pos="1911"/>
          <w:tab w:val="left" w:pos="12146"/>
        </w:tabs>
        <w:suppressAutoHyphens/>
        <w:spacing w:line="276" w:lineRule="auto"/>
        <w:ind w:left="851" w:hanging="357"/>
        <w:contextualSpacing w:val="0"/>
        <w:jc w:val="both"/>
        <w:rPr>
          <w:rFonts w:ascii="Times New Roman" w:hAnsi="Times New Roman"/>
          <w:color w:val="000000" w:themeColor="text1"/>
        </w:rPr>
      </w:pPr>
      <w:r w:rsidRPr="003D797D">
        <w:rPr>
          <w:rFonts w:ascii="Times New Roman" w:hAnsi="Times New Roman"/>
          <w:color w:val="000000" w:themeColor="text1"/>
        </w:rPr>
        <w:t>w przypadku, gdy wystąpiła niezależna od Stron, uzasadniona przyczynami technicznymi</w:t>
      </w:r>
      <w:r w:rsidR="001D2551" w:rsidRPr="003D797D">
        <w:rPr>
          <w:rFonts w:ascii="Times New Roman" w:hAnsi="Times New Roman"/>
          <w:color w:val="000000" w:themeColor="text1"/>
        </w:rPr>
        <w:t>, organizacyjnymi</w:t>
      </w:r>
      <w:r w:rsidRPr="003D797D">
        <w:rPr>
          <w:rFonts w:ascii="Times New Roman" w:hAnsi="Times New Roman"/>
          <w:color w:val="000000" w:themeColor="text1"/>
        </w:rPr>
        <w:t xml:space="preserve"> lub </w:t>
      </w:r>
      <w:r w:rsidR="001D2551" w:rsidRPr="003D797D">
        <w:rPr>
          <w:rFonts w:ascii="Times New Roman" w:hAnsi="Times New Roman"/>
          <w:color w:val="000000" w:themeColor="text1"/>
        </w:rPr>
        <w:t xml:space="preserve">innymi, </w:t>
      </w:r>
      <w:r w:rsidRPr="003D797D">
        <w:rPr>
          <w:rFonts w:ascii="Times New Roman" w:hAnsi="Times New Roman"/>
          <w:color w:val="000000" w:themeColor="text1"/>
        </w:rPr>
        <w:t>konieczność zmiany sposobu albo terminu wykonania Umowy;</w:t>
      </w:r>
    </w:p>
    <w:p w14:paraId="0AE9FD13" w14:textId="134F3B2E" w:rsidR="008A3A0D" w:rsidRPr="003D797D" w:rsidRDefault="008A3A0D" w:rsidP="00784150">
      <w:pPr>
        <w:pStyle w:val="Akapitzlist"/>
        <w:numPr>
          <w:ilvl w:val="0"/>
          <w:numId w:val="20"/>
        </w:numPr>
        <w:tabs>
          <w:tab w:val="left" w:pos="1911"/>
          <w:tab w:val="left" w:pos="12146"/>
        </w:tabs>
        <w:suppressAutoHyphens/>
        <w:spacing w:line="276" w:lineRule="auto"/>
        <w:ind w:left="851" w:hanging="357"/>
        <w:contextualSpacing w:val="0"/>
        <w:jc w:val="both"/>
        <w:rPr>
          <w:rFonts w:ascii="Times New Roman" w:hAnsi="Times New Roman"/>
          <w:color w:val="000000" w:themeColor="text1"/>
        </w:rPr>
      </w:pPr>
      <w:r w:rsidRPr="003D797D">
        <w:rPr>
          <w:rFonts w:ascii="Times New Roman" w:hAnsi="Times New Roman"/>
          <w:color w:val="000000" w:themeColor="text1"/>
        </w:rPr>
        <w:lastRenderedPageBreak/>
        <w:t>w przypadku</w:t>
      </w:r>
      <w:r w:rsidR="001D2551" w:rsidRPr="003D797D">
        <w:rPr>
          <w:rFonts w:ascii="Times New Roman" w:hAnsi="Times New Roman"/>
          <w:color w:val="000000" w:themeColor="text1"/>
        </w:rPr>
        <w:t xml:space="preserve"> wpływu na realizację przedmiotu Umowy </w:t>
      </w:r>
      <w:r w:rsidRPr="003D797D">
        <w:rPr>
          <w:rFonts w:ascii="Times New Roman" w:hAnsi="Times New Roman"/>
          <w:color w:val="000000" w:themeColor="text1"/>
        </w:rPr>
        <w:t xml:space="preserve"> </w:t>
      </w:r>
      <w:bookmarkStart w:id="6" w:name="_Hlk37011862"/>
      <w:r w:rsidRPr="003D797D">
        <w:rPr>
          <w:rFonts w:ascii="Times New Roman" w:hAnsi="Times New Roman"/>
          <w:color w:val="000000" w:themeColor="text1"/>
        </w:rPr>
        <w:t xml:space="preserve">sytuacji związanej </w:t>
      </w:r>
      <w:r w:rsidR="003D797D">
        <w:rPr>
          <w:rFonts w:ascii="Times New Roman" w:hAnsi="Times New Roman"/>
          <w:color w:val="000000" w:themeColor="text1"/>
        </w:rPr>
        <w:br/>
      </w:r>
      <w:r w:rsidR="001D2551" w:rsidRPr="003D797D">
        <w:rPr>
          <w:rFonts w:ascii="Times New Roman" w:hAnsi="Times New Roman"/>
          <w:color w:val="000000" w:themeColor="text1"/>
        </w:rPr>
        <w:t xml:space="preserve">w szczególności </w:t>
      </w:r>
      <w:r w:rsidR="00BC2350" w:rsidRPr="003D797D">
        <w:rPr>
          <w:rFonts w:ascii="Times New Roman" w:hAnsi="Times New Roman"/>
          <w:color w:val="000000" w:themeColor="text1"/>
        </w:rPr>
        <w:t>z</w:t>
      </w:r>
      <w:r w:rsidRPr="003D797D">
        <w:rPr>
          <w:rFonts w:ascii="Times New Roman" w:hAnsi="Times New Roman"/>
          <w:color w:val="000000" w:themeColor="text1"/>
        </w:rPr>
        <w:t xml:space="preserve"> wirusem SARS-CoV-2 (chorobą COVID-19), mającej miejsce na ter</w:t>
      </w:r>
      <w:r w:rsidR="003A7C92" w:rsidRPr="003D797D">
        <w:rPr>
          <w:rFonts w:ascii="Times New Roman" w:hAnsi="Times New Roman"/>
          <w:color w:val="000000" w:themeColor="text1"/>
        </w:rPr>
        <w:t>ytorium</w:t>
      </w:r>
      <w:r w:rsidRPr="003D797D">
        <w:rPr>
          <w:rFonts w:ascii="Times New Roman" w:hAnsi="Times New Roman"/>
          <w:color w:val="000000" w:themeColor="text1"/>
        </w:rPr>
        <w:t xml:space="preserve"> Rzeczypospolitej Polskiej</w:t>
      </w:r>
      <w:bookmarkEnd w:id="6"/>
      <w:r w:rsidRPr="003D797D">
        <w:rPr>
          <w:rFonts w:ascii="Times New Roman" w:hAnsi="Times New Roman"/>
          <w:color w:val="000000" w:themeColor="text1"/>
        </w:rPr>
        <w:t xml:space="preserve"> na możliwość realizacji przedmiotu Umowy;</w:t>
      </w:r>
    </w:p>
    <w:p w14:paraId="47214A71" w14:textId="68B0AB2F" w:rsidR="008163B6" w:rsidRPr="004A45C4" w:rsidRDefault="008A3A0D" w:rsidP="004A45C4">
      <w:pPr>
        <w:pStyle w:val="Akapitzlist"/>
        <w:numPr>
          <w:ilvl w:val="0"/>
          <w:numId w:val="20"/>
        </w:numPr>
        <w:tabs>
          <w:tab w:val="left" w:pos="1911"/>
          <w:tab w:val="left" w:pos="12146"/>
        </w:tabs>
        <w:suppressAutoHyphens/>
        <w:spacing w:line="276" w:lineRule="auto"/>
        <w:ind w:left="851" w:hanging="357"/>
        <w:contextualSpacing w:val="0"/>
        <w:jc w:val="both"/>
        <w:rPr>
          <w:rFonts w:ascii="Times New Roman" w:hAnsi="Times New Roman"/>
          <w:color w:val="000000" w:themeColor="text1"/>
        </w:rPr>
      </w:pPr>
      <w:r w:rsidRPr="003D797D">
        <w:rPr>
          <w:rFonts w:ascii="Times New Roman" w:hAnsi="Times New Roman"/>
          <w:color w:val="000000" w:themeColor="text1"/>
        </w:rPr>
        <w:t xml:space="preserve">w sytuacji wystąpienia przyczyn niezależnych od Wykonawcy, związanych </w:t>
      </w:r>
      <w:r w:rsidR="003D797D">
        <w:rPr>
          <w:rFonts w:ascii="Times New Roman" w:hAnsi="Times New Roman"/>
          <w:color w:val="000000" w:themeColor="text1"/>
        </w:rPr>
        <w:br/>
      </w:r>
      <w:r w:rsidRPr="003D797D">
        <w:rPr>
          <w:rFonts w:ascii="Times New Roman" w:hAnsi="Times New Roman"/>
          <w:color w:val="000000" w:themeColor="text1"/>
        </w:rPr>
        <w:t xml:space="preserve">z równolegle prowadzonymi przez Zamawiającego projektami lub ustaleniami </w:t>
      </w:r>
      <w:r w:rsidR="003D797D">
        <w:rPr>
          <w:rFonts w:ascii="Times New Roman" w:hAnsi="Times New Roman"/>
          <w:color w:val="000000" w:themeColor="text1"/>
        </w:rPr>
        <w:br/>
      </w:r>
      <w:r w:rsidRPr="003D797D">
        <w:rPr>
          <w:rFonts w:ascii="Times New Roman" w:hAnsi="Times New Roman"/>
          <w:color w:val="000000" w:themeColor="text1"/>
        </w:rPr>
        <w:t>z podmiotami</w:t>
      </w:r>
      <w:r w:rsidR="003A7C92" w:rsidRPr="003D797D">
        <w:rPr>
          <w:rFonts w:ascii="Times New Roman" w:hAnsi="Times New Roman"/>
          <w:color w:val="000000" w:themeColor="text1"/>
        </w:rPr>
        <w:t xml:space="preserve"> lub </w:t>
      </w:r>
      <w:r w:rsidRPr="003D797D">
        <w:rPr>
          <w:rFonts w:ascii="Times New Roman" w:hAnsi="Times New Roman"/>
          <w:color w:val="000000" w:themeColor="text1"/>
        </w:rPr>
        <w:t xml:space="preserve">organami trzecimi mającymi wpływ na realizację przedmiotu Umowy. Zmiana może być wówczas dokonana w zakresie </w:t>
      </w:r>
      <w:r w:rsidR="001D2551" w:rsidRPr="003D797D">
        <w:rPr>
          <w:rFonts w:ascii="Times New Roman" w:hAnsi="Times New Roman"/>
          <w:color w:val="000000" w:themeColor="text1"/>
        </w:rPr>
        <w:t>terminu</w:t>
      </w:r>
      <w:r w:rsidRPr="003D797D">
        <w:rPr>
          <w:rFonts w:ascii="Times New Roman" w:hAnsi="Times New Roman"/>
          <w:color w:val="000000" w:themeColor="text1"/>
        </w:rPr>
        <w:t xml:space="preserve"> lub spos</w:t>
      </w:r>
      <w:r w:rsidR="00A866A4">
        <w:rPr>
          <w:rFonts w:ascii="Times New Roman" w:hAnsi="Times New Roman"/>
          <w:color w:val="000000" w:themeColor="text1"/>
        </w:rPr>
        <w:t>obu realizacji przedmiotu Umowy.</w:t>
      </w:r>
    </w:p>
    <w:p w14:paraId="35E438D2" w14:textId="77777777" w:rsidR="00A866A4" w:rsidRDefault="00A866A4" w:rsidP="00784150">
      <w:pPr>
        <w:spacing w:line="276" w:lineRule="auto"/>
        <w:jc w:val="center"/>
        <w:rPr>
          <w:b/>
          <w:color w:val="000000" w:themeColor="text1"/>
        </w:rPr>
      </w:pPr>
    </w:p>
    <w:p w14:paraId="34616A1D" w14:textId="54A76BED" w:rsidR="007216C5" w:rsidRPr="003D797D" w:rsidRDefault="007216C5" w:rsidP="00784150">
      <w:pPr>
        <w:spacing w:line="276" w:lineRule="auto"/>
        <w:jc w:val="center"/>
        <w:rPr>
          <w:b/>
          <w:color w:val="000000" w:themeColor="text1"/>
        </w:rPr>
      </w:pPr>
      <w:r w:rsidRPr="003D797D">
        <w:rPr>
          <w:b/>
          <w:color w:val="000000" w:themeColor="text1"/>
        </w:rPr>
        <w:t>§ 1</w:t>
      </w:r>
      <w:r w:rsidR="005F484E" w:rsidRPr="003D797D">
        <w:rPr>
          <w:b/>
          <w:color w:val="000000" w:themeColor="text1"/>
        </w:rPr>
        <w:t>1</w:t>
      </w:r>
    </w:p>
    <w:p w14:paraId="1830B640" w14:textId="77777777" w:rsidR="007216C5" w:rsidRPr="003D797D" w:rsidRDefault="007216C5" w:rsidP="00784150">
      <w:pPr>
        <w:spacing w:line="276" w:lineRule="auto"/>
        <w:jc w:val="center"/>
        <w:rPr>
          <w:color w:val="000000" w:themeColor="text1"/>
        </w:rPr>
      </w:pPr>
      <w:r w:rsidRPr="003D797D">
        <w:rPr>
          <w:b/>
          <w:color w:val="000000" w:themeColor="text1"/>
        </w:rPr>
        <w:t>Siła wyższa</w:t>
      </w:r>
    </w:p>
    <w:p w14:paraId="1FCC7551" w14:textId="77777777" w:rsidR="007216C5" w:rsidRPr="003D797D" w:rsidRDefault="007216C5" w:rsidP="00784150">
      <w:pPr>
        <w:numPr>
          <w:ilvl w:val="0"/>
          <w:numId w:val="11"/>
        </w:numPr>
        <w:tabs>
          <w:tab w:val="left" w:pos="-567"/>
        </w:tabs>
        <w:suppressAutoHyphens/>
        <w:autoSpaceDE w:val="0"/>
        <w:spacing w:line="276" w:lineRule="auto"/>
        <w:ind w:left="426"/>
        <w:jc w:val="both"/>
        <w:rPr>
          <w:color w:val="000000" w:themeColor="text1"/>
        </w:rPr>
      </w:pPr>
      <w:r w:rsidRPr="003D797D">
        <w:rPr>
          <w:color w:val="000000" w:themeColor="text1"/>
        </w:rPr>
        <w:t>Strony nie odpowiadają za niewykonanie lub nienależyte wykonanie Umowy spowodowane siłą wyższą.</w:t>
      </w:r>
    </w:p>
    <w:p w14:paraId="01BD6385" w14:textId="68F035FE" w:rsidR="007216C5" w:rsidRPr="003D797D" w:rsidRDefault="007216C5" w:rsidP="00784150">
      <w:pPr>
        <w:numPr>
          <w:ilvl w:val="0"/>
          <w:numId w:val="11"/>
        </w:numPr>
        <w:tabs>
          <w:tab w:val="left" w:pos="-567"/>
        </w:tabs>
        <w:suppressAutoHyphens/>
        <w:autoSpaceDE w:val="0"/>
        <w:spacing w:line="276" w:lineRule="auto"/>
        <w:ind w:left="426"/>
        <w:jc w:val="both"/>
        <w:rPr>
          <w:color w:val="000000" w:themeColor="text1"/>
        </w:rPr>
      </w:pPr>
      <w:r w:rsidRPr="003D797D">
        <w:rPr>
          <w:color w:val="000000" w:themeColor="text1"/>
        </w:rPr>
        <w:t>Siłą wyższą, w rozumieniu Umowy są zdarzenia zewnętrzne, nadzwyczajne, niezależne od Stron, których nie dało się przewidzieć przed podpisaniem Umowy, w szczególności: wojna, atak terrorystyczny, strajk, pożar, eksplozja, powódź, huragan, katastrofa naturalna</w:t>
      </w:r>
      <w:r w:rsidR="0054227B" w:rsidRPr="003D797D">
        <w:rPr>
          <w:color w:val="000000" w:themeColor="text1"/>
        </w:rPr>
        <w:t>, stan nadzwyczajny, epidemia</w:t>
      </w:r>
      <w:r w:rsidR="00E47120" w:rsidRPr="003D797D">
        <w:rPr>
          <w:color w:val="000000" w:themeColor="text1"/>
        </w:rPr>
        <w:t>, pandemia</w:t>
      </w:r>
      <w:r w:rsidR="0054227B" w:rsidRPr="003D797D">
        <w:rPr>
          <w:color w:val="000000" w:themeColor="text1"/>
        </w:rPr>
        <w:t>.</w:t>
      </w:r>
    </w:p>
    <w:p w14:paraId="5A5F394C" w14:textId="44EFC50C" w:rsidR="007216C5" w:rsidRPr="003D797D" w:rsidRDefault="007216C5" w:rsidP="00784150">
      <w:pPr>
        <w:numPr>
          <w:ilvl w:val="0"/>
          <w:numId w:val="11"/>
        </w:numPr>
        <w:tabs>
          <w:tab w:val="left" w:pos="-567"/>
        </w:tabs>
        <w:suppressAutoHyphens/>
        <w:autoSpaceDE w:val="0"/>
        <w:spacing w:line="276" w:lineRule="auto"/>
        <w:ind w:left="426"/>
        <w:jc w:val="both"/>
        <w:rPr>
          <w:b/>
          <w:color w:val="000000" w:themeColor="text1"/>
        </w:rPr>
      </w:pPr>
      <w:r w:rsidRPr="003D797D">
        <w:rPr>
          <w:color w:val="000000" w:themeColor="text1"/>
        </w:rPr>
        <w:t>Strony zobowiązują się do wzajemnego powiadamiania się o zaistnieniu zdarzenia, uniemożliwiającego wykonanie Umowy bądź przyczyniającego się do nienależytego wykonania Umowy, spowodowanego siłą wyższą, nie później niż w ciągu 2 (dwóch) dni roboczych od dnia wystąpienia takiego zdarzenia.</w:t>
      </w:r>
    </w:p>
    <w:p w14:paraId="5B108CD7" w14:textId="77777777" w:rsidR="00D111D0" w:rsidRPr="003D797D" w:rsidRDefault="00D111D0" w:rsidP="00784150">
      <w:pPr>
        <w:spacing w:line="276" w:lineRule="auto"/>
        <w:jc w:val="center"/>
        <w:rPr>
          <w:b/>
          <w:color w:val="000000" w:themeColor="text1"/>
        </w:rPr>
      </w:pPr>
    </w:p>
    <w:p w14:paraId="1226118C" w14:textId="3FDCF3B7" w:rsidR="007216C5" w:rsidRPr="003D797D" w:rsidRDefault="007216C5" w:rsidP="00784150">
      <w:pPr>
        <w:spacing w:line="276" w:lineRule="auto"/>
        <w:jc w:val="center"/>
        <w:rPr>
          <w:b/>
          <w:color w:val="000000" w:themeColor="text1"/>
        </w:rPr>
      </w:pPr>
      <w:r w:rsidRPr="003D797D">
        <w:rPr>
          <w:b/>
          <w:color w:val="000000" w:themeColor="text1"/>
        </w:rPr>
        <w:t>§ 1</w:t>
      </w:r>
      <w:r w:rsidR="005F484E" w:rsidRPr="003D797D">
        <w:rPr>
          <w:b/>
          <w:color w:val="000000" w:themeColor="text1"/>
        </w:rPr>
        <w:t>2</w:t>
      </w:r>
    </w:p>
    <w:p w14:paraId="597BE1C7" w14:textId="77777777" w:rsidR="007216C5" w:rsidRPr="003D797D" w:rsidRDefault="007216C5" w:rsidP="00784150">
      <w:pPr>
        <w:spacing w:line="276" w:lineRule="auto"/>
        <w:jc w:val="center"/>
        <w:rPr>
          <w:b/>
          <w:color w:val="000000" w:themeColor="text1"/>
        </w:rPr>
      </w:pPr>
      <w:r w:rsidRPr="003D797D">
        <w:rPr>
          <w:b/>
          <w:color w:val="000000" w:themeColor="text1"/>
        </w:rPr>
        <w:t>Poufność</w:t>
      </w:r>
    </w:p>
    <w:p w14:paraId="4F7DA2C3" w14:textId="77777777" w:rsidR="00D964D6" w:rsidRPr="003D797D" w:rsidRDefault="00D964D6" w:rsidP="00784150">
      <w:pPr>
        <w:numPr>
          <w:ilvl w:val="0"/>
          <w:numId w:val="8"/>
        </w:numPr>
        <w:autoSpaceDE w:val="0"/>
        <w:autoSpaceDN w:val="0"/>
        <w:spacing w:line="276" w:lineRule="auto"/>
        <w:ind w:left="357" w:hanging="357"/>
        <w:jc w:val="both"/>
        <w:rPr>
          <w:color w:val="000000" w:themeColor="text1"/>
        </w:rPr>
      </w:pPr>
      <w:r w:rsidRPr="003D797D">
        <w:rPr>
          <w:color w:val="000000" w:themeColor="text1"/>
        </w:rPr>
        <w:t>Strony nie mogą ujawniać informacji poufnych zawartych w Umowie, załącznikach do Umowy, czy aneksach do Umowy, jak również informacji uzyskanych w trakcie realizacji Umowy. Zakaz nie dotyczy informacji, które strony są zobowiązane ujawnić na podstawie przepisów prawa.</w:t>
      </w:r>
    </w:p>
    <w:p w14:paraId="21D9FAFE" w14:textId="77777777" w:rsidR="00D964D6" w:rsidRPr="003D797D" w:rsidRDefault="00D964D6" w:rsidP="00784150">
      <w:pPr>
        <w:numPr>
          <w:ilvl w:val="0"/>
          <w:numId w:val="8"/>
        </w:numPr>
        <w:autoSpaceDE w:val="0"/>
        <w:autoSpaceDN w:val="0"/>
        <w:spacing w:line="276" w:lineRule="auto"/>
        <w:ind w:left="357" w:hanging="357"/>
        <w:jc w:val="both"/>
        <w:rPr>
          <w:color w:val="000000" w:themeColor="text1"/>
        </w:rPr>
      </w:pPr>
      <w:r w:rsidRPr="003D797D">
        <w:rPr>
          <w:color w:val="000000" w:themeColor="text1"/>
        </w:rPr>
        <w:t>Wykonawca, bez uprzedniej pisemnej zgody Zamawiającego, nie może bezpośrednio, czy pośrednio ujawniać żadnym osobom trzecim informacji o polityce bezpieczeństwa Zamawiającego, w których posiadanie wszedł w związku z wykonywaniem Umowy. Niniejsze zobowiązanie wiąże Strony zarówno w czasie trwania Umowy, jak i w okresie 5 lat o dnia jej rozwiązania lub wygaśnięcia. Za naruszenie niniejszego paragrafu Wykonawca będzie zobowiązany do naprawienia szkody na zasadach ogólnych.</w:t>
      </w:r>
    </w:p>
    <w:p w14:paraId="427EA82F" w14:textId="350A0114" w:rsidR="00D964D6" w:rsidRPr="003D797D" w:rsidRDefault="00D964D6" w:rsidP="00784150">
      <w:pPr>
        <w:numPr>
          <w:ilvl w:val="0"/>
          <w:numId w:val="8"/>
        </w:numPr>
        <w:autoSpaceDE w:val="0"/>
        <w:autoSpaceDN w:val="0"/>
        <w:spacing w:line="276" w:lineRule="auto"/>
        <w:ind w:left="357" w:hanging="357"/>
        <w:jc w:val="both"/>
        <w:rPr>
          <w:color w:val="000000" w:themeColor="text1"/>
        </w:rPr>
      </w:pPr>
      <w:r w:rsidRPr="003D797D">
        <w:rPr>
          <w:color w:val="000000" w:themeColor="text1"/>
        </w:rPr>
        <w:t>Wykonawca oświadcza, że znany jest mu fakt, że treść Umowy, a w szczególności przedmiot Umowy i wysokość wynagrodzenia, stanowią informację publiczną w rozumieniu art. 1 ust. 1 ustawy z dnia 6 września 2001 r. o dostępie do informacji publicznej (Dz. U. z 2020 r. poz. 2176), która podlega udostępnianiu w trybie przedmiotowej ustawy.</w:t>
      </w:r>
    </w:p>
    <w:p w14:paraId="1006D89C" w14:textId="1FFEC6B5" w:rsidR="00D964D6" w:rsidRPr="003D797D" w:rsidRDefault="00D964D6" w:rsidP="00784150">
      <w:pPr>
        <w:numPr>
          <w:ilvl w:val="0"/>
          <w:numId w:val="8"/>
        </w:numPr>
        <w:autoSpaceDE w:val="0"/>
        <w:autoSpaceDN w:val="0"/>
        <w:spacing w:line="276" w:lineRule="auto"/>
        <w:ind w:left="357" w:hanging="357"/>
        <w:jc w:val="both"/>
        <w:rPr>
          <w:color w:val="000000" w:themeColor="text1"/>
        </w:rPr>
      </w:pPr>
      <w:r w:rsidRPr="003D797D">
        <w:rPr>
          <w:color w:val="000000" w:themeColor="text1"/>
        </w:rPr>
        <w:t xml:space="preserve">Wykonawca jest zobowiązany, przetwarzając dane osobowe, do stosowania przy ich przetwarzaniu przepisów Rozporządzenia Parlamentu Europejskiego i Rady (UE) 2016/679 </w:t>
      </w:r>
      <w:r w:rsidRPr="003D797D">
        <w:rPr>
          <w:color w:val="000000" w:themeColor="text1"/>
        </w:rPr>
        <w:lastRenderedPageBreak/>
        <w:t>z dnia 27 kwietnia 2016 r. w sprawie ochrony osób fizycznych w związku z przetwarzaniem danych osobowych i w sprawie swobodnego przepływu takich danych oraz uchylenia dyrektywy 95/46/WE (ogólne rozporządzenie o ochronie danych), (Dz. Urz. UE, L 119, z dnia 4 maja 2016 r.), oraz ustawy z dnia 10 maja 2018 r. o ochronie danych osobowych (Dz. U. z 2019 r. poz. 1781).</w:t>
      </w:r>
    </w:p>
    <w:p w14:paraId="47DD2A33" w14:textId="321FB6C7" w:rsidR="007216C5" w:rsidRPr="003D797D" w:rsidRDefault="00D964D6" w:rsidP="00784150">
      <w:pPr>
        <w:numPr>
          <w:ilvl w:val="0"/>
          <w:numId w:val="8"/>
        </w:numPr>
        <w:autoSpaceDE w:val="0"/>
        <w:autoSpaceDN w:val="0"/>
        <w:spacing w:line="276" w:lineRule="auto"/>
        <w:ind w:left="357" w:hanging="357"/>
        <w:jc w:val="both"/>
        <w:rPr>
          <w:b/>
          <w:color w:val="000000" w:themeColor="text1"/>
        </w:rPr>
      </w:pPr>
      <w:r w:rsidRPr="003D797D">
        <w:rPr>
          <w:color w:val="000000" w:themeColor="text1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(Dz. Urz. UE, L 119, z dnia 4 maja 2016 r.), w odniesieniu do danych osobowych osób fizycznych reprezentujących Zamawiającego i Wykonawcę oraz osób fizycznych wskazanych przez te podmioty jako osoby do kontaktu i </w:t>
      </w:r>
      <w:r w:rsidR="00EA142A" w:rsidRPr="003D797D">
        <w:rPr>
          <w:color w:val="000000" w:themeColor="text1"/>
        </w:rPr>
        <w:t>z</w:t>
      </w:r>
      <w:r w:rsidR="00A224B0" w:rsidRPr="003D797D">
        <w:rPr>
          <w:color w:val="000000" w:themeColor="text1"/>
        </w:rPr>
        <w:t>a</w:t>
      </w:r>
      <w:r w:rsidRPr="003D797D">
        <w:rPr>
          <w:color w:val="000000" w:themeColor="text1"/>
        </w:rPr>
        <w:t xml:space="preserve"> osoby odpowiedzialne za wykonanie </w:t>
      </w:r>
      <w:r w:rsidR="006C09B9" w:rsidRPr="003D797D">
        <w:rPr>
          <w:color w:val="000000" w:themeColor="text1"/>
        </w:rPr>
        <w:t>U</w:t>
      </w:r>
      <w:r w:rsidRPr="003D797D">
        <w:rPr>
          <w:color w:val="000000" w:themeColor="text1"/>
        </w:rPr>
        <w:t xml:space="preserve">mowy, wymagana przepisami klauzula informacyjna, stanowi </w:t>
      </w:r>
      <w:r w:rsidR="001576B4" w:rsidRPr="003D797D">
        <w:rPr>
          <w:b/>
          <w:color w:val="000000" w:themeColor="text1"/>
        </w:rPr>
        <w:t>Z</w:t>
      </w:r>
      <w:r w:rsidRPr="003D797D">
        <w:rPr>
          <w:b/>
          <w:color w:val="000000" w:themeColor="text1"/>
        </w:rPr>
        <w:t>ałącznik nr</w:t>
      </w:r>
      <w:r w:rsidR="002B0DC3" w:rsidRPr="003D797D">
        <w:rPr>
          <w:b/>
          <w:color w:val="000000" w:themeColor="text1"/>
        </w:rPr>
        <w:t xml:space="preserve"> 4</w:t>
      </w:r>
      <w:r w:rsidRPr="003D797D">
        <w:rPr>
          <w:color w:val="000000" w:themeColor="text1"/>
        </w:rPr>
        <w:t xml:space="preserve"> do </w:t>
      </w:r>
      <w:r w:rsidR="002B0DC3" w:rsidRPr="003D797D">
        <w:rPr>
          <w:color w:val="000000" w:themeColor="text1"/>
        </w:rPr>
        <w:t>U</w:t>
      </w:r>
      <w:r w:rsidRPr="003D797D">
        <w:rPr>
          <w:color w:val="000000" w:themeColor="text1"/>
        </w:rPr>
        <w:t>mowy.</w:t>
      </w:r>
    </w:p>
    <w:p w14:paraId="1BE16D48" w14:textId="77777777" w:rsidR="00881890" w:rsidRPr="003D797D" w:rsidRDefault="00881890" w:rsidP="00784150">
      <w:pPr>
        <w:tabs>
          <w:tab w:val="left" w:pos="1560"/>
        </w:tabs>
        <w:spacing w:line="276" w:lineRule="auto"/>
        <w:jc w:val="both"/>
        <w:rPr>
          <w:b/>
          <w:color w:val="000000" w:themeColor="text1"/>
        </w:rPr>
      </w:pPr>
    </w:p>
    <w:p w14:paraId="0AA8BBE0" w14:textId="1A7E8F0C" w:rsidR="007216C5" w:rsidRPr="003D797D" w:rsidRDefault="007216C5" w:rsidP="00784150">
      <w:pPr>
        <w:spacing w:line="276" w:lineRule="auto"/>
        <w:jc w:val="center"/>
        <w:rPr>
          <w:b/>
          <w:bCs/>
          <w:color w:val="000000" w:themeColor="text1"/>
        </w:rPr>
      </w:pPr>
      <w:r w:rsidRPr="003D797D">
        <w:rPr>
          <w:b/>
          <w:bCs/>
          <w:color w:val="000000" w:themeColor="text1"/>
        </w:rPr>
        <w:t>§ 1</w:t>
      </w:r>
      <w:r w:rsidR="005F484E" w:rsidRPr="003D797D">
        <w:rPr>
          <w:b/>
          <w:bCs/>
          <w:color w:val="000000" w:themeColor="text1"/>
        </w:rPr>
        <w:t>3</w:t>
      </w:r>
    </w:p>
    <w:p w14:paraId="063C2F95" w14:textId="77777777" w:rsidR="007216C5" w:rsidRPr="003D797D" w:rsidRDefault="007216C5" w:rsidP="00784150">
      <w:pPr>
        <w:spacing w:line="276" w:lineRule="auto"/>
        <w:jc w:val="center"/>
        <w:rPr>
          <w:b/>
          <w:color w:val="000000" w:themeColor="text1"/>
        </w:rPr>
      </w:pPr>
      <w:r w:rsidRPr="003D797D">
        <w:rPr>
          <w:b/>
          <w:color w:val="000000" w:themeColor="text1"/>
        </w:rPr>
        <w:t>Postanowienia końcowe</w:t>
      </w:r>
    </w:p>
    <w:p w14:paraId="4DFA2B3D" w14:textId="77777777" w:rsidR="007216C5" w:rsidRPr="003D797D" w:rsidRDefault="007216C5" w:rsidP="00784150">
      <w:pPr>
        <w:pStyle w:val="Tekstpodstawowy3"/>
        <w:numPr>
          <w:ilvl w:val="0"/>
          <w:numId w:val="9"/>
        </w:numPr>
        <w:tabs>
          <w:tab w:val="left" w:pos="1560"/>
        </w:tabs>
        <w:spacing w:line="276" w:lineRule="auto"/>
        <w:ind w:left="357" w:hanging="357"/>
        <w:rPr>
          <w:color w:val="000000" w:themeColor="text1"/>
        </w:rPr>
      </w:pPr>
      <w:r w:rsidRPr="003D797D">
        <w:rPr>
          <w:color w:val="000000" w:themeColor="text1"/>
        </w:rPr>
        <w:t>Umowa wchodzi w życie z dniem podpisania przez ostatnią ze Stron.</w:t>
      </w:r>
    </w:p>
    <w:p w14:paraId="7905755D" w14:textId="5157B1B0" w:rsidR="00586FB8" w:rsidRPr="003D797D" w:rsidRDefault="00586FB8" w:rsidP="0078415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/>
          <w:color w:val="000000" w:themeColor="text1"/>
        </w:rPr>
      </w:pPr>
      <w:r w:rsidRPr="003D797D">
        <w:rPr>
          <w:rFonts w:ascii="Times New Roman" w:eastAsia="Times New Roman" w:hAnsi="Times New Roman"/>
          <w:color w:val="000000" w:themeColor="text1"/>
        </w:rPr>
        <w:t xml:space="preserve">W sprawach nie uregulowanych w Umowie stosuje się w szczególności przepisy </w:t>
      </w:r>
      <w:r w:rsidR="00174E19" w:rsidRPr="003D797D">
        <w:rPr>
          <w:rFonts w:ascii="Times New Roman" w:eastAsia="Times New Roman" w:hAnsi="Times New Roman"/>
          <w:color w:val="000000" w:themeColor="text1"/>
        </w:rPr>
        <w:t>u</w:t>
      </w:r>
      <w:r w:rsidRPr="003D797D">
        <w:rPr>
          <w:rFonts w:ascii="Times New Roman" w:eastAsia="Times New Roman" w:hAnsi="Times New Roman"/>
          <w:color w:val="000000" w:themeColor="text1"/>
        </w:rPr>
        <w:t xml:space="preserve">stawy </w:t>
      </w:r>
      <w:r w:rsidR="00502493" w:rsidRPr="003D797D">
        <w:rPr>
          <w:rFonts w:ascii="Times New Roman" w:eastAsia="Times New Roman" w:hAnsi="Times New Roman"/>
          <w:color w:val="000000" w:themeColor="text1"/>
        </w:rPr>
        <w:t>P</w:t>
      </w:r>
      <w:r w:rsidRPr="003D797D">
        <w:rPr>
          <w:rFonts w:ascii="Times New Roman" w:eastAsia="Times New Roman" w:hAnsi="Times New Roman"/>
          <w:color w:val="000000" w:themeColor="text1"/>
        </w:rPr>
        <w:t xml:space="preserve">zp </w:t>
      </w:r>
      <w:r w:rsidR="00B77114" w:rsidRPr="003D797D">
        <w:rPr>
          <w:rFonts w:ascii="Times New Roman" w:eastAsia="Times New Roman" w:hAnsi="Times New Roman"/>
          <w:color w:val="000000" w:themeColor="text1"/>
        </w:rPr>
        <w:t xml:space="preserve">oraz </w:t>
      </w:r>
      <w:r w:rsidRPr="003D797D">
        <w:rPr>
          <w:rFonts w:ascii="Times New Roman" w:eastAsia="Times New Roman" w:hAnsi="Times New Roman"/>
          <w:color w:val="000000" w:themeColor="text1"/>
        </w:rPr>
        <w:t>ustawy z dnia 23 kwietnia 1964 r.</w:t>
      </w:r>
      <w:r w:rsidR="00DC5993" w:rsidRPr="003D797D">
        <w:rPr>
          <w:rFonts w:ascii="Times New Roman" w:hAnsi="Times New Roman"/>
          <w:color w:val="000000" w:themeColor="text1"/>
        </w:rPr>
        <w:t xml:space="preserve"> Kodeks cywilny ( Dz.U. 2020 </w:t>
      </w:r>
      <w:r w:rsidR="003A7C92" w:rsidRPr="003D797D">
        <w:rPr>
          <w:rFonts w:ascii="Times New Roman" w:hAnsi="Times New Roman"/>
          <w:color w:val="000000" w:themeColor="text1"/>
        </w:rPr>
        <w:t xml:space="preserve">r. </w:t>
      </w:r>
      <w:r w:rsidR="00DC5993" w:rsidRPr="003D797D">
        <w:rPr>
          <w:rFonts w:ascii="Times New Roman" w:hAnsi="Times New Roman"/>
          <w:color w:val="000000" w:themeColor="text1"/>
        </w:rPr>
        <w:t>poz. 1740</w:t>
      </w:r>
      <w:r w:rsidR="003A7C92" w:rsidRPr="003D797D">
        <w:rPr>
          <w:rFonts w:ascii="Times New Roman" w:hAnsi="Times New Roman"/>
          <w:color w:val="000000" w:themeColor="text1"/>
        </w:rPr>
        <w:t>, z późn. zm.</w:t>
      </w:r>
      <w:r w:rsidR="00DC5993" w:rsidRPr="003D797D">
        <w:rPr>
          <w:rFonts w:ascii="Times New Roman" w:hAnsi="Times New Roman"/>
          <w:color w:val="000000" w:themeColor="text1"/>
        </w:rPr>
        <w:t>).</w:t>
      </w:r>
    </w:p>
    <w:p w14:paraId="368CB34D" w14:textId="0ED567F7" w:rsidR="007216C5" w:rsidRPr="003D797D" w:rsidRDefault="007216C5" w:rsidP="00784150">
      <w:pPr>
        <w:numPr>
          <w:ilvl w:val="0"/>
          <w:numId w:val="9"/>
        </w:numPr>
        <w:tabs>
          <w:tab w:val="left" w:pos="1560"/>
        </w:tabs>
        <w:spacing w:line="276" w:lineRule="auto"/>
        <w:ind w:left="357" w:hanging="357"/>
        <w:jc w:val="both"/>
        <w:rPr>
          <w:color w:val="000000" w:themeColor="text1"/>
        </w:rPr>
      </w:pPr>
      <w:r w:rsidRPr="003D797D">
        <w:rPr>
          <w:color w:val="000000" w:themeColor="text1"/>
        </w:rPr>
        <w:t>Ewentualne spory mogące powstać w związku z Umową rozstrzygane będą przez sąd powszechny  właściwy miejscowo dla siedziby Zamawiającego.</w:t>
      </w:r>
    </w:p>
    <w:p w14:paraId="4EC765A4" w14:textId="75CA5DEA" w:rsidR="007216C5" w:rsidRPr="003D797D" w:rsidRDefault="007216C5" w:rsidP="00784150">
      <w:pPr>
        <w:numPr>
          <w:ilvl w:val="0"/>
          <w:numId w:val="9"/>
        </w:numPr>
        <w:tabs>
          <w:tab w:val="left" w:pos="1560"/>
        </w:tabs>
        <w:spacing w:line="276" w:lineRule="auto"/>
        <w:ind w:left="357" w:hanging="357"/>
        <w:jc w:val="both"/>
        <w:rPr>
          <w:color w:val="000000" w:themeColor="text1"/>
        </w:rPr>
      </w:pPr>
      <w:r w:rsidRPr="003D797D">
        <w:rPr>
          <w:color w:val="000000" w:themeColor="text1"/>
        </w:rPr>
        <w:t xml:space="preserve">Wszelkie zmiany i uzupełnienia do Umowy wymagają zachowania formy pisemnej </w:t>
      </w:r>
      <w:r w:rsidR="00174E19" w:rsidRPr="003D797D">
        <w:rPr>
          <w:color w:val="000000" w:themeColor="text1"/>
        </w:rPr>
        <w:t xml:space="preserve">lub elektronicznej </w:t>
      </w:r>
      <w:r w:rsidRPr="003D797D">
        <w:rPr>
          <w:color w:val="000000" w:themeColor="text1"/>
        </w:rPr>
        <w:t>pod rygorem nieważności.</w:t>
      </w:r>
    </w:p>
    <w:p w14:paraId="52932828" w14:textId="77777777" w:rsidR="007216C5" w:rsidRPr="003D797D" w:rsidRDefault="007216C5" w:rsidP="00784150">
      <w:pPr>
        <w:pStyle w:val="Tekstpodstawowy3"/>
        <w:numPr>
          <w:ilvl w:val="0"/>
          <w:numId w:val="9"/>
        </w:numPr>
        <w:spacing w:line="276" w:lineRule="auto"/>
        <w:ind w:left="357" w:hanging="357"/>
        <w:rPr>
          <w:color w:val="000000" w:themeColor="text1"/>
        </w:rPr>
      </w:pPr>
      <w:r w:rsidRPr="003D797D">
        <w:rPr>
          <w:color w:val="000000" w:themeColor="text1"/>
        </w:rPr>
        <w:t>Załącznikami do Umowy stanowiącymi jej integralną część są:</w:t>
      </w:r>
    </w:p>
    <w:p w14:paraId="72786FBA" w14:textId="76C50CB2" w:rsidR="007216C5" w:rsidRPr="003D797D" w:rsidRDefault="00AD52EE" w:rsidP="00784150">
      <w:pPr>
        <w:pStyle w:val="Tekstpodstawowy3"/>
        <w:numPr>
          <w:ilvl w:val="0"/>
          <w:numId w:val="10"/>
        </w:numPr>
        <w:spacing w:line="276" w:lineRule="auto"/>
        <w:ind w:left="754" w:hanging="357"/>
        <w:rPr>
          <w:color w:val="000000" w:themeColor="text1"/>
        </w:rPr>
      </w:pPr>
      <w:r w:rsidRPr="003D797D">
        <w:rPr>
          <w:color w:val="000000" w:themeColor="text1"/>
        </w:rPr>
        <w:t xml:space="preserve">Opis przedmiotu zamówienia </w:t>
      </w:r>
      <w:r w:rsidR="007216C5" w:rsidRPr="003D797D">
        <w:rPr>
          <w:color w:val="000000" w:themeColor="text1"/>
        </w:rPr>
        <w:t xml:space="preserve">– </w:t>
      </w:r>
      <w:r w:rsidR="007216C5" w:rsidRPr="003D797D">
        <w:rPr>
          <w:b/>
          <w:color w:val="000000" w:themeColor="text1"/>
        </w:rPr>
        <w:t>załącznik nr 1</w:t>
      </w:r>
      <w:r w:rsidR="007216C5" w:rsidRPr="003D797D">
        <w:rPr>
          <w:color w:val="000000" w:themeColor="text1"/>
        </w:rPr>
        <w:t>;</w:t>
      </w:r>
    </w:p>
    <w:p w14:paraId="116333AD" w14:textId="77777777" w:rsidR="007216C5" w:rsidRPr="003D797D" w:rsidRDefault="007216C5" w:rsidP="00784150">
      <w:pPr>
        <w:pStyle w:val="Tekstpodstawowy3"/>
        <w:numPr>
          <w:ilvl w:val="0"/>
          <w:numId w:val="10"/>
        </w:numPr>
        <w:spacing w:line="276" w:lineRule="auto"/>
        <w:ind w:left="754" w:hanging="357"/>
        <w:rPr>
          <w:color w:val="000000" w:themeColor="text1"/>
        </w:rPr>
      </w:pPr>
      <w:r w:rsidRPr="003D797D">
        <w:rPr>
          <w:color w:val="000000" w:themeColor="text1"/>
        </w:rPr>
        <w:t xml:space="preserve">Oferta Wykonawcy – </w:t>
      </w:r>
      <w:r w:rsidRPr="003D797D">
        <w:rPr>
          <w:b/>
          <w:color w:val="000000" w:themeColor="text1"/>
        </w:rPr>
        <w:t>załącznik nr 2</w:t>
      </w:r>
      <w:r w:rsidRPr="003D797D">
        <w:rPr>
          <w:color w:val="000000" w:themeColor="text1"/>
        </w:rPr>
        <w:t>;</w:t>
      </w:r>
    </w:p>
    <w:p w14:paraId="25C22620" w14:textId="5F2BDC46" w:rsidR="007216C5" w:rsidRPr="003D797D" w:rsidRDefault="007216C5" w:rsidP="00784150">
      <w:pPr>
        <w:pStyle w:val="Tekstpodstawowy3"/>
        <w:numPr>
          <w:ilvl w:val="0"/>
          <w:numId w:val="10"/>
        </w:numPr>
        <w:spacing w:line="276" w:lineRule="auto"/>
        <w:ind w:left="754" w:hanging="357"/>
        <w:rPr>
          <w:color w:val="000000" w:themeColor="text1"/>
        </w:rPr>
      </w:pPr>
      <w:r w:rsidRPr="003D797D">
        <w:rPr>
          <w:color w:val="000000" w:themeColor="text1"/>
        </w:rPr>
        <w:t xml:space="preserve">Wzór </w:t>
      </w:r>
      <w:r w:rsidR="0031312B" w:rsidRPr="003D797D">
        <w:rPr>
          <w:color w:val="000000" w:themeColor="text1"/>
        </w:rPr>
        <w:t>p</w:t>
      </w:r>
      <w:r w:rsidRPr="003D797D">
        <w:rPr>
          <w:color w:val="000000" w:themeColor="text1"/>
        </w:rPr>
        <w:t xml:space="preserve">rotokołu odbioru – </w:t>
      </w:r>
      <w:r w:rsidRPr="003D797D">
        <w:rPr>
          <w:b/>
          <w:color w:val="000000" w:themeColor="text1"/>
        </w:rPr>
        <w:t>załącznik nr 3</w:t>
      </w:r>
      <w:r w:rsidRPr="003D797D">
        <w:rPr>
          <w:color w:val="000000" w:themeColor="text1"/>
        </w:rPr>
        <w:t>;</w:t>
      </w:r>
    </w:p>
    <w:p w14:paraId="30AE6091" w14:textId="70CC73F0" w:rsidR="00EA142A" w:rsidRPr="003D797D" w:rsidRDefault="00EA142A" w:rsidP="00784150">
      <w:pPr>
        <w:pStyle w:val="Tekstpodstawowy3"/>
        <w:numPr>
          <w:ilvl w:val="0"/>
          <w:numId w:val="10"/>
        </w:numPr>
        <w:spacing w:line="276" w:lineRule="auto"/>
        <w:ind w:left="754" w:hanging="357"/>
        <w:rPr>
          <w:color w:val="000000" w:themeColor="text1"/>
        </w:rPr>
      </w:pPr>
      <w:r w:rsidRPr="003D797D">
        <w:rPr>
          <w:color w:val="000000" w:themeColor="text1"/>
        </w:rPr>
        <w:t xml:space="preserve">Klauzula informacyjna dla osób reprezentujących Wykonawcę – </w:t>
      </w:r>
      <w:r w:rsidRPr="003D797D">
        <w:rPr>
          <w:b/>
          <w:color w:val="000000" w:themeColor="text1"/>
        </w:rPr>
        <w:t>załącznik nr 4.</w:t>
      </w:r>
    </w:p>
    <w:p w14:paraId="2E012258" w14:textId="77777777" w:rsidR="007216C5" w:rsidRPr="003D797D" w:rsidRDefault="007216C5" w:rsidP="00784150">
      <w:pPr>
        <w:spacing w:line="276" w:lineRule="auto"/>
        <w:jc w:val="both"/>
        <w:rPr>
          <w:color w:val="000000" w:themeColor="text1"/>
        </w:rPr>
      </w:pPr>
    </w:p>
    <w:p w14:paraId="20853572" w14:textId="7E4AD747" w:rsidR="007216C5" w:rsidRDefault="007216C5" w:rsidP="00784150">
      <w:pPr>
        <w:pStyle w:val="Tekstpodstawowy3"/>
        <w:spacing w:before="120" w:line="276" w:lineRule="auto"/>
        <w:jc w:val="center"/>
        <w:rPr>
          <w:b/>
          <w:color w:val="000000" w:themeColor="text1"/>
          <w:sz w:val="22"/>
          <w:szCs w:val="22"/>
        </w:rPr>
      </w:pPr>
      <w:r w:rsidRPr="00784150">
        <w:rPr>
          <w:b/>
          <w:color w:val="000000" w:themeColor="text1"/>
          <w:sz w:val="22"/>
          <w:szCs w:val="22"/>
        </w:rPr>
        <w:t>ZAMAWIAJĄCY:</w:t>
      </w:r>
      <w:r w:rsidRPr="00784150">
        <w:rPr>
          <w:b/>
          <w:color w:val="000000" w:themeColor="text1"/>
          <w:sz w:val="22"/>
          <w:szCs w:val="22"/>
        </w:rPr>
        <w:tab/>
      </w:r>
      <w:r w:rsidRPr="00784150">
        <w:rPr>
          <w:b/>
          <w:color w:val="000000" w:themeColor="text1"/>
          <w:sz w:val="22"/>
          <w:szCs w:val="22"/>
        </w:rPr>
        <w:tab/>
      </w:r>
      <w:r w:rsidRPr="00784150">
        <w:rPr>
          <w:b/>
          <w:color w:val="000000" w:themeColor="text1"/>
          <w:sz w:val="22"/>
          <w:szCs w:val="22"/>
        </w:rPr>
        <w:tab/>
      </w:r>
      <w:r w:rsidRPr="00784150">
        <w:rPr>
          <w:b/>
          <w:color w:val="000000" w:themeColor="text1"/>
          <w:sz w:val="22"/>
          <w:szCs w:val="22"/>
        </w:rPr>
        <w:tab/>
      </w:r>
      <w:r w:rsidR="005502AB">
        <w:rPr>
          <w:b/>
          <w:color w:val="000000" w:themeColor="text1"/>
          <w:sz w:val="22"/>
          <w:szCs w:val="22"/>
        </w:rPr>
        <w:t xml:space="preserve">                     </w:t>
      </w:r>
      <w:r w:rsidRPr="00784150">
        <w:rPr>
          <w:b/>
          <w:color w:val="000000" w:themeColor="text1"/>
          <w:sz w:val="22"/>
          <w:szCs w:val="22"/>
        </w:rPr>
        <w:t xml:space="preserve">  WYKONAWCA:</w:t>
      </w:r>
    </w:p>
    <w:p w14:paraId="53A8FEE1" w14:textId="7A793782" w:rsidR="005502AB" w:rsidRPr="00784150" w:rsidRDefault="007216C5" w:rsidP="005502AB">
      <w:pPr>
        <w:spacing w:before="120" w:line="276" w:lineRule="auto"/>
        <w:rPr>
          <w:i/>
          <w:color w:val="000000" w:themeColor="text1"/>
          <w:sz w:val="22"/>
          <w:szCs w:val="22"/>
        </w:rPr>
      </w:pPr>
      <w:r w:rsidRPr="00784150">
        <w:rPr>
          <w:i/>
          <w:color w:val="000000" w:themeColor="text1"/>
          <w:sz w:val="22"/>
          <w:szCs w:val="22"/>
        </w:rPr>
        <w:t xml:space="preserve">/dokument podpisany elektronicznie/                   </w:t>
      </w:r>
      <w:r w:rsidR="005502AB">
        <w:rPr>
          <w:i/>
          <w:color w:val="000000" w:themeColor="text1"/>
          <w:sz w:val="22"/>
          <w:szCs w:val="22"/>
        </w:rPr>
        <w:t xml:space="preserve">                           </w:t>
      </w:r>
      <w:r w:rsidR="005502AB" w:rsidRPr="00784150">
        <w:rPr>
          <w:i/>
          <w:color w:val="000000" w:themeColor="text1"/>
          <w:sz w:val="22"/>
          <w:szCs w:val="22"/>
        </w:rPr>
        <w:t xml:space="preserve">/dokument podpisany elektronicznie/                 </w:t>
      </w:r>
    </w:p>
    <w:p w14:paraId="51590899" w14:textId="6FD6C188" w:rsidR="007216C5" w:rsidRPr="00784150" w:rsidRDefault="007216C5" w:rsidP="00784150">
      <w:pPr>
        <w:spacing w:before="120" w:line="276" w:lineRule="auto"/>
        <w:rPr>
          <w:i/>
          <w:color w:val="000000" w:themeColor="text1"/>
          <w:sz w:val="22"/>
          <w:szCs w:val="22"/>
        </w:rPr>
      </w:pPr>
      <w:r w:rsidRPr="00784150">
        <w:rPr>
          <w:i/>
          <w:color w:val="000000" w:themeColor="text1"/>
          <w:sz w:val="22"/>
          <w:szCs w:val="22"/>
        </w:rPr>
        <w:t xml:space="preserve">              </w:t>
      </w:r>
      <w:r w:rsidR="002C55D7" w:rsidRPr="00784150">
        <w:rPr>
          <w:i/>
          <w:color w:val="000000" w:themeColor="text1"/>
          <w:sz w:val="22"/>
          <w:szCs w:val="22"/>
        </w:rPr>
        <w:tab/>
      </w:r>
      <w:r w:rsidR="002C55D7" w:rsidRPr="00784150">
        <w:rPr>
          <w:i/>
          <w:color w:val="000000" w:themeColor="text1"/>
          <w:sz w:val="22"/>
          <w:szCs w:val="22"/>
        </w:rPr>
        <w:tab/>
      </w:r>
      <w:r w:rsidR="002C55D7" w:rsidRPr="00784150">
        <w:rPr>
          <w:i/>
          <w:color w:val="000000" w:themeColor="text1"/>
          <w:sz w:val="22"/>
          <w:szCs w:val="22"/>
        </w:rPr>
        <w:tab/>
        <w:t xml:space="preserve">        </w:t>
      </w:r>
    </w:p>
    <w:p w14:paraId="5F6B9C35" w14:textId="77777777" w:rsidR="00EA142A" w:rsidRPr="00784150" w:rsidRDefault="00EA142A" w:rsidP="00784150">
      <w:pPr>
        <w:spacing w:line="276" w:lineRule="auto"/>
        <w:rPr>
          <w:b/>
          <w:color w:val="000000" w:themeColor="text1"/>
          <w:sz w:val="22"/>
          <w:szCs w:val="22"/>
        </w:rPr>
      </w:pPr>
    </w:p>
    <w:p w14:paraId="4C5ACEF9" w14:textId="77777777" w:rsidR="00EA142A" w:rsidRPr="00784150" w:rsidRDefault="00EA142A" w:rsidP="00784150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</w:p>
    <w:p w14:paraId="61D1BE3F" w14:textId="04E82E71" w:rsidR="008C54B7" w:rsidRDefault="008C54B7" w:rsidP="00784150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</w:p>
    <w:p w14:paraId="5A4A6184" w14:textId="665F5E3E" w:rsidR="00A866A4" w:rsidRDefault="00A866A4" w:rsidP="00784150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</w:p>
    <w:p w14:paraId="73AF51A1" w14:textId="0F957803" w:rsidR="00A866A4" w:rsidRDefault="00A866A4" w:rsidP="00784150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</w:p>
    <w:p w14:paraId="7429BDAA" w14:textId="0E96E1EE" w:rsidR="00A866A4" w:rsidRDefault="00A866A4" w:rsidP="00784150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</w:p>
    <w:p w14:paraId="4D663011" w14:textId="0BB93915" w:rsidR="00A866A4" w:rsidRDefault="00A866A4" w:rsidP="00784150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</w:p>
    <w:p w14:paraId="5BCF9C7D" w14:textId="77777777" w:rsidR="00A866A4" w:rsidRPr="00784150" w:rsidRDefault="00A866A4" w:rsidP="00784150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</w:p>
    <w:p w14:paraId="0AA8F8FA" w14:textId="34C74828" w:rsidR="00B36706" w:rsidRPr="00784150" w:rsidRDefault="00B36706" w:rsidP="00784150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  <w:r w:rsidRPr="00784150">
        <w:rPr>
          <w:b/>
          <w:color w:val="000000" w:themeColor="text1"/>
          <w:sz w:val="22"/>
          <w:szCs w:val="22"/>
        </w:rPr>
        <w:lastRenderedPageBreak/>
        <w:t>Załącznik nr 3 do Umowy</w:t>
      </w:r>
    </w:p>
    <w:p w14:paraId="0F643C74" w14:textId="77777777" w:rsidR="00B36706" w:rsidRPr="00784150" w:rsidRDefault="00B36706" w:rsidP="00784150">
      <w:pPr>
        <w:spacing w:line="276" w:lineRule="auto"/>
        <w:rPr>
          <w:b/>
          <w:bCs/>
          <w:color w:val="000000" w:themeColor="text1"/>
          <w:sz w:val="22"/>
          <w:szCs w:val="22"/>
        </w:rPr>
      </w:pPr>
    </w:p>
    <w:p w14:paraId="136FF95F" w14:textId="77777777" w:rsidR="00B36706" w:rsidRPr="00784150" w:rsidRDefault="00B36706" w:rsidP="00784150">
      <w:pPr>
        <w:spacing w:line="276" w:lineRule="auto"/>
        <w:rPr>
          <w:b/>
          <w:bCs/>
          <w:color w:val="000000" w:themeColor="text1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84F48" w:rsidRPr="00784150" w14:paraId="2A517745" w14:textId="77777777" w:rsidTr="00476B57">
        <w:trPr>
          <w:trHeight w:val="383"/>
        </w:trPr>
        <w:tc>
          <w:tcPr>
            <w:tcW w:w="5000" w:type="pct"/>
            <w:shd w:val="clear" w:color="auto" w:fill="DBE5F1"/>
          </w:tcPr>
          <w:p w14:paraId="49BE7313" w14:textId="07E4263B" w:rsidR="00B36706" w:rsidRPr="00784150" w:rsidRDefault="00B36706" w:rsidP="00784150">
            <w:pPr>
              <w:tabs>
                <w:tab w:val="left" w:pos="1125"/>
                <w:tab w:val="center" w:pos="4536"/>
              </w:tabs>
              <w:spacing w:before="120" w:after="120" w:line="276" w:lineRule="auto"/>
              <w:jc w:val="center"/>
              <w:rPr>
                <w:b/>
                <w:smallCaps/>
                <w:color w:val="000000" w:themeColor="text1"/>
                <w:sz w:val="22"/>
                <w:szCs w:val="22"/>
              </w:rPr>
            </w:pPr>
            <w:r w:rsidRPr="00784150">
              <w:rPr>
                <w:b/>
                <w:smallCaps/>
                <w:color w:val="000000" w:themeColor="text1"/>
                <w:sz w:val="22"/>
                <w:szCs w:val="22"/>
              </w:rPr>
              <w:t>PROTOKÓŁ ODBIORU</w:t>
            </w:r>
          </w:p>
        </w:tc>
      </w:tr>
      <w:tr w:rsidR="00F84F48" w:rsidRPr="00784150" w14:paraId="0FBE28EB" w14:textId="77777777" w:rsidTr="00476B57">
        <w:trPr>
          <w:trHeight w:val="1067"/>
        </w:trPr>
        <w:tc>
          <w:tcPr>
            <w:tcW w:w="5000" w:type="pct"/>
            <w:tcBorders>
              <w:bottom w:val="single" w:sz="4" w:space="0" w:color="auto"/>
            </w:tcBorders>
          </w:tcPr>
          <w:p w14:paraId="125963F7" w14:textId="044B8592" w:rsidR="00B36706" w:rsidRPr="00784150" w:rsidRDefault="00B36706" w:rsidP="00784150">
            <w:pPr>
              <w:spacing w:before="120" w:line="276" w:lineRule="auto"/>
              <w:ind w:right="-68"/>
              <w:rPr>
                <w:bCs/>
                <w:color w:val="000000" w:themeColor="text1"/>
                <w:sz w:val="22"/>
                <w:szCs w:val="22"/>
              </w:rPr>
            </w:pPr>
            <w:r w:rsidRPr="00784150">
              <w:rPr>
                <w:color w:val="000000" w:themeColor="text1"/>
                <w:sz w:val="22"/>
                <w:szCs w:val="22"/>
              </w:rPr>
              <w:t xml:space="preserve">Dotyczy:  </w:t>
            </w:r>
            <w:r w:rsidRPr="00784150">
              <w:rPr>
                <w:color w:val="000000" w:themeColor="text1"/>
                <w:sz w:val="22"/>
                <w:szCs w:val="22"/>
              </w:rPr>
              <w:tab/>
            </w:r>
            <w:r w:rsidRPr="00784150">
              <w:rPr>
                <w:color w:val="000000" w:themeColor="text1"/>
                <w:sz w:val="22"/>
                <w:szCs w:val="22"/>
              </w:rPr>
              <w:tab/>
            </w:r>
            <w:r w:rsidRPr="00784150">
              <w:rPr>
                <w:bCs/>
                <w:color w:val="000000" w:themeColor="text1"/>
                <w:sz w:val="22"/>
                <w:szCs w:val="22"/>
              </w:rPr>
              <w:t>Umowa Nr</w:t>
            </w:r>
            <w:r w:rsidRPr="00784150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784150">
              <w:rPr>
                <w:bCs/>
                <w:color w:val="000000" w:themeColor="text1"/>
                <w:sz w:val="22"/>
                <w:szCs w:val="22"/>
              </w:rPr>
              <w:t xml:space="preserve">………………………………… z dnia …………………. </w:t>
            </w:r>
          </w:p>
          <w:p w14:paraId="6CC94F67" w14:textId="77777777" w:rsidR="00F51571" w:rsidRDefault="00F51571" w:rsidP="00784150">
            <w:pPr>
              <w:pStyle w:val="rdtytu"/>
              <w:keepNext w:val="0"/>
              <w:spacing w:before="0" w:after="0" w:line="276" w:lineRule="auto"/>
              <w:ind w:left="1843" w:hanging="1843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A5CC2AA" w14:textId="01F81849" w:rsidR="00B36706" w:rsidRPr="00784150" w:rsidRDefault="00B36706" w:rsidP="00784150">
            <w:pPr>
              <w:pStyle w:val="rdtytu"/>
              <w:keepNext w:val="0"/>
              <w:spacing w:before="0" w:after="0" w:line="276" w:lineRule="auto"/>
              <w:ind w:left="1843" w:hanging="1843"/>
              <w:rPr>
                <w:b w:val="0"/>
                <w:color w:val="000000" w:themeColor="text1"/>
                <w:sz w:val="22"/>
                <w:szCs w:val="22"/>
              </w:rPr>
            </w:pPr>
            <w:r w:rsidRPr="00784150">
              <w:rPr>
                <w:b w:val="0"/>
                <w:color w:val="000000" w:themeColor="text1"/>
                <w:sz w:val="22"/>
                <w:szCs w:val="22"/>
              </w:rPr>
              <w:t xml:space="preserve">Wykonawca:      </w:t>
            </w:r>
            <w:r w:rsidRPr="00784150">
              <w:rPr>
                <w:b w:val="0"/>
                <w:color w:val="000000" w:themeColor="text1"/>
                <w:sz w:val="22"/>
                <w:szCs w:val="22"/>
              </w:rPr>
              <w:tab/>
              <w:t xml:space="preserve"> </w:t>
            </w:r>
            <w:r w:rsidRPr="00784150">
              <w:rPr>
                <w:b w:val="0"/>
                <w:color w:val="000000" w:themeColor="text1"/>
                <w:sz w:val="22"/>
                <w:szCs w:val="22"/>
              </w:rPr>
              <w:tab/>
              <w:t>……………………………………………………………………………..…</w:t>
            </w:r>
          </w:p>
          <w:p w14:paraId="23A4B59F" w14:textId="0C5E1C7E" w:rsidR="00B36706" w:rsidRPr="00784150" w:rsidRDefault="00B36706" w:rsidP="00784150">
            <w:pPr>
              <w:spacing w:line="276" w:lineRule="auto"/>
              <w:ind w:left="1560"/>
              <w:rPr>
                <w:color w:val="000000" w:themeColor="text1"/>
                <w:sz w:val="22"/>
                <w:szCs w:val="22"/>
              </w:rPr>
            </w:pPr>
            <w:r w:rsidRPr="00784150">
              <w:rPr>
                <w:color w:val="000000" w:themeColor="text1"/>
                <w:sz w:val="22"/>
                <w:szCs w:val="22"/>
              </w:rPr>
              <w:tab/>
            </w:r>
            <w:r w:rsidRPr="00784150">
              <w:rPr>
                <w:color w:val="000000" w:themeColor="text1"/>
                <w:sz w:val="22"/>
                <w:szCs w:val="22"/>
              </w:rPr>
              <w:tab/>
              <w:t>………………………………..………………………………………………</w:t>
            </w:r>
          </w:p>
          <w:p w14:paraId="00D861A4" w14:textId="782F5613" w:rsidR="00B36706" w:rsidRPr="00784150" w:rsidRDefault="00B36706" w:rsidP="00784150">
            <w:pPr>
              <w:pStyle w:val="Tabelanagwek"/>
              <w:spacing w:line="276" w:lineRule="auto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784150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Zamawiający:    </w:t>
            </w:r>
            <w:r w:rsidRPr="00784150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ab/>
              <w:t xml:space="preserve">Lotnicze Pogotowie Ratunkowe – [KCMRM] </w:t>
            </w:r>
          </w:p>
          <w:p w14:paraId="082691FF" w14:textId="6225199C" w:rsidR="00B36706" w:rsidRPr="00784150" w:rsidRDefault="00B36706" w:rsidP="00784150">
            <w:pPr>
              <w:pStyle w:val="Tabelanagwek"/>
              <w:spacing w:line="276" w:lineRule="auto"/>
              <w:ind w:left="878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784150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   </w:t>
            </w:r>
            <w:r w:rsidRPr="00784150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ab/>
            </w:r>
            <w:r w:rsidRPr="00784150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ab/>
              <w:t>ul. Księżycowa 5 [</w:t>
            </w:r>
            <w:r w:rsidR="00174E19" w:rsidRPr="00784150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ul. </w:t>
            </w:r>
            <w:r w:rsidRPr="00784150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Maszewska 20]</w:t>
            </w:r>
          </w:p>
          <w:p w14:paraId="4ABB86B4" w14:textId="338975E0" w:rsidR="00B36706" w:rsidRPr="00784150" w:rsidRDefault="00B36706" w:rsidP="00784150">
            <w:pPr>
              <w:spacing w:line="276" w:lineRule="auto"/>
              <w:ind w:left="878"/>
              <w:rPr>
                <w:color w:val="000000" w:themeColor="text1"/>
                <w:sz w:val="22"/>
                <w:szCs w:val="22"/>
              </w:rPr>
            </w:pPr>
            <w:r w:rsidRPr="00784150">
              <w:rPr>
                <w:color w:val="000000" w:themeColor="text1"/>
                <w:sz w:val="22"/>
                <w:szCs w:val="22"/>
              </w:rPr>
              <w:t xml:space="preserve">   </w:t>
            </w:r>
            <w:r w:rsidRPr="00784150">
              <w:rPr>
                <w:color w:val="000000" w:themeColor="text1"/>
                <w:sz w:val="22"/>
                <w:szCs w:val="22"/>
              </w:rPr>
              <w:tab/>
            </w:r>
            <w:r w:rsidRPr="00784150">
              <w:rPr>
                <w:color w:val="000000" w:themeColor="text1"/>
                <w:sz w:val="22"/>
                <w:szCs w:val="22"/>
              </w:rPr>
              <w:tab/>
              <w:t>01-9</w:t>
            </w:r>
            <w:r w:rsidR="00174E19" w:rsidRPr="00784150">
              <w:rPr>
                <w:color w:val="000000" w:themeColor="text1"/>
                <w:sz w:val="22"/>
                <w:szCs w:val="22"/>
              </w:rPr>
              <w:t>34</w:t>
            </w:r>
            <w:r w:rsidRPr="00784150">
              <w:rPr>
                <w:color w:val="000000" w:themeColor="text1"/>
                <w:sz w:val="22"/>
                <w:szCs w:val="22"/>
              </w:rPr>
              <w:t xml:space="preserve"> Warszawa</w:t>
            </w:r>
            <w:r w:rsidR="00174E19" w:rsidRPr="00784150">
              <w:rPr>
                <w:color w:val="000000" w:themeColor="text1"/>
                <w:sz w:val="22"/>
                <w:szCs w:val="22"/>
              </w:rPr>
              <w:t xml:space="preserve"> [01-925 Warszawa]</w:t>
            </w:r>
          </w:p>
          <w:p w14:paraId="172B8D09" w14:textId="1F3FDA72" w:rsidR="00B36706" w:rsidRPr="00784150" w:rsidRDefault="00B36706" w:rsidP="0078415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4150">
              <w:rPr>
                <w:color w:val="000000" w:themeColor="text1"/>
                <w:sz w:val="22"/>
                <w:szCs w:val="22"/>
              </w:rPr>
              <w:t>Miejsce dokonania odbioru</w:t>
            </w:r>
            <w:r w:rsidRPr="00784150">
              <w:rPr>
                <w:color w:val="000000" w:themeColor="text1"/>
                <w:sz w:val="22"/>
                <w:szCs w:val="22"/>
              </w:rPr>
              <w:tab/>
              <w:t>………………………………………………………………</w:t>
            </w:r>
          </w:p>
          <w:p w14:paraId="7CCE41C5" w14:textId="7FFFA792" w:rsidR="00B36706" w:rsidRPr="00784150" w:rsidRDefault="00B36706" w:rsidP="0078415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4150">
              <w:rPr>
                <w:color w:val="000000" w:themeColor="text1"/>
                <w:sz w:val="22"/>
                <w:szCs w:val="22"/>
              </w:rPr>
              <w:t>Data dokonania odbioru</w:t>
            </w:r>
            <w:r w:rsidRPr="00784150">
              <w:rPr>
                <w:color w:val="000000" w:themeColor="text1"/>
                <w:sz w:val="22"/>
                <w:szCs w:val="22"/>
              </w:rPr>
              <w:tab/>
              <w:t>………………………………………………………………</w:t>
            </w:r>
          </w:p>
        </w:tc>
      </w:tr>
      <w:tr w:rsidR="00F84F48" w:rsidRPr="00784150" w14:paraId="2E551575" w14:textId="77777777" w:rsidTr="00476B57">
        <w:trPr>
          <w:trHeight w:val="329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BE5F1"/>
          </w:tcPr>
          <w:p w14:paraId="0D3466B6" w14:textId="77777777" w:rsidR="00B36706" w:rsidRPr="00784150" w:rsidRDefault="00B36706" w:rsidP="00784150">
            <w:pPr>
              <w:spacing w:before="120" w:after="120"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84150">
              <w:rPr>
                <w:b/>
                <w:color w:val="000000" w:themeColor="text1"/>
                <w:sz w:val="22"/>
                <w:szCs w:val="22"/>
              </w:rPr>
              <w:t>Podstawa odbioru</w:t>
            </w:r>
          </w:p>
        </w:tc>
      </w:tr>
      <w:tr w:rsidR="00F84F48" w:rsidRPr="00784150" w14:paraId="46DDF66A" w14:textId="77777777" w:rsidTr="00476B57">
        <w:trPr>
          <w:trHeight w:val="329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</w:tcPr>
          <w:p w14:paraId="1124EBF8" w14:textId="77777777" w:rsidR="00B36706" w:rsidRPr="00784150" w:rsidRDefault="00B36706" w:rsidP="00784150">
            <w:pPr>
              <w:spacing w:before="120" w:after="120"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84150">
              <w:rPr>
                <w:color w:val="000000" w:themeColor="text1"/>
                <w:sz w:val="22"/>
                <w:szCs w:val="22"/>
              </w:rPr>
              <w:t>Podstawę odbioru stanowią:</w:t>
            </w:r>
          </w:p>
          <w:p w14:paraId="507D40FD" w14:textId="77777777" w:rsidR="00B36706" w:rsidRPr="00784150" w:rsidRDefault="00B36706" w:rsidP="00784150">
            <w:pPr>
              <w:numPr>
                <w:ilvl w:val="0"/>
                <w:numId w:val="7"/>
              </w:numPr>
              <w:spacing w:before="120" w:after="120"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84150">
              <w:rPr>
                <w:color w:val="000000" w:themeColor="text1"/>
                <w:sz w:val="22"/>
                <w:szCs w:val="22"/>
              </w:rPr>
              <w:t>……………………………</w:t>
            </w:r>
          </w:p>
          <w:p w14:paraId="73094D0E" w14:textId="6C37F6B2" w:rsidR="00B36706" w:rsidRPr="00784150" w:rsidRDefault="00A846F9" w:rsidP="00784150">
            <w:pPr>
              <w:numPr>
                <w:ilvl w:val="0"/>
                <w:numId w:val="7"/>
              </w:numPr>
              <w:spacing w:before="120" w:after="120"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……………………………</w:t>
            </w:r>
          </w:p>
        </w:tc>
      </w:tr>
      <w:tr w:rsidR="00F84F48" w:rsidRPr="00784150" w14:paraId="46988B85" w14:textId="77777777" w:rsidTr="00476B57">
        <w:trPr>
          <w:trHeight w:val="329"/>
        </w:trPr>
        <w:tc>
          <w:tcPr>
            <w:tcW w:w="5000" w:type="pct"/>
            <w:shd w:val="clear" w:color="auto" w:fill="DBE5F1"/>
          </w:tcPr>
          <w:p w14:paraId="4C4322BD" w14:textId="2A63A9CD" w:rsidR="00B36706" w:rsidRPr="00784150" w:rsidRDefault="00B36706" w:rsidP="00784150">
            <w:pPr>
              <w:spacing w:before="120" w:after="120"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84150">
              <w:rPr>
                <w:b/>
                <w:color w:val="000000" w:themeColor="text1"/>
                <w:sz w:val="22"/>
                <w:szCs w:val="22"/>
              </w:rPr>
              <w:t xml:space="preserve">Wynik odbioru </w:t>
            </w:r>
          </w:p>
        </w:tc>
      </w:tr>
      <w:tr w:rsidR="00F84F48" w:rsidRPr="00784150" w14:paraId="6D0FFAEB" w14:textId="77777777" w:rsidTr="00476B57">
        <w:trPr>
          <w:trHeight w:val="1188"/>
        </w:trPr>
        <w:tc>
          <w:tcPr>
            <w:tcW w:w="5000" w:type="pct"/>
            <w:vAlign w:val="center"/>
          </w:tcPr>
          <w:p w14:paraId="652D4581" w14:textId="454AE3DE" w:rsidR="00B36706" w:rsidRPr="00784150" w:rsidRDefault="00B36706" w:rsidP="00784150">
            <w:pPr>
              <w:spacing w:before="120" w:after="120"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84150">
              <w:rPr>
                <w:color w:val="000000" w:themeColor="text1"/>
                <w:sz w:val="22"/>
                <w:szCs w:val="22"/>
              </w:rPr>
              <w:t xml:space="preserve">Zamawiający przeprowadził czynności kontrolne  i potwierdza zgodność/niezgodność* jakości dostarczonego </w:t>
            </w:r>
            <w:r w:rsidR="00CF7819" w:rsidRPr="00784150">
              <w:rPr>
                <w:color w:val="000000" w:themeColor="text1"/>
                <w:sz w:val="22"/>
                <w:szCs w:val="22"/>
              </w:rPr>
              <w:t xml:space="preserve">przedmiotu Umowy </w:t>
            </w:r>
            <w:r w:rsidRPr="00784150">
              <w:rPr>
                <w:color w:val="000000" w:themeColor="text1"/>
                <w:sz w:val="22"/>
                <w:szCs w:val="22"/>
              </w:rPr>
              <w:t xml:space="preserve">z parametrami/funkcjonalnością zawartą w </w:t>
            </w:r>
            <w:r w:rsidR="00CF7819" w:rsidRPr="00784150">
              <w:rPr>
                <w:color w:val="000000" w:themeColor="text1"/>
                <w:sz w:val="22"/>
                <w:szCs w:val="22"/>
              </w:rPr>
              <w:t>OPZ.</w:t>
            </w:r>
            <w:r w:rsidRPr="00784150">
              <w:rPr>
                <w:color w:val="000000" w:themeColor="text1"/>
                <w:sz w:val="22"/>
                <w:szCs w:val="22"/>
              </w:rPr>
              <w:t xml:space="preserve"> Odbiór jakościowy zakończył się wynikiem:</w:t>
            </w:r>
          </w:p>
          <w:p w14:paraId="14D05E0D" w14:textId="77777777" w:rsidR="00B36706" w:rsidRPr="00784150" w:rsidRDefault="00B36706" w:rsidP="00784150">
            <w:pPr>
              <w:spacing w:before="120" w:after="120"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84150">
              <w:rPr>
                <w:color w:val="000000" w:themeColor="text1"/>
                <w:sz w:val="22"/>
                <w:szCs w:val="22"/>
              </w:rPr>
              <w:t>1) Pozytywny*</w:t>
            </w:r>
          </w:p>
          <w:p w14:paraId="18B4D9B0" w14:textId="77777777" w:rsidR="00B36706" w:rsidRPr="00784150" w:rsidRDefault="00B36706" w:rsidP="00784150">
            <w:pPr>
              <w:spacing w:before="120" w:after="120"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84150">
              <w:rPr>
                <w:color w:val="000000" w:themeColor="text1"/>
                <w:sz w:val="22"/>
                <w:szCs w:val="22"/>
              </w:rPr>
              <w:t>2) Negatywny*</w:t>
            </w:r>
          </w:p>
        </w:tc>
      </w:tr>
    </w:tbl>
    <w:p w14:paraId="70F0C26A" w14:textId="77777777" w:rsidR="00B36706" w:rsidRPr="00784150" w:rsidRDefault="00B36706" w:rsidP="00784150">
      <w:pPr>
        <w:spacing w:line="276" w:lineRule="auto"/>
        <w:rPr>
          <w:color w:val="000000" w:themeColor="text1"/>
          <w:sz w:val="22"/>
          <w:szCs w:val="22"/>
        </w:rPr>
      </w:pPr>
    </w:p>
    <w:p w14:paraId="5F5F5A76" w14:textId="77777777" w:rsidR="00B36706" w:rsidRPr="00784150" w:rsidRDefault="00B36706" w:rsidP="00784150">
      <w:pPr>
        <w:spacing w:line="276" w:lineRule="auto"/>
        <w:rPr>
          <w:color w:val="000000" w:themeColor="text1"/>
          <w:sz w:val="22"/>
          <w:szCs w:val="22"/>
        </w:rPr>
      </w:pPr>
    </w:p>
    <w:p w14:paraId="681E47BE" w14:textId="77777777" w:rsidR="00B36706" w:rsidRPr="00784150" w:rsidRDefault="00B36706" w:rsidP="00784150">
      <w:pPr>
        <w:spacing w:line="276" w:lineRule="auto"/>
        <w:rPr>
          <w:color w:val="000000" w:themeColor="text1"/>
          <w:sz w:val="22"/>
          <w:szCs w:val="22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F84F48" w:rsidRPr="00784150" w14:paraId="19AF4C7F" w14:textId="77777777" w:rsidTr="004F7B21">
        <w:tc>
          <w:tcPr>
            <w:tcW w:w="4606" w:type="dxa"/>
          </w:tcPr>
          <w:p w14:paraId="6CB32CEC" w14:textId="77777777" w:rsidR="00B36706" w:rsidRPr="00784150" w:rsidRDefault="00B36706" w:rsidP="00784150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84150">
              <w:rPr>
                <w:b/>
                <w:color w:val="000000" w:themeColor="text1"/>
                <w:sz w:val="22"/>
                <w:szCs w:val="22"/>
              </w:rPr>
              <w:t>ZAMAWIAJĄCY</w:t>
            </w:r>
          </w:p>
        </w:tc>
        <w:tc>
          <w:tcPr>
            <w:tcW w:w="4606" w:type="dxa"/>
          </w:tcPr>
          <w:p w14:paraId="30CF3EF7" w14:textId="77777777" w:rsidR="00B36706" w:rsidRPr="00784150" w:rsidRDefault="00B36706" w:rsidP="00784150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84150">
              <w:rPr>
                <w:b/>
                <w:color w:val="000000" w:themeColor="text1"/>
                <w:sz w:val="22"/>
                <w:szCs w:val="22"/>
              </w:rPr>
              <w:t>WYKONAWCA</w:t>
            </w:r>
          </w:p>
        </w:tc>
      </w:tr>
      <w:tr w:rsidR="00B36706" w:rsidRPr="00784150" w14:paraId="7B1E81A3" w14:textId="77777777" w:rsidTr="004F7B21">
        <w:tc>
          <w:tcPr>
            <w:tcW w:w="4606" w:type="dxa"/>
          </w:tcPr>
          <w:p w14:paraId="7516518A" w14:textId="77777777" w:rsidR="00B36706" w:rsidRPr="00784150" w:rsidRDefault="00B36706" w:rsidP="0078415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7120840" w14:textId="77777777" w:rsidR="00FB4648" w:rsidRPr="00784150" w:rsidRDefault="00FB4648" w:rsidP="0078415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4431E2E" w14:textId="15BA4C69" w:rsidR="00B36706" w:rsidRPr="00784150" w:rsidRDefault="00B36706" w:rsidP="0078415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784150">
              <w:rPr>
                <w:color w:val="000000" w:themeColor="text1"/>
                <w:sz w:val="22"/>
                <w:szCs w:val="22"/>
              </w:rPr>
              <w:t>…………………………</w:t>
            </w:r>
          </w:p>
          <w:p w14:paraId="4DE9BF13" w14:textId="7201DFFA" w:rsidR="00B36706" w:rsidRPr="00784150" w:rsidRDefault="00B36706" w:rsidP="0078415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84150">
              <w:rPr>
                <w:color w:val="000000" w:themeColor="text1"/>
                <w:sz w:val="22"/>
                <w:szCs w:val="22"/>
                <w:vertAlign w:val="superscript"/>
              </w:rPr>
              <w:t>(</w:t>
            </w:r>
            <w:r w:rsidR="004F7B21" w:rsidRPr="00784150">
              <w:rPr>
                <w:color w:val="000000" w:themeColor="text1"/>
                <w:sz w:val="22"/>
                <w:szCs w:val="22"/>
                <w:vertAlign w:val="superscript"/>
              </w:rPr>
              <w:t>dokument podpisany elektronicznie</w:t>
            </w:r>
            <w:r w:rsidRPr="00784150">
              <w:rPr>
                <w:color w:val="000000" w:themeColor="text1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4606" w:type="dxa"/>
          </w:tcPr>
          <w:p w14:paraId="1B541931" w14:textId="77777777" w:rsidR="00B36706" w:rsidRPr="00784150" w:rsidRDefault="00B36706" w:rsidP="0078415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D71B0AA" w14:textId="77777777" w:rsidR="00FB4648" w:rsidRPr="00784150" w:rsidRDefault="00FB4648" w:rsidP="0078415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45725C0" w14:textId="3DE175D1" w:rsidR="00B36706" w:rsidRPr="00784150" w:rsidRDefault="00B36706" w:rsidP="0078415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784150">
              <w:rPr>
                <w:color w:val="000000" w:themeColor="text1"/>
                <w:sz w:val="22"/>
                <w:szCs w:val="22"/>
              </w:rPr>
              <w:t>…………………………</w:t>
            </w:r>
          </w:p>
          <w:p w14:paraId="1E4FEC07" w14:textId="41F10F18" w:rsidR="00B36706" w:rsidRPr="00784150" w:rsidRDefault="00B36706" w:rsidP="0078415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84150">
              <w:rPr>
                <w:color w:val="000000" w:themeColor="text1"/>
                <w:sz w:val="22"/>
                <w:szCs w:val="22"/>
                <w:vertAlign w:val="superscript"/>
              </w:rPr>
              <w:t>(</w:t>
            </w:r>
            <w:r w:rsidR="004F7B21" w:rsidRPr="00784150">
              <w:rPr>
                <w:color w:val="000000" w:themeColor="text1"/>
                <w:sz w:val="22"/>
                <w:szCs w:val="22"/>
                <w:vertAlign w:val="superscript"/>
              </w:rPr>
              <w:t>dokument podpisany elektronicznie</w:t>
            </w:r>
            <w:r w:rsidRPr="00784150">
              <w:rPr>
                <w:color w:val="000000" w:themeColor="text1"/>
                <w:sz w:val="22"/>
                <w:szCs w:val="22"/>
                <w:vertAlign w:val="superscript"/>
              </w:rPr>
              <w:t>)</w:t>
            </w:r>
          </w:p>
        </w:tc>
      </w:tr>
    </w:tbl>
    <w:p w14:paraId="2DB326F0" w14:textId="64331FCF" w:rsidR="00B36706" w:rsidRPr="00784150" w:rsidRDefault="00B36706" w:rsidP="00784150">
      <w:pPr>
        <w:pStyle w:val="Styl2"/>
        <w:spacing w:line="276" w:lineRule="auto"/>
        <w:rPr>
          <w:rFonts w:ascii="Times New Roman" w:hAnsi="Times New Roman"/>
          <w:color w:val="000000" w:themeColor="text1"/>
          <w:sz w:val="22"/>
          <w:szCs w:val="22"/>
        </w:rPr>
      </w:pPr>
    </w:p>
    <w:p w14:paraId="185830E0" w14:textId="0A57D1B4" w:rsidR="004F7B21" w:rsidRPr="00784150" w:rsidRDefault="004F7B21" w:rsidP="00784150">
      <w:pPr>
        <w:pStyle w:val="Styl2"/>
        <w:spacing w:line="276" w:lineRule="auto"/>
        <w:rPr>
          <w:rFonts w:ascii="Times New Roman" w:hAnsi="Times New Roman"/>
          <w:color w:val="000000" w:themeColor="text1"/>
          <w:sz w:val="22"/>
          <w:szCs w:val="22"/>
        </w:rPr>
      </w:pPr>
    </w:p>
    <w:p w14:paraId="66148F13" w14:textId="3DC1BDF2" w:rsidR="004F7B21" w:rsidRPr="00784150" w:rsidRDefault="004F7B21" w:rsidP="00784150">
      <w:pPr>
        <w:pStyle w:val="Styl2"/>
        <w:spacing w:line="276" w:lineRule="auto"/>
        <w:rPr>
          <w:rFonts w:ascii="Times New Roman" w:hAnsi="Times New Roman"/>
          <w:color w:val="000000" w:themeColor="text1"/>
          <w:sz w:val="22"/>
          <w:szCs w:val="22"/>
        </w:rPr>
      </w:pPr>
    </w:p>
    <w:p w14:paraId="4CA0B1EC" w14:textId="77777777" w:rsidR="004F7B21" w:rsidRPr="00784150" w:rsidRDefault="004F7B21" w:rsidP="00784150">
      <w:pPr>
        <w:pStyle w:val="Styl2"/>
        <w:spacing w:line="276" w:lineRule="auto"/>
        <w:rPr>
          <w:rFonts w:ascii="Times New Roman" w:hAnsi="Times New Roman"/>
          <w:color w:val="000000" w:themeColor="text1"/>
          <w:sz w:val="22"/>
          <w:szCs w:val="22"/>
        </w:rPr>
      </w:pPr>
    </w:p>
    <w:p w14:paraId="4CE98DF1" w14:textId="77777777" w:rsidR="00B36706" w:rsidRPr="00784150" w:rsidRDefault="00B36706" w:rsidP="00784150">
      <w:pPr>
        <w:pStyle w:val="Styl2"/>
        <w:spacing w:line="276" w:lineRule="auto"/>
        <w:ind w:left="360"/>
        <w:rPr>
          <w:rFonts w:ascii="Times New Roman" w:hAnsi="Times New Roman"/>
          <w:color w:val="000000" w:themeColor="text1"/>
          <w:sz w:val="22"/>
          <w:szCs w:val="22"/>
        </w:rPr>
      </w:pPr>
      <w:r w:rsidRPr="00784150">
        <w:rPr>
          <w:rFonts w:ascii="Times New Roman" w:hAnsi="Times New Roman"/>
          <w:color w:val="000000" w:themeColor="text1"/>
          <w:sz w:val="22"/>
          <w:szCs w:val="22"/>
        </w:rPr>
        <w:t>*niepotrzebne skreślić</w:t>
      </w:r>
    </w:p>
    <w:p w14:paraId="7E97C5D2" w14:textId="77777777" w:rsidR="00444563" w:rsidRPr="00784150" w:rsidRDefault="00444563" w:rsidP="00784150">
      <w:pPr>
        <w:pStyle w:val="Styl2"/>
        <w:spacing w:line="276" w:lineRule="auto"/>
        <w:ind w:left="360"/>
        <w:rPr>
          <w:rFonts w:ascii="Times New Roman" w:hAnsi="Times New Roman"/>
          <w:color w:val="000000" w:themeColor="text1"/>
          <w:sz w:val="22"/>
          <w:szCs w:val="22"/>
        </w:rPr>
      </w:pPr>
    </w:p>
    <w:bookmarkEnd w:id="0"/>
    <w:p w14:paraId="0E11DF89" w14:textId="45F1BF27" w:rsidR="00CC204E" w:rsidRPr="00784150" w:rsidRDefault="00CC204E" w:rsidP="00784150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  <w:r w:rsidRPr="00784150">
        <w:rPr>
          <w:b/>
          <w:color w:val="000000" w:themeColor="text1"/>
          <w:sz w:val="22"/>
          <w:szCs w:val="22"/>
        </w:rPr>
        <w:lastRenderedPageBreak/>
        <w:t>Załącznik nr 4 do Umowy</w:t>
      </w:r>
    </w:p>
    <w:p w14:paraId="51DE9180" w14:textId="77777777" w:rsidR="00CC204E" w:rsidRPr="00784150" w:rsidRDefault="00CC204E" w:rsidP="00784150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</w:p>
    <w:tbl>
      <w:tblPr>
        <w:tblStyle w:val="Tabela-Siatka1"/>
        <w:tblW w:w="9062" w:type="dxa"/>
        <w:jc w:val="center"/>
        <w:shd w:val="clear" w:color="auto" w:fill="4472C4" w:themeFill="accent1"/>
        <w:tblLook w:val="04A0" w:firstRow="1" w:lastRow="0" w:firstColumn="1" w:lastColumn="0" w:noHBand="0" w:noVBand="1"/>
      </w:tblPr>
      <w:tblGrid>
        <w:gridCol w:w="9062"/>
      </w:tblGrid>
      <w:tr w:rsidR="00CC204E" w:rsidRPr="00784150" w14:paraId="024C2F4C" w14:textId="77777777" w:rsidTr="003A2DD1">
        <w:trPr>
          <w:jc w:val="center"/>
        </w:trPr>
        <w:tc>
          <w:tcPr>
            <w:tcW w:w="9062" w:type="dxa"/>
            <w:shd w:val="clear" w:color="auto" w:fill="4472C4" w:themeFill="accent1"/>
          </w:tcPr>
          <w:p w14:paraId="7DBACCB5" w14:textId="77777777" w:rsidR="00CC204E" w:rsidRPr="00784150" w:rsidRDefault="00CC204E" w:rsidP="00784150">
            <w:pPr>
              <w:spacing w:line="276" w:lineRule="auto"/>
              <w:jc w:val="center"/>
              <w:rPr>
                <w:rFonts w:eastAsiaTheme="minorHAnsi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784150">
              <w:rPr>
                <w:rFonts w:eastAsiaTheme="minorHAnsi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INFORMACJE ZWIĄZANE Z PRZETWARZANIEM DANYCH OSOBOWYCH W ZWIĄZKU Z REALIZACJĄ UMOWY</w:t>
            </w:r>
          </w:p>
        </w:tc>
      </w:tr>
    </w:tbl>
    <w:p w14:paraId="3FBF2DAF" w14:textId="48895338" w:rsidR="00CC204E" w:rsidRPr="00784150" w:rsidRDefault="00CC204E" w:rsidP="00784150">
      <w:pPr>
        <w:spacing w:before="120" w:line="276" w:lineRule="auto"/>
        <w:jc w:val="both"/>
        <w:rPr>
          <w:sz w:val="22"/>
          <w:szCs w:val="22"/>
        </w:rPr>
      </w:pPr>
      <w:r w:rsidRPr="00784150">
        <w:rPr>
          <w:bCs/>
          <w:sz w:val="22"/>
          <w:szCs w:val="22"/>
        </w:rPr>
        <w:t xml:space="preserve">Na podstawie art. 13 Rozporządzenia Parlamentu Europejskiego i Rady (UE) 2016/679 z dnia 27 kwietnia 2016 roku w sprawie ochrony osób fizycznych w związku z przetwarzaniem danych osobowych i w sprawie swobodnego przepływu tych danych oraz uchylenia dyrektywy 95/46/WE (Ogólne rozporządzenie o ochronie danych osobowych) – zwanego dalej </w:t>
      </w:r>
      <w:r w:rsidR="003A7C92" w:rsidRPr="00784150">
        <w:rPr>
          <w:bCs/>
          <w:sz w:val="22"/>
          <w:szCs w:val="22"/>
        </w:rPr>
        <w:t>„</w:t>
      </w:r>
      <w:r w:rsidRPr="00784150">
        <w:rPr>
          <w:bCs/>
          <w:sz w:val="22"/>
          <w:szCs w:val="22"/>
        </w:rPr>
        <w:t>RODO</w:t>
      </w:r>
      <w:r w:rsidR="003A7C92" w:rsidRPr="00784150">
        <w:rPr>
          <w:bCs/>
          <w:sz w:val="22"/>
          <w:szCs w:val="22"/>
        </w:rPr>
        <w:t>”</w:t>
      </w:r>
      <w:r w:rsidRPr="00784150">
        <w:rPr>
          <w:bCs/>
          <w:sz w:val="22"/>
          <w:szCs w:val="22"/>
        </w:rPr>
        <w:t>, informujemy, iż:</w:t>
      </w:r>
    </w:p>
    <w:p w14:paraId="24485976" w14:textId="77777777" w:rsidR="00CC204E" w:rsidRPr="00784150" w:rsidRDefault="00CC204E" w:rsidP="00784150">
      <w:pPr>
        <w:spacing w:line="276" w:lineRule="auto"/>
        <w:rPr>
          <w:rFonts w:eastAsiaTheme="minorHAnsi"/>
          <w:sz w:val="22"/>
          <w:szCs w:val="22"/>
          <w:lang w:eastAsia="en-US"/>
        </w:rPr>
      </w:pPr>
    </w:p>
    <w:tbl>
      <w:tblPr>
        <w:tblStyle w:val="Tabela-Siatka1"/>
        <w:tblW w:w="0" w:type="auto"/>
        <w:shd w:val="clear" w:color="auto" w:fill="4472C4" w:themeFill="accent1"/>
        <w:tblLook w:val="04A0" w:firstRow="1" w:lastRow="0" w:firstColumn="1" w:lastColumn="0" w:noHBand="0" w:noVBand="1"/>
      </w:tblPr>
      <w:tblGrid>
        <w:gridCol w:w="9060"/>
      </w:tblGrid>
      <w:tr w:rsidR="00CC204E" w:rsidRPr="00784150" w14:paraId="47ADC00F" w14:textId="77777777" w:rsidTr="003A2DD1">
        <w:tc>
          <w:tcPr>
            <w:tcW w:w="9062" w:type="dxa"/>
            <w:shd w:val="clear" w:color="auto" w:fill="4472C4" w:themeFill="accent1"/>
          </w:tcPr>
          <w:p w14:paraId="069CC7E8" w14:textId="77777777" w:rsidR="00CC204E" w:rsidRPr="00784150" w:rsidRDefault="00CC204E" w:rsidP="00784150">
            <w:pPr>
              <w:numPr>
                <w:ilvl w:val="0"/>
                <w:numId w:val="38"/>
              </w:numPr>
              <w:spacing w:line="276" w:lineRule="auto"/>
              <w:ind w:left="447"/>
              <w:contextualSpacing/>
              <w:rPr>
                <w:rFonts w:eastAsiaTheme="minorHAnsi"/>
                <w:color w:val="FFFFFF" w:themeColor="background1"/>
                <w:sz w:val="22"/>
                <w:szCs w:val="22"/>
                <w:lang w:eastAsia="en-US"/>
              </w:rPr>
            </w:pPr>
            <w:r w:rsidRPr="00784150">
              <w:rPr>
                <w:rFonts w:eastAsiaTheme="minorHAnsi"/>
                <w:color w:val="FFFFFF" w:themeColor="background1"/>
                <w:sz w:val="22"/>
                <w:szCs w:val="22"/>
                <w:lang w:eastAsia="en-US"/>
              </w:rPr>
              <w:t>Tożsamość i dane kontaktowe Administratora</w:t>
            </w:r>
          </w:p>
        </w:tc>
      </w:tr>
    </w:tbl>
    <w:p w14:paraId="6FADE2CD" w14:textId="574A65DB" w:rsidR="00CC204E" w:rsidRPr="00784150" w:rsidRDefault="00CC204E" w:rsidP="00784150">
      <w:pPr>
        <w:spacing w:after="16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784150">
        <w:rPr>
          <w:rFonts w:eastAsiaTheme="minorHAnsi"/>
          <w:b/>
          <w:sz w:val="22"/>
          <w:szCs w:val="22"/>
          <w:lang w:eastAsia="en-US"/>
        </w:rPr>
        <w:t>Lotnicze Pogotowie Ratunkowe</w:t>
      </w:r>
      <w:r w:rsidRPr="00784150">
        <w:rPr>
          <w:rFonts w:eastAsiaTheme="minorHAnsi"/>
          <w:sz w:val="22"/>
          <w:szCs w:val="22"/>
          <w:lang w:eastAsia="en-US"/>
        </w:rPr>
        <w:t xml:space="preserve"> z siedzibą w Warszawie, przy ul. Księżycowej 5, 01-934 Warszawa, zarejestrowanym w rejestrze stowarzyszeń, innych organizacji społecznych i zawodowych, fundacji oraz publicznych zakładów opieki zdrowotnej Krajowego Rejestru Sądowego pod numerem KSR 0000144355, prowadzonym przez Sąd Rejonowy dla m. st. Warszawy w Warszawie, XIII Wydział Gospodarczy KRS, NIP 522-254-83-91, REGON: 016321074</w:t>
      </w:r>
      <w:r w:rsidR="008163B6">
        <w:rPr>
          <w:rFonts w:eastAsiaTheme="minorHAnsi"/>
          <w:sz w:val="22"/>
          <w:szCs w:val="22"/>
          <w:lang w:eastAsia="en-US"/>
        </w:rPr>
        <w:t>.</w:t>
      </w:r>
    </w:p>
    <w:tbl>
      <w:tblPr>
        <w:tblStyle w:val="Tabela-Siatka1"/>
        <w:tblW w:w="0" w:type="auto"/>
        <w:tblInd w:w="-5" w:type="dxa"/>
        <w:shd w:val="clear" w:color="auto" w:fill="4472C4" w:themeFill="accent1"/>
        <w:tblLook w:val="04A0" w:firstRow="1" w:lastRow="0" w:firstColumn="1" w:lastColumn="0" w:noHBand="0" w:noVBand="1"/>
      </w:tblPr>
      <w:tblGrid>
        <w:gridCol w:w="9065"/>
      </w:tblGrid>
      <w:tr w:rsidR="00CC204E" w:rsidRPr="00784150" w14:paraId="23E4522B" w14:textId="77777777" w:rsidTr="003A2DD1">
        <w:tc>
          <w:tcPr>
            <w:tcW w:w="9067" w:type="dxa"/>
            <w:shd w:val="clear" w:color="auto" w:fill="4472C4" w:themeFill="accent1"/>
          </w:tcPr>
          <w:p w14:paraId="7CE2CD20" w14:textId="77777777" w:rsidR="00CC204E" w:rsidRPr="00784150" w:rsidRDefault="00CC204E" w:rsidP="00784150">
            <w:pPr>
              <w:numPr>
                <w:ilvl w:val="0"/>
                <w:numId w:val="38"/>
              </w:numPr>
              <w:spacing w:line="276" w:lineRule="auto"/>
              <w:contextualSpacing/>
              <w:jc w:val="both"/>
              <w:rPr>
                <w:rFonts w:eastAsiaTheme="minorHAnsi"/>
                <w:color w:val="FFFFFF" w:themeColor="background1"/>
                <w:sz w:val="22"/>
                <w:szCs w:val="22"/>
                <w:lang w:eastAsia="en-US"/>
              </w:rPr>
            </w:pPr>
            <w:r w:rsidRPr="00784150">
              <w:rPr>
                <w:rFonts w:eastAsiaTheme="minorHAnsi"/>
                <w:color w:val="FFFFFF" w:themeColor="background1"/>
                <w:sz w:val="22"/>
                <w:szCs w:val="22"/>
                <w:lang w:eastAsia="en-US"/>
              </w:rPr>
              <w:t>Dane kontaktowe Inspektora Ochrony Danych</w:t>
            </w:r>
          </w:p>
        </w:tc>
      </w:tr>
    </w:tbl>
    <w:p w14:paraId="0930F3BF" w14:textId="77777777" w:rsidR="00CC204E" w:rsidRPr="00784150" w:rsidRDefault="00CC204E" w:rsidP="00784150">
      <w:pPr>
        <w:spacing w:after="16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784150">
        <w:rPr>
          <w:rFonts w:eastAsiaTheme="minorHAnsi"/>
          <w:sz w:val="22"/>
          <w:szCs w:val="22"/>
          <w:lang w:eastAsia="en-US"/>
        </w:rPr>
        <w:t xml:space="preserve">W sprawach związanych z ochroną danych osobowych oraz w związku z realizacją praw przysługujących osobom, których dane są przetwarzane, prosimy kontaktować się z naszym Inspektorem Ochrony Danych, przesyłając wiadomość na adres e-mail: </w:t>
      </w:r>
      <w:hyperlink r:id="rId8" w:history="1">
        <w:r w:rsidRPr="00784150">
          <w:rPr>
            <w:rFonts w:eastAsiaTheme="minorHAnsi"/>
            <w:color w:val="0563C1" w:themeColor="hyperlink"/>
            <w:sz w:val="22"/>
            <w:szCs w:val="22"/>
            <w:u w:val="single"/>
            <w:lang w:eastAsia="en-US"/>
          </w:rPr>
          <w:t>iod@lpr.com.pl</w:t>
        </w:r>
      </w:hyperlink>
      <w:r w:rsidRPr="00784150">
        <w:rPr>
          <w:rFonts w:eastAsiaTheme="minorHAnsi"/>
          <w:sz w:val="22"/>
          <w:szCs w:val="22"/>
          <w:lang w:eastAsia="en-US"/>
        </w:rPr>
        <w:t xml:space="preserve"> lub na adres siedziby LPR, wskazany powyżej.</w:t>
      </w:r>
    </w:p>
    <w:tbl>
      <w:tblPr>
        <w:tblStyle w:val="Tabela-Siatka1"/>
        <w:tblW w:w="0" w:type="auto"/>
        <w:shd w:val="clear" w:color="auto" w:fill="4472C4" w:themeFill="accent1"/>
        <w:tblLook w:val="04A0" w:firstRow="1" w:lastRow="0" w:firstColumn="1" w:lastColumn="0" w:noHBand="0" w:noVBand="1"/>
      </w:tblPr>
      <w:tblGrid>
        <w:gridCol w:w="9060"/>
      </w:tblGrid>
      <w:tr w:rsidR="00CC204E" w:rsidRPr="00784150" w14:paraId="437A61B9" w14:textId="77777777" w:rsidTr="003A2DD1">
        <w:tc>
          <w:tcPr>
            <w:tcW w:w="9062" w:type="dxa"/>
            <w:shd w:val="clear" w:color="auto" w:fill="4472C4" w:themeFill="accent1"/>
          </w:tcPr>
          <w:p w14:paraId="36039BBD" w14:textId="77777777" w:rsidR="00CC204E" w:rsidRPr="00784150" w:rsidRDefault="00CC204E" w:rsidP="00784150">
            <w:pPr>
              <w:numPr>
                <w:ilvl w:val="0"/>
                <w:numId w:val="38"/>
              </w:numPr>
              <w:spacing w:line="276" w:lineRule="auto"/>
              <w:contextualSpacing/>
              <w:jc w:val="both"/>
              <w:rPr>
                <w:rFonts w:eastAsiaTheme="minorHAnsi"/>
                <w:color w:val="FFFFFF" w:themeColor="background1"/>
                <w:sz w:val="22"/>
                <w:szCs w:val="22"/>
                <w:lang w:eastAsia="en-US"/>
              </w:rPr>
            </w:pPr>
            <w:r w:rsidRPr="00784150">
              <w:rPr>
                <w:rFonts w:eastAsiaTheme="minorHAnsi"/>
                <w:color w:val="FFFFFF" w:themeColor="background1"/>
                <w:sz w:val="22"/>
                <w:szCs w:val="22"/>
                <w:lang w:eastAsia="en-US"/>
              </w:rPr>
              <w:t>Cele oraz podstawa prawna przetwarzania danych</w:t>
            </w:r>
          </w:p>
        </w:tc>
      </w:tr>
    </w:tbl>
    <w:p w14:paraId="4903DBA9" w14:textId="77777777" w:rsidR="00CC204E" w:rsidRPr="00784150" w:rsidRDefault="00CC204E" w:rsidP="00784150">
      <w:pPr>
        <w:spacing w:after="16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784150">
        <w:rPr>
          <w:rFonts w:eastAsiaTheme="minorHAnsi"/>
          <w:sz w:val="22"/>
          <w:szCs w:val="22"/>
          <w:lang w:eastAsia="en-US"/>
        </w:rPr>
        <w:t>Przetwarzanie danych jest niezbędne do realizacji celów wynikających z prawnie uzasadnionych interesów Administratora (art. 6 ust. 1 lit. b i f  RODO), tj.:</w:t>
      </w:r>
    </w:p>
    <w:p w14:paraId="340EB9FD" w14:textId="163E72E6" w:rsidR="00CC204E" w:rsidRPr="00784150" w:rsidRDefault="00CC204E" w:rsidP="00784150">
      <w:pPr>
        <w:numPr>
          <w:ilvl w:val="0"/>
          <w:numId w:val="39"/>
        </w:numPr>
        <w:spacing w:after="16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784150">
        <w:rPr>
          <w:rFonts w:eastAsiaTheme="minorHAnsi"/>
          <w:sz w:val="22"/>
          <w:szCs w:val="22"/>
          <w:lang w:eastAsia="en-US"/>
        </w:rPr>
        <w:t xml:space="preserve"> w związku z wykonaniem zawartej umowy</w:t>
      </w:r>
      <w:r w:rsidR="00D111D0" w:rsidRPr="00784150">
        <w:rPr>
          <w:rFonts w:eastAsiaTheme="minorHAnsi"/>
          <w:sz w:val="22"/>
          <w:szCs w:val="22"/>
          <w:lang w:eastAsia="en-US"/>
        </w:rPr>
        <w:t>;</w:t>
      </w:r>
      <w:r w:rsidRPr="00784150">
        <w:rPr>
          <w:rFonts w:eastAsiaTheme="minorHAnsi"/>
          <w:sz w:val="22"/>
          <w:szCs w:val="22"/>
          <w:lang w:eastAsia="en-US"/>
        </w:rPr>
        <w:t xml:space="preserve"> </w:t>
      </w:r>
    </w:p>
    <w:p w14:paraId="3401DF59" w14:textId="74CAA12B" w:rsidR="00CC204E" w:rsidRPr="00784150" w:rsidRDefault="00CC204E" w:rsidP="00784150">
      <w:pPr>
        <w:numPr>
          <w:ilvl w:val="0"/>
          <w:numId w:val="39"/>
        </w:numPr>
        <w:spacing w:after="16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784150">
        <w:rPr>
          <w:rFonts w:eastAsiaTheme="minorHAnsi"/>
          <w:sz w:val="22"/>
          <w:szCs w:val="22"/>
          <w:lang w:eastAsia="en-US"/>
        </w:rPr>
        <w:t xml:space="preserve"> w przypadku konieczności ustalenia, dochodzenia lub obrony przed roszczeniami</w:t>
      </w:r>
      <w:r w:rsidR="00D111D0" w:rsidRPr="00784150">
        <w:rPr>
          <w:rFonts w:eastAsiaTheme="minorHAnsi"/>
          <w:sz w:val="22"/>
          <w:szCs w:val="22"/>
          <w:lang w:eastAsia="en-US"/>
        </w:rPr>
        <w:t>.</w:t>
      </w:r>
    </w:p>
    <w:tbl>
      <w:tblPr>
        <w:tblStyle w:val="Tabela-Siatka1"/>
        <w:tblpPr w:leftFromText="141" w:rightFromText="141" w:vertAnchor="text" w:horzAnchor="margin" w:tblpY="20"/>
        <w:tblW w:w="9067" w:type="dxa"/>
        <w:shd w:val="clear" w:color="auto" w:fill="4472C4" w:themeFill="accent1"/>
        <w:tblLook w:val="04A0" w:firstRow="1" w:lastRow="0" w:firstColumn="1" w:lastColumn="0" w:noHBand="0" w:noVBand="1"/>
      </w:tblPr>
      <w:tblGrid>
        <w:gridCol w:w="9067"/>
      </w:tblGrid>
      <w:tr w:rsidR="00CC204E" w:rsidRPr="00784150" w14:paraId="700862B0" w14:textId="77777777" w:rsidTr="003A2DD1">
        <w:tc>
          <w:tcPr>
            <w:tcW w:w="9067" w:type="dxa"/>
            <w:shd w:val="clear" w:color="auto" w:fill="4472C4" w:themeFill="accent1"/>
          </w:tcPr>
          <w:p w14:paraId="46E23B43" w14:textId="77777777" w:rsidR="00CC204E" w:rsidRPr="00784150" w:rsidRDefault="00CC204E" w:rsidP="00784150">
            <w:pPr>
              <w:numPr>
                <w:ilvl w:val="0"/>
                <w:numId w:val="38"/>
              </w:numPr>
              <w:spacing w:line="276" w:lineRule="auto"/>
              <w:contextualSpacing/>
              <w:jc w:val="both"/>
              <w:rPr>
                <w:rFonts w:eastAsiaTheme="minorHAnsi"/>
                <w:iCs/>
                <w:color w:val="FFFFFF" w:themeColor="background1"/>
                <w:sz w:val="22"/>
                <w:szCs w:val="22"/>
                <w:lang w:eastAsia="en-US"/>
              </w:rPr>
            </w:pPr>
            <w:r w:rsidRPr="00784150">
              <w:rPr>
                <w:rFonts w:eastAsiaTheme="minorHAnsi"/>
                <w:iCs/>
                <w:color w:val="FFFFFF" w:themeColor="background1"/>
                <w:sz w:val="22"/>
                <w:szCs w:val="22"/>
                <w:lang w:eastAsia="en-US"/>
              </w:rPr>
              <w:t xml:space="preserve">Kategorie przetwarzanych danych i okres ich przechowywania  </w:t>
            </w:r>
          </w:p>
        </w:tc>
      </w:tr>
    </w:tbl>
    <w:p w14:paraId="0CBEE29E" w14:textId="3968AC33" w:rsidR="00CC204E" w:rsidRPr="00784150" w:rsidRDefault="00CC204E" w:rsidP="00784150">
      <w:pPr>
        <w:widowControl w:val="0"/>
        <w:suppressAutoHyphens/>
        <w:autoSpaceDE w:val="0"/>
        <w:spacing w:line="276" w:lineRule="auto"/>
        <w:rPr>
          <w:color w:val="000000"/>
          <w:sz w:val="22"/>
          <w:szCs w:val="22"/>
        </w:rPr>
      </w:pPr>
      <w:r w:rsidRPr="00784150">
        <w:rPr>
          <w:color w:val="000000"/>
          <w:sz w:val="22"/>
          <w:szCs w:val="22"/>
        </w:rPr>
        <w:t xml:space="preserve">Pani/Pana dane osobowe zawarte w Umowie w zakresie obejmującym imię i nazwisko, a w przypadku prowadzenia działalności gospodarczej – również w zakresie firmy. </w:t>
      </w:r>
    </w:p>
    <w:p w14:paraId="68F48557" w14:textId="7FA2ED8D" w:rsidR="00CC204E" w:rsidRPr="00784150" w:rsidRDefault="00CC204E" w:rsidP="00784150">
      <w:pPr>
        <w:widowControl w:val="0"/>
        <w:suppressAutoHyphens/>
        <w:autoSpaceDE w:val="0"/>
        <w:spacing w:line="276" w:lineRule="auto"/>
        <w:jc w:val="both"/>
        <w:rPr>
          <w:color w:val="000000"/>
          <w:sz w:val="22"/>
          <w:szCs w:val="22"/>
        </w:rPr>
      </w:pPr>
      <w:r w:rsidRPr="00784150">
        <w:rPr>
          <w:color w:val="000000"/>
          <w:sz w:val="22"/>
          <w:szCs w:val="22"/>
        </w:rPr>
        <w:t>Pani/ Pana dane osobowe będą przechowywane przez czas niezbędny do realizacji umowy, o której mowa powyżej. Okres ten może zostać przedłużony o czas niezbędny do dochodzenia lub obrony przed roszczeniami.</w:t>
      </w:r>
    </w:p>
    <w:tbl>
      <w:tblPr>
        <w:tblStyle w:val="Tabela-Siatka1"/>
        <w:tblW w:w="0" w:type="auto"/>
        <w:shd w:val="clear" w:color="auto" w:fill="4472C4" w:themeFill="accent1"/>
        <w:tblLook w:val="04A0" w:firstRow="1" w:lastRow="0" w:firstColumn="1" w:lastColumn="0" w:noHBand="0" w:noVBand="1"/>
      </w:tblPr>
      <w:tblGrid>
        <w:gridCol w:w="9060"/>
      </w:tblGrid>
      <w:tr w:rsidR="00CC204E" w:rsidRPr="00784150" w14:paraId="7767286C" w14:textId="77777777" w:rsidTr="003A2DD1">
        <w:tc>
          <w:tcPr>
            <w:tcW w:w="9062" w:type="dxa"/>
            <w:shd w:val="clear" w:color="auto" w:fill="4472C4" w:themeFill="accent1"/>
          </w:tcPr>
          <w:p w14:paraId="07AC4887" w14:textId="77777777" w:rsidR="00CC204E" w:rsidRPr="00784150" w:rsidRDefault="00CC204E" w:rsidP="00784150">
            <w:pPr>
              <w:numPr>
                <w:ilvl w:val="0"/>
                <w:numId w:val="38"/>
              </w:numPr>
              <w:spacing w:line="276" w:lineRule="auto"/>
              <w:contextualSpacing/>
              <w:jc w:val="both"/>
              <w:rPr>
                <w:rFonts w:eastAsiaTheme="minorHAnsi"/>
                <w:color w:val="FFFFFF" w:themeColor="background1"/>
                <w:sz w:val="22"/>
                <w:szCs w:val="22"/>
                <w:lang w:eastAsia="en-US"/>
              </w:rPr>
            </w:pPr>
            <w:r w:rsidRPr="00784150">
              <w:rPr>
                <w:rFonts w:eastAsiaTheme="minorHAnsi"/>
                <w:color w:val="FFFFFF" w:themeColor="background1"/>
                <w:sz w:val="22"/>
                <w:szCs w:val="22"/>
                <w:lang w:eastAsia="en-US"/>
              </w:rPr>
              <w:t>Informacje o kategoriach odbiorców Pani /Pana danych osobowych</w:t>
            </w:r>
          </w:p>
        </w:tc>
      </w:tr>
    </w:tbl>
    <w:p w14:paraId="0B5D483F" w14:textId="28802FF0" w:rsidR="00CC204E" w:rsidRPr="00784150" w:rsidRDefault="00CC204E" w:rsidP="00784150">
      <w:pPr>
        <w:shd w:val="clear" w:color="auto" w:fill="FFFFFF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784150">
        <w:rPr>
          <w:rFonts w:eastAsiaTheme="minorHAnsi"/>
          <w:sz w:val="22"/>
          <w:szCs w:val="22"/>
          <w:lang w:eastAsia="en-US"/>
        </w:rPr>
        <w:t>Pani/Pana dane osobowe mogą zostać udostępnione podmiotom uprawnionym na podstawie przepisów prawa, a także podmiotom którym Administrator powierzył przetwarzanie danych na podstawie zawartych umów powierzenia, tacy jak dostawcy systemów informatycznych i usług IT.</w:t>
      </w:r>
    </w:p>
    <w:tbl>
      <w:tblPr>
        <w:tblStyle w:val="Tabela-Siatka1"/>
        <w:tblW w:w="0" w:type="auto"/>
        <w:shd w:val="clear" w:color="auto" w:fill="4472C4" w:themeFill="accent1"/>
        <w:tblLook w:val="04A0" w:firstRow="1" w:lastRow="0" w:firstColumn="1" w:lastColumn="0" w:noHBand="0" w:noVBand="1"/>
      </w:tblPr>
      <w:tblGrid>
        <w:gridCol w:w="9060"/>
      </w:tblGrid>
      <w:tr w:rsidR="00CC204E" w:rsidRPr="00784150" w14:paraId="3F1CAF5C" w14:textId="77777777" w:rsidTr="003A2DD1">
        <w:tc>
          <w:tcPr>
            <w:tcW w:w="9062" w:type="dxa"/>
            <w:shd w:val="clear" w:color="auto" w:fill="4472C4" w:themeFill="accent1"/>
          </w:tcPr>
          <w:p w14:paraId="14A95488" w14:textId="77777777" w:rsidR="00CC204E" w:rsidRPr="00784150" w:rsidRDefault="00CC204E" w:rsidP="00784150">
            <w:pPr>
              <w:numPr>
                <w:ilvl w:val="0"/>
                <w:numId w:val="38"/>
              </w:numPr>
              <w:spacing w:line="276" w:lineRule="auto"/>
              <w:contextualSpacing/>
              <w:jc w:val="both"/>
              <w:rPr>
                <w:rFonts w:eastAsiaTheme="minorHAnsi"/>
                <w:color w:val="FFFFFF" w:themeColor="background1"/>
                <w:sz w:val="22"/>
                <w:szCs w:val="22"/>
              </w:rPr>
            </w:pPr>
            <w:r w:rsidRPr="00784150">
              <w:rPr>
                <w:rFonts w:eastAsiaTheme="minorHAnsi"/>
                <w:color w:val="FFFFFF" w:themeColor="background1"/>
                <w:sz w:val="22"/>
                <w:szCs w:val="22"/>
              </w:rPr>
              <w:t>Informacja o przysługujących Pani/Panu prawach, w związku z przetwarzaniem danych osobowych</w:t>
            </w:r>
          </w:p>
        </w:tc>
      </w:tr>
    </w:tbl>
    <w:p w14:paraId="4A8040FA" w14:textId="77777777" w:rsidR="00CC204E" w:rsidRPr="00784150" w:rsidRDefault="00CC204E" w:rsidP="00784150">
      <w:pPr>
        <w:numPr>
          <w:ilvl w:val="0"/>
          <w:numId w:val="40"/>
        </w:numPr>
        <w:shd w:val="clear" w:color="auto" w:fill="FFFFFF"/>
        <w:spacing w:after="160" w:line="276" w:lineRule="auto"/>
        <w:ind w:left="709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84150">
        <w:rPr>
          <w:rFonts w:eastAsiaTheme="minorHAnsi"/>
          <w:sz w:val="22"/>
          <w:szCs w:val="22"/>
          <w:lang w:eastAsia="en-US"/>
        </w:rPr>
        <w:t>Przysługuje Panu/Pani prawo dostępu do treści swoich danych, ich sprostowania, usunięcia, żądania ograniczenia przetwarzania, wniesienia sprzeciwu wobec przetwarzania, przenoszenia danych, o ile i w zakresie w jakim wynika to z przepisów prawa;</w:t>
      </w:r>
    </w:p>
    <w:p w14:paraId="35498785" w14:textId="3C979DCA" w:rsidR="00CC204E" w:rsidRPr="00784150" w:rsidRDefault="00CC204E" w:rsidP="00784150">
      <w:pPr>
        <w:numPr>
          <w:ilvl w:val="0"/>
          <w:numId w:val="40"/>
        </w:numPr>
        <w:shd w:val="clear" w:color="auto" w:fill="FFFFFF"/>
        <w:spacing w:after="160" w:line="276" w:lineRule="auto"/>
        <w:ind w:left="709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84150">
        <w:rPr>
          <w:rFonts w:eastAsiaTheme="minorHAnsi"/>
          <w:sz w:val="22"/>
          <w:szCs w:val="22"/>
        </w:rPr>
        <w:lastRenderedPageBreak/>
        <w:t xml:space="preserve">Przysługuje Panu/Pani prawo wniesienia skargi do organu nadzorczego, </w:t>
      </w:r>
      <w:r w:rsidRPr="00784150">
        <w:rPr>
          <w:rFonts w:eastAsiaTheme="minorHAnsi"/>
          <w:sz w:val="22"/>
          <w:szCs w:val="22"/>
          <w:lang w:eastAsia="en-US"/>
        </w:rPr>
        <w:t xml:space="preserve">gdyby przetwarzanie danych osobowych Pani/Pana dotyczących, naruszało przepisy ogólnego rozporządzenia </w:t>
      </w:r>
      <w:r w:rsidR="00FB4648" w:rsidRPr="00784150">
        <w:rPr>
          <w:rFonts w:eastAsiaTheme="minorHAnsi"/>
          <w:sz w:val="22"/>
          <w:szCs w:val="22"/>
          <w:lang w:eastAsia="en-US"/>
        </w:rPr>
        <w:br/>
      </w:r>
      <w:r w:rsidRPr="00784150">
        <w:rPr>
          <w:rFonts w:eastAsiaTheme="minorHAnsi"/>
          <w:sz w:val="22"/>
          <w:szCs w:val="22"/>
          <w:lang w:eastAsia="en-US"/>
        </w:rPr>
        <w:t xml:space="preserve">o ochronie danych osobowych (RODO), na adres: </w:t>
      </w:r>
      <w:r w:rsidRPr="00784150">
        <w:rPr>
          <w:rFonts w:eastAsiaTheme="minorHAnsi"/>
          <w:sz w:val="22"/>
          <w:szCs w:val="22"/>
        </w:rPr>
        <w:t>Biuro Prezesa Urzędu Ochrony Danych Osobowych, 00-193 Warszawa, ul. Stawki 2.</w:t>
      </w:r>
    </w:p>
    <w:p w14:paraId="1498E72B" w14:textId="77777777" w:rsidR="00BB4AE1" w:rsidRPr="00784150" w:rsidRDefault="00BB4AE1" w:rsidP="00784150">
      <w:pPr>
        <w:spacing w:line="276" w:lineRule="auto"/>
        <w:rPr>
          <w:b/>
          <w:color w:val="000000" w:themeColor="text1"/>
          <w:sz w:val="22"/>
          <w:szCs w:val="22"/>
        </w:rPr>
      </w:pPr>
    </w:p>
    <w:sectPr w:rsidR="00BB4AE1" w:rsidRPr="00784150" w:rsidSect="000C669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985" w:right="1418" w:bottom="1701" w:left="1418" w:header="90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5AE49" w14:textId="77777777" w:rsidR="00651277" w:rsidRDefault="00651277" w:rsidP="00EC2859">
      <w:r>
        <w:separator/>
      </w:r>
    </w:p>
  </w:endnote>
  <w:endnote w:type="continuationSeparator" w:id="0">
    <w:p w14:paraId="6FADC591" w14:textId="77777777" w:rsidR="00651277" w:rsidRDefault="00651277" w:rsidP="00EC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484704"/>
      <w:docPartObj>
        <w:docPartGallery w:val="Page Numbers (Bottom of Page)"/>
        <w:docPartUnique/>
      </w:docPartObj>
    </w:sdtPr>
    <w:sdtEndPr/>
    <w:sdtContent>
      <w:p w14:paraId="6A9C67EB" w14:textId="282BCC24" w:rsidR="00174E19" w:rsidRDefault="00174E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6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4B9DA2" w14:textId="77777777" w:rsidR="00174E19" w:rsidRPr="00E47154" w:rsidRDefault="00174E19" w:rsidP="00E471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86E35" w14:textId="77777777" w:rsidR="00651277" w:rsidRDefault="00651277" w:rsidP="00EC2859">
      <w:r>
        <w:separator/>
      </w:r>
    </w:p>
  </w:footnote>
  <w:footnote w:type="continuationSeparator" w:id="0">
    <w:p w14:paraId="47667ACE" w14:textId="77777777" w:rsidR="00651277" w:rsidRDefault="00651277" w:rsidP="00EC2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8075B" w14:textId="77777777" w:rsidR="00174E19" w:rsidRDefault="00572625">
    <w:pPr>
      <w:pStyle w:val="Nagwek"/>
    </w:pPr>
    <w:r>
      <w:rPr>
        <w:noProof/>
      </w:rPr>
      <w:pict w14:anchorId="60522B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799422" o:spid="_x0000_s2071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KCMRM Papier strona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9C6C7" w14:textId="77777777" w:rsidR="00174E19" w:rsidRDefault="00572625">
    <w:pPr>
      <w:pStyle w:val="Nagwek"/>
    </w:pPr>
    <w:r>
      <w:rPr>
        <w:noProof/>
      </w:rPr>
      <w:pict w14:anchorId="4B52C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799423" o:spid="_x0000_s2072" type="#_x0000_t75" style="position:absolute;margin-left:-70.25pt;margin-top:-99.45pt;width:595.45pt;height:841.9pt;z-index:-251656192;mso-position-horizontal-relative:margin;mso-position-vertical-relative:margin" o:allowincell="f">
          <v:imagedata r:id="rId1" o:title="KCMRM Papier strona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36C82" w14:textId="77777777" w:rsidR="00174E19" w:rsidRDefault="00572625">
    <w:pPr>
      <w:pStyle w:val="Nagwek"/>
    </w:pPr>
    <w:r>
      <w:rPr>
        <w:noProof/>
      </w:rPr>
      <w:pict w14:anchorId="42C54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799421" o:spid="_x0000_s2070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KCMRM Papier strona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16A"/>
    <w:multiLevelType w:val="hybridMultilevel"/>
    <w:tmpl w:val="89B453A2"/>
    <w:styleLink w:val="Zaimportowanystyl22"/>
    <w:lvl w:ilvl="0" w:tplc="BFEA220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400964">
      <w:start w:val="1"/>
      <w:numFmt w:val="decimal"/>
      <w:lvlText w:val="%2)"/>
      <w:lvlJc w:val="left"/>
      <w:pPr>
        <w:tabs>
          <w:tab w:val="left" w:pos="708"/>
          <w:tab w:val="num" w:pos="1068"/>
        </w:tabs>
        <w:ind w:left="10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72A6EC">
      <w:start w:val="1"/>
      <w:numFmt w:val="decimal"/>
      <w:lvlText w:val="%3)"/>
      <w:lvlJc w:val="left"/>
      <w:pPr>
        <w:tabs>
          <w:tab w:val="left" w:pos="708"/>
          <w:tab w:val="num" w:pos="1788"/>
        </w:tabs>
        <w:ind w:left="18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9C6CF4">
      <w:start w:val="1"/>
      <w:numFmt w:val="decimal"/>
      <w:lvlText w:val="%4)"/>
      <w:lvlJc w:val="left"/>
      <w:pPr>
        <w:tabs>
          <w:tab w:val="left" w:pos="708"/>
          <w:tab w:val="num" w:pos="2508"/>
        </w:tabs>
        <w:ind w:left="25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CEA4B0">
      <w:start w:val="1"/>
      <w:numFmt w:val="decimal"/>
      <w:lvlText w:val="%5)"/>
      <w:lvlJc w:val="left"/>
      <w:pPr>
        <w:tabs>
          <w:tab w:val="left" w:pos="708"/>
          <w:tab w:val="num" w:pos="3228"/>
        </w:tabs>
        <w:ind w:left="32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7EC8E6">
      <w:start w:val="1"/>
      <w:numFmt w:val="decimal"/>
      <w:lvlText w:val="%6)"/>
      <w:lvlJc w:val="left"/>
      <w:pPr>
        <w:tabs>
          <w:tab w:val="left" w:pos="708"/>
          <w:tab w:val="num" w:pos="3948"/>
        </w:tabs>
        <w:ind w:left="39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2EB252">
      <w:start w:val="1"/>
      <w:numFmt w:val="decimal"/>
      <w:lvlText w:val="%7)"/>
      <w:lvlJc w:val="left"/>
      <w:pPr>
        <w:tabs>
          <w:tab w:val="left" w:pos="708"/>
          <w:tab w:val="num" w:pos="4668"/>
        </w:tabs>
        <w:ind w:left="46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105268">
      <w:start w:val="1"/>
      <w:numFmt w:val="decimal"/>
      <w:lvlText w:val="%8)"/>
      <w:lvlJc w:val="left"/>
      <w:pPr>
        <w:tabs>
          <w:tab w:val="left" w:pos="708"/>
          <w:tab w:val="num" w:pos="5388"/>
        </w:tabs>
        <w:ind w:left="54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3A494A">
      <w:start w:val="1"/>
      <w:numFmt w:val="decimal"/>
      <w:lvlText w:val="%9)"/>
      <w:lvlJc w:val="left"/>
      <w:pPr>
        <w:tabs>
          <w:tab w:val="left" w:pos="708"/>
          <w:tab w:val="num" w:pos="6108"/>
        </w:tabs>
        <w:ind w:left="61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BE666A"/>
    <w:multiLevelType w:val="hybridMultilevel"/>
    <w:tmpl w:val="47E81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96C4B"/>
    <w:multiLevelType w:val="hybridMultilevel"/>
    <w:tmpl w:val="6C0EF6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35D0C"/>
    <w:multiLevelType w:val="hybridMultilevel"/>
    <w:tmpl w:val="21A892F0"/>
    <w:lvl w:ilvl="0" w:tplc="B0EE417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46908"/>
    <w:multiLevelType w:val="hybridMultilevel"/>
    <w:tmpl w:val="89B453A2"/>
    <w:numStyleLink w:val="Zaimportowanystyl22"/>
  </w:abstractNum>
  <w:abstractNum w:abstractNumId="5" w15:restartNumberingAfterBreak="0">
    <w:nsid w:val="10886FA3"/>
    <w:multiLevelType w:val="hybridMultilevel"/>
    <w:tmpl w:val="FD706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B8515B"/>
    <w:multiLevelType w:val="hybridMultilevel"/>
    <w:tmpl w:val="AE20A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64E72"/>
    <w:multiLevelType w:val="hybridMultilevel"/>
    <w:tmpl w:val="B46E89E4"/>
    <w:lvl w:ilvl="0" w:tplc="04150011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E5474"/>
    <w:multiLevelType w:val="hybridMultilevel"/>
    <w:tmpl w:val="6480FB0C"/>
    <w:lvl w:ilvl="0" w:tplc="B1906E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F29DD"/>
    <w:multiLevelType w:val="hybridMultilevel"/>
    <w:tmpl w:val="5C0C9E7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D7B2342"/>
    <w:multiLevelType w:val="hybridMultilevel"/>
    <w:tmpl w:val="CAD63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E3195"/>
    <w:multiLevelType w:val="hybridMultilevel"/>
    <w:tmpl w:val="359609CE"/>
    <w:lvl w:ilvl="0" w:tplc="A3C659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71AFA"/>
    <w:multiLevelType w:val="multilevel"/>
    <w:tmpl w:val="42FA0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E7671A"/>
    <w:multiLevelType w:val="hybridMultilevel"/>
    <w:tmpl w:val="1E68F2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C8F2C8F"/>
    <w:multiLevelType w:val="hybridMultilevel"/>
    <w:tmpl w:val="2BB87BBE"/>
    <w:lvl w:ilvl="0" w:tplc="042C8D8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B3477"/>
    <w:multiLevelType w:val="hybridMultilevel"/>
    <w:tmpl w:val="13700F10"/>
    <w:styleLink w:val="Zaimportowanystyl26"/>
    <w:lvl w:ilvl="0" w:tplc="142AFA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D8B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70801D2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6DAD63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D8831A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E2F602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760935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3A80AE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92E5766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0723A0A"/>
    <w:multiLevelType w:val="hybridMultilevel"/>
    <w:tmpl w:val="C55E2B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0225A3"/>
    <w:multiLevelType w:val="hybridMultilevel"/>
    <w:tmpl w:val="E4A67444"/>
    <w:lvl w:ilvl="0" w:tplc="D72C34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32300"/>
    <w:multiLevelType w:val="hybridMultilevel"/>
    <w:tmpl w:val="F6FE216A"/>
    <w:lvl w:ilvl="0" w:tplc="04150011">
      <w:start w:val="1"/>
      <w:numFmt w:val="decimal"/>
      <w:lvlText w:val="%1)"/>
      <w:lvlJc w:val="left"/>
      <w:pPr>
        <w:ind w:left="100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8ABE84">
      <w:start w:val="1"/>
      <w:numFmt w:val="decimal"/>
      <w:lvlText w:val="%2)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0C167A9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142C67"/>
    <w:multiLevelType w:val="hybridMultilevel"/>
    <w:tmpl w:val="3A96F0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2E26D1"/>
    <w:multiLevelType w:val="hybridMultilevel"/>
    <w:tmpl w:val="CE5AD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C1D09"/>
    <w:multiLevelType w:val="hybridMultilevel"/>
    <w:tmpl w:val="6B9EEC42"/>
    <w:lvl w:ilvl="0" w:tplc="49967474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C9F46A1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F7036E"/>
    <w:multiLevelType w:val="hybridMultilevel"/>
    <w:tmpl w:val="90327124"/>
    <w:lvl w:ilvl="0" w:tplc="EBD03CFE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74001EF"/>
    <w:multiLevelType w:val="hybridMultilevel"/>
    <w:tmpl w:val="13AC2C1E"/>
    <w:lvl w:ilvl="0" w:tplc="E71017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6A4B57"/>
    <w:multiLevelType w:val="hybridMultilevel"/>
    <w:tmpl w:val="3F784C26"/>
    <w:lvl w:ilvl="0" w:tplc="F7C002C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5BB20C2B"/>
    <w:multiLevelType w:val="hybridMultilevel"/>
    <w:tmpl w:val="E05E1F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7962C0"/>
    <w:multiLevelType w:val="hybridMultilevel"/>
    <w:tmpl w:val="63EE1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32882"/>
    <w:multiLevelType w:val="hybridMultilevel"/>
    <w:tmpl w:val="03D8DA98"/>
    <w:lvl w:ilvl="0" w:tplc="B39617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904D8"/>
    <w:multiLevelType w:val="hybridMultilevel"/>
    <w:tmpl w:val="F0046C2A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61956A3D"/>
    <w:multiLevelType w:val="hybridMultilevel"/>
    <w:tmpl w:val="28BE8240"/>
    <w:lvl w:ilvl="0" w:tplc="3F2ABF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535C7C"/>
    <w:multiLevelType w:val="hybridMultilevel"/>
    <w:tmpl w:val="7256DDD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CF25E95"/>
    <w:multiLevelType w:val="hybridMultilevel"/>
    <w:tmpl w:val="AA701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856860"/>
    <w:multiLevelType w:val="hybridMultilevel"/>
    <w:tmpl w:val="DBB40C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BA5A75"/>
    <w:multiLevelType w:val="multilevel"/>
    <w:tmpl w:val="817AABB2"/>
    <w:lvl w:ilvl="0">
      <w:start w:val="1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  <w:rPr>
        <w:i w:val="0"/>
      </w:rPr>
    </w:lvl>
    <w:lvl w:ilvl="2">
      <w:start w:val="1"/>
      <w:numFmt w:val="decimal"/>
      <w:lvlText w:val="%3)"/>
      <w:lvlJc w:val="left"/>
      <w:pPr>
        <w:ind w:left="1134" w:hanging="567"/>
      </w:pPr>
      <w:rPr>
        <w:rFonts w:ascii="Times New Roman" w:eastAsia="Times New Roman" w:hAnsi="Times New Roman" w:cs="Times New Roman" w:hint="default"/>
        <w:i w:val="0"/>
        <w:iCs w:val="0"/>
      </w:rPr>
    </w:lvl>
    <w:lvl w:ilvl="3">
      <w:start w:val="1"/>
      <w:numFmt w:val="lowerLetter"/>
      <w:lvlText w:val="%4)"/>
      <w:lvlJc w:val="left"/>
      <w:pPr>
        <w:ind w:left="1559" w:hanging="425"/>
      </w:pPr>
      <w:rPr>
        <w:rFonts w:ascii="Times New Roman" w:eastAsia="Times New Roman" w:hAnsi="Times New Roman" w:cs="Times New Roman" w:hint="default"/>
        <w:i w:val="0"/>
      </w:rPr>
    </w:lvl>
    <w:lvl w:ilvl="4">
      <w:start w:val="1"/>
      <w:numFmt w:val="lowerRoman"/>
      <w:suff w:val="nothing"/>
      <w:lvlText w:val="%5."/>
      <w:lvlJc w:val="left"/>
      <w:pPr>
        <w:ind w:left="1419" w:hanging="284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6" w15:restartNumberingAfterBreak="0">
    <w:nsid w:val="6E3122FD"/>
    <w:multiLevelType w:val="hybridMultilevel"/>
    <w:tmpl w:val="E04AF7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4F65B5"/>
    <w:multiLevelType w:val="hybridMultilevel"/>
    <w:tmpl w:val="280E0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EC5EF1"/>
    <w:multiLevelType w:val="hybridMultilevel"/>
    <w:tmpl w:val="23AE2F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570AEB6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B49D8"/>
    <w:multiLevelType w:val="hybridMultilevel"/>
    <w:tmpl w:val="4DCCFB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EE19B9"/>
    <w:multiLevelType w:val="multilevel"/>
    <w:tmpl w:val="AC9448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7"/>
  </w:num>
  <w:num w:numId="3">
    <w:abstractNumId w:val="5"/>
  </w:num>
  <w:num w:numId="4">
    <w:abstractNumId w:val="15"/>
  </w:num>
  <w:num w:numId="5">
    <w:abstractNumId w:val="35"/>
  </w:num>
  <w:num w:numId="6">
    <w:abstractNumId w:val="8"/>
  </w:num>
  <w:num w:numId="7">
    <w:abstractNumId w:val="10"/>
  </w:num>
  <w:num w:numId="8">
    <w:abstractNumId w:val="29"/>
  </w:num>
  <w:num w:numId="9">
    <w:abstractNumId w:val="12"/>
  </w:num>
  <w:num w:numId="10">
    <w:abstractNumId w:val="39"/>
  </w:num>
  <w:num w:numId="11">
    <w:abstractNumId w:val="31"/>
  </w:num>
  <w:num w:numId="12">
    <w:abstractNumId w:val="6"/>
  </w:num>
  <w:num w:numId="13">
    <w:abstractNumId w:val="11"/>
  </w:num>
  <w:num w:numId="14">
    <w:abstractNumId w:val="16"/>
  </w:num>
  <w:num w:numId="15">
    <w:abstractNumId w:val="25"/>
  </w:num>
  <w:num w:numId="16">
    <w:abstractNumId w:val="20"/>
  </w:num>
  <w:num w:numId="17">
    <w:abstractNumId w:val="23"/>
  </w:num>
  <w:num w:numId="18">
    <w:abstractNumId w:val="26"/>
  </w:num>
  <w:num w:numId="19">
    <w:abstractNumId w:val="28"/>
  </w:num>
  <w:num w:numId="20">
    <w:abstractNumId w:val="13"/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30"/>
  </w:num>
  <w:num w:numId="24">
    <w:abstractNumId w:val="21"/>
  </w:num>
  <w:num w:numId="25">
    <w:abstractNumId w:val="37"/>
  </w:num>
  <w:num w:numId="26">
    <w:abstractNumId w:val="18"/>
  </w:num>
  <w:num w:numId="27">
    <w:abstractNumId w:val="0"/>
  </w:num>
  <w:num w:numId="28">
    <w:abstractNumId w:val="4"/>
    <w:lvlOverride w:ilvl="0">
      <w:lvl w:ilvl="0" w:tplc="D27A13B0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ascii="Times New Roman" w:eastAsia="Times New Roman" w:hAnsi="Times New Roman" w:cs="Times New Roman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100496">
        <w:start w:val="1"/>
        <w:numFmt w:val="decimal"/>
        <w:lvlText w:val="%2)"/>
        <w:lvlJc w:val="left"/>
        <w:pPr>
          <w:tabs>
            <w:tab w:val="left" w:pos="708"/>
            <w:tab w:val="num" w:pos="1068"/>
          </w:tabs>
          <w:ind w:left="1080" w:hanging="360"/>
        </w:pPr>
        <w:rPr>
          <w:rFonts w:ascii="Times New Roman" w:eastAsia="Times New Roman" w:hAnsi="Times New Roman" w:cs="Times New Roman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33"/>
  </w:num>
  <w:num w:numId="30">
    <w:abstractNumId w:val="38"/>
  </w:num>
  <w:num w:numId="31">
    <w:abstractNumId w:val="2"/>
  </w:num>
  <w:num w:numId="32">
    <w:abstractNumId w:val="32"/>
  </w:num>
  <w:num w:numId="33">
    <w:abstractNumId w:val="17"/>
  </w:num>
  <w:num w:numId="34">
    <w:abstractNumId w:val="22"/>
  </w:num>
  <w:num w:numId="35">
    <w:abstractNumId w:val="24"/>
  </w:num>
  <w:num w:numId="36">
    <w:abstractNumId w:val="3"/>
  </w:num>
  <w:num w:numId="37">
    <w:abstractNumId w:val="14"/>
  </w:num>
  <w:num w:numId="38">
    <w:abstractNumId w:val="1"/>
  </w:num>
  <w:num w:numId="39">
    <w:abstractNumId w:val="9"/>
  </w:num>
  <w:num w:numId="40">
    <w:abstractNumId w:val="27"/>
  </w:num>
  <w:num w:numId="41">
    <w:abstractNumId w:val="3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73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59"/>
    <w:rsid w:val="00002B8C"/>
    <w:rsid w:val="000032F0"/>
    <w:rsid w:val="00010608"/>
    <w:rsid w:val="00022A52"/>
    <w:rsid w:val="00024985"/>
    <w:rsid w:val="00026CA0"/>
    <w:rsid w:val="00031DCD"/>
    <w:rsid w:val="00033645"/>
    <w:rsid w:val="000417F2"/>
    <w:rsid w:val="00042772"/>
    <w:rsid w:val="00043C9E"/>
    <w:rsid w:val="000507AD"/>
    <w:rsid w:val="00055472"/>
    <w:rsid w:val="00057805"/>
    <w:rsid w:val="0006043E"/>
    <w:rsid w:val="000606BF"/>
    <w:rsid w:val="00061AF2"/>
    <w:rsid w:val="00061F82"/>
    <w:rsid w:val="00066D81"/>
    <w:rsid w:val="00066E75"/>
    <w:rsid w:val="00067ABE"/>
    <w:rsid w:val="000854B3"/>
    <w:rsid w:val="000863DD"/>
    <w:rsid w:val="00087C80"/>
    <w:rsid w:val="00090EA0"/>
    <w:rsid w:val="00091B9B"/>
    <w:rsid w:val="00091F21"/>
    <w:rsid w:val="00091F34"/>
    <w:rsid w:val="000A0EE4"/>
    <w:rsid w:val="000B0FDC"/>
    <w:rsid w:val="000B2222"/>
    <w:rsid w:val="000B3A73"/>
    <w:rsid w:val="000B4C83"/>
    <w:rsid w:val="000B6263"/>
    <w:rsid w:val="000B6723"/>
    <w:rsid w:val="000C4DFC"/>
    <w:rsid w:val="000C669B"/>
    <w:rsid w:val="000D06C9"/>
    <w:rsid w:val="000D11C9"/>
    <w:rsid w:val="000D12CE"/>
    <w:rsid w:val="000D16FF"/>
    <w:rsid w:val="000E506A"/>
    <w:rsid w:val="000E6846"/>
    <w:rsid w:val="000E7BBB"/>
    <w:rsid w:val="000F37B6"/>
    <w:rsid w:val="000F727D"/>
    <w:rsid w:val="000F7CEA"/>
    <w:rsid w:val="0010255A"/>
    <w:rsid w:val="00102BEC"/>
    <w:rsid w:val="00104A49"/>
    <w:rsid w:val="00115140"/>
    <w:rsid w:val="0011714B"/>
    <w:rsid w:val="001205F1"/>
    <w:rsid w:val="00131723"/>
    <w:rsid w:val="00135181"/>
    <w:rsid w:val="001353B0"/>
    <w:rsid w:val="00135773"/>
    <w:rsid w:val="00136269"/>
    <w:rsid w:val="00140F4B"/>
    <w:rsid w:val="0014163E"/>
    <w:rsid w:val="00141A20"/>
    <w:rsid w:val="00141AF2"/>
    <w:rsid w:val="001504CC"/>
    <w:rsid w:val="001512AA"/>
    <w:rsid w:val="00152875"/>
    <w:rsid w:val="00153401"/>
    <w:rsid w:val="001576B4"/>
    <w:rsid w:val="00161F7C"/>
    <w:rsid w:val="001631F4"/>
    <w:rsid w:val="00163AB1"/>
    <w:rsid w:val="00167148"/>
    <w:rsid w:val="00171998"/>
    <w:rsid w:val="00171DC5"/>
    <w:rsid w:val="00174E19"/>
    <w:rsid w:val="0017697D"/>
    <w:rsid w:val="00180345"/>
    <w:rsid w:val="00183F9C"/>
    <w:rsid w:val="00185B37"/>
    <w:rsid w:val="00187A48"/>
    <w:rsid w:val="00191310"/>
    <w:rsid w:val="00191335"/>
    <w:rsid w:val="00191D53"/>
    <w:rsid w:val="00192690"/>
    <w:rsid w:val="001A34EC"/>
    <w:rsid w:val="001A5BDD"/>
    <w:rsid w:val="001A6E9F"/>
    <w:rsid w:val="001A7F31"/>
    <w:rsid w:val="001B053A"/>
    <w:rsid w:val="001B16FA"/>
    <w:rsid w:val="001B2637"/>
    <w:rsid w:val="001B3AA3"/>
    <w:rsid w:val="001B547C"/>
    <w:rsid w:val="001B5A86"/>
    <w:rsid w:val="001B6889"/>
    <w:rsid w:val="001B69FA"/>
    <w:rsid w:val="001C0403"/>
    <w:rsid w:val="001C0DB1"/>
    <w:rsid w:val="001C0F50"/>
    <w:rsid w:val="001C3C7F"/>
    <w:rsid w:val="001C5EC7"/>
    <w:rsid w:val="001C6080"/>
    <w:rsid w:val="001D2551"/>
    <w:rsid w:val="001D3291"/>
    <w:rsid w:val="001D68C4"/>
    <w:rsid w:val="001D6F95"/>
    <w:rsid w:val="001E76F4"/>
    <w:rsid w:val="001F02F3"/>
    <w:rsid w:val="001F0C1D"/>
    <w:rsid w:val="00204E31"/>
    <w:rsid w:val="0020529C"/>
    <w:rsid w:val="00205D99"/>
    <w:rsid w:val="002159C7"/>
    <w:rsid w:val="00223750"/>
    <w:rsid w:val="00223D14"/>
    <w:rsid w:val="00232C9C"/>
    <w:rsid w:val="00232E6B"/>
    <w:rsid w:val="00232F39"/>
    <w:rsid w:val="00236DEC"/>
    <w:rsid w:val="00240A82"/>
    <w:rsid w:val="00241181"/>
    <w:rsid w:val="002465C1"/>
    <w:rsid w:val="00247FDE"/>
    <w:rsid w:val="002547E3"/>
    <w:rsid w:val="00256725"/>
    <w:rsid w:val="002624B7"/>
    <w:rsid w:val="002629EE"/>
    <w:rsid w:val="00265D4B"/>
    <w:rsid w:val="00274DC0"/>
    <w:rsid w:val="0028062D"/>
    <w:rsid w:val="00282B25"/>
    <w:rsid w:val="00282DDA"/>
    <w:rsid w:val="0028320B"/>
    <w:rsid w:val="00285949"/>
    <w:rsid w:val="0029186A"/>
    <w:rsid w:val="002960F4"/>
    <w:rsid w:val="00296A7A"/>
    <w:rsid w:val="00297D1B"/>
    <w:rsid w:val="002A17B5"/>
    <w:rsid w:val="002A21E4"/>
    <w:rsid w:val="002A36A9"/>
    <w:rsid w:val="002A44DB"/>
    <w:rsid w:val="002B05CF"/>
    <w:rsid w:val="002B0DC3"/>
    <w:rsid w:val="002B41B6"/>
    <w:rsid w:val="002B4244"/>
    <w:rsid w:val="002C3103"/>
    <w:rsid w:val="002C3DEF"/>
    <w:rsid w:val="002C469F"/>
    <w:rsid w:val="002C55D7"/>
    <w:rsid w:val="002C67BC"/>
    <w:rsid w:val="002C7DC3"/>
    <w:rsid w:val="002D15E4"/>
    <w:rsid w:val="002D5397"/>
    <w:rsid w:val="002D5DF2"/>
    <w:rsid w:val="002E3CA3"/>
    <w:rsid w:val="002E5106"/>
    <w:rsid w:val="002E582E"/>
    <w:rsid w:val="002E7502"/>
    <w:rsid w:val="002F26DD"/>
    <w:rsid w:val="002F32B3"/>
    <w:rsid w:val="002F4B7A"/>
    <w:rsid w:val="002F50E7"/>
    <w:rsid w:val="002F6BA4"/>
    <w:rsid w:val="00311F27"/>
    <w:rsid w:val="0031312B"/>
    <w:rsid w:val="00320658"/>
    <w:rsid w:val="00325980"/>
    <w:rsid w:val="00325F7D"/>
    <w:rsid w:val="00331480"/>
    <w:rsid w:val="003341BE"/>
    <w:rsid w:val="00334708"/>
    <w:rsid w:val="00336705"/>
    <w:rsid w:val="003407B2"/>
    <w:rsid w:val="0034092B"/>
    <w:rsid w:val="00340CC7"/>
    <w:rsid w:val="00342DE6"/>
    <w:rsid w:val="0035376B"/>
    <w:rsid w:val="00354843"/>
    <w:rsid w:val="00354A6F"/>
    <w:rsid w:val="00355DFE"/>
    <w:rsid w:val="0035795C"/>
    <w:rsid w:val="0036165C"/>
    <w:rsid w:val="00363AF4"/>
    <w:rsid w:val="00372222"/>
    <w:rsid w:val="00372351"/>
    <w:rsid w:val="0038118C"/>
    <w:rsid w:val="003844E4"/>
    <w:rsid w:val="00384E73"/>
    <w:rsid w:val="0038501C"/>
    <w:rsid w:val="00385C23"/>
    <w:rsid w:val="0039180A"/>
    <w:rsid w:val="003A0E90"/>
    <w:rsid w:val="003A0F15"/>
    <w:rsid w:val="003A4ED6"/>
    <w:rsid w:val="003A7C92"/>
    <w:rsid w:val="003B472F"/>
    <w:rsid w:val="003C1831"/>
    <w:rsid w:val="003C1FBD"/>
    <w:rsid w:val="003C3C90"/>
    <w:rsid w:val="003C41AE"/>
    <w:rsid w:val="003C4ADD"/>
    <w:rsid w:val="003D1BCA"/>
    <w:rsid w:val="003D797D"/>
    <w:rsid w:val="003E66B4"/>
    <w:rsid w:val="003E67BE"/>
    <w:rsid w:val="003E748C"/>
    <w:rsid w:val="003F0263"/>
    <w:rsid w:val="003F351F"/>
    <w:rsid w:val="003F449C"/>
    <w:rsid w:val="003F4753"/>
    <w:rsid w:val="003F57B2"/>
    <w:rsid w:val="003F71B4"/>
    <w:rsid w:val="00403EF0"/>
    <w:rsid w:val="00412145"/>
    <w:rsid w:val="0041331D"/>
    <w:rsid w:val="00415F53"/>
    <w:rsid w:val="0041701A"/>
    <w:rsid w:val="00420571"/>
    <w:rsid w:val="004222F0"/>
    <w:rsid w:val="004240A3"/>
    <w:rsid w:val="0042441A"/>
    <w:rsid w:val="004261A9"/>
    <w:rsid w:val="004419CE"/>
    <w:rsid w:val="00444563"/>
    <w:rsid w:val="0044510B"/>
    <w:rsid w:val="00447244"/>
    <w:rsid w:val="0045055B"/>
    <w:rsid w:val="00452F08"/>
    <w:rsid w:val="004600B4"/>
    <w:rsid w:val="00464265"/>
    <w:rsid w:val="00467BE6"/>
    <w:rsid w:val="004700F3"/>
    <w:rsid w:val="004725F5"/>
    <w:rsid w:val="00476B57"/>
    <w:rsid w:val="00476EBD"/>
    <w:rsid w:val="004832D2"/>
    <w:rsid w:val="00486ACB"/>
    <w:rsid w:val="00487CDE"/>
    <w:rsid w:val="00490F05"/>
    <w:rsid w:val="00491C1D"/>
    <w:rsid w:val="00492651"/>
    <w:rsid w:val="00492D9F"/>
    <w:rsid w:val="0049522E"/>
    <w:rsid w:val="004A45C4"/>
    <w:rsid w:val="004A47EA"/>
    <w:rsid w:val="004B0119"/>
    <w:rsid w:val="004B03D0"/>
    <w:rsid w:val="004B1388"/>
    <w:rsid w:val="004B3A7E"/>
    <w:rsid w:val="004B6719"/>
    <w:rsid w:val="004C312A"/>
    <w:rsid w:val="004C5340"/>
    <w:rsid w:val="004C6818"/>
    <w:rsid w:val="004D13BB"/>
    <w:rsid w:val="004D25F3"/>
    <w:rsid w:val="004D4109"/>
    <w:rsid w:val="004D4CCA"/>
    <w:rsid w:val="004E0901"/>
    <w:rsid w:val="004E0F6A"/>
    <w:rsid w:val="004E212E"/>
    <w:rsid w:val="004E3C32"/>
    <w:rsid w:val="004E4F29"/>
    <w:rsid w:val="004E5A16"/>
    <w:rsid w:val="004E5A80"/>
    <w:rsid w:val="004E5C9A"/>
    <w:rsid w:val="004E5F50"/>
    <w:rsid w:val="004F017D"/>
    <w:rsid w:val="004F0E66"/>
    <w:rsid w:val="004F0F4E"/>
    <w:rsid w:val="004F33B2"/>
    <w:rsid w:val="004F4D88"/>
    <w:rsid w:val="004F7B21"/>
    <w:rsid w:val="00502493"/>
    <w:rsid w:val="005042D0"/>
    <w:rsid w:val="00504845"/>
    <w:rsid w:val="00511198"/>
    <w:rsid w:val="00512E3E"/>
    <w:rsid w:val="005156F1"/>
    <w:rsid w:val="00517BEE"/>
    <w:rsid w:val="00527E79"/>
    <w:rsid w:val="005308B6"/>
    <w:rsid w:val="0054227B"/>
    <w:rsid w:val="00543AB7"/>
    <w:rsid w:val="005502AB"/>
    <w:rsid w:val="00554C8F"/>
    <w:rsid w:val="005570CB"/>
    <w:rsid w:val="00561615"/>
    <w:rsid w:val="00563906"/>
    <w:rsid w:val="0056412E"/>
    <w:rsid w:val="00564CB3"/>
    <w:rsid w:val="0056582E"/>
    <w:rsid w:val="00566838"/>
    <w:rsid w:val="00571E8E"/>
    <w:rsid w:val="00572625"/>
    <w:rsid w:val="00573C16"/>
    <w:rsid w:val="005747DC"/>
    <w:rsid w:val="00575C19"/>
    <w:rsid w:val="0057678F"/>
    <w:rsid w:val="00582CA3"/>
    <w:rsid w:val="00586FB8"/>
    <w:rsid w:val="005907D7"/>
    <w:rsid w:val="00590AC7"/>
    <w:rsid w:val="005A4A88"/>
    <w:rsid w:val="005B0C99"/>
    <w:rsid w:val="005B2D88"/>
    <w:rsid w:val="005B3E95"/>
    <w:rsid w:val="005C02DA"/>
    <w:rsid w:val="005C37B7"/>
    <w:rsid w:val="005C7EC0"/>
    <w:rsid w:val="005D070C"/>
    <w:rsid w:val="005D311D"/>
    <w:rsid w:val="005D3CCF"/>
    <w:rsid w:val="005D596B"/>
    <w:rsid w:val="005D61CB"/>
    <w:rsid w:val="005D75CB"/>
    <w:rsid w:val="005E79F6"/>
    <w:rsid w:val="005F35DD"/>
    <w:rsid w:val="005F484E"/>
    <w:rsid w:val="005F5D3C"/>
    <w:rsid w:val="005F7BC0"/>
    <w:rsid w:val="00604D7F"/>
    <w:rsid w:val="00606282"/>
    <w:rsid w:val="006158C8"/>
    <w:rsid w:val="00616DEF"/>
    <w:rsid w:val="006302E5"/>
    <w:rsid w:val="006306C2"/>
    <w:rsid w:val="00632674"/>
    <w:rsid w:val="00642BFC"/>
    <w:rsid w:val="00651277"/>
    <w:rsid w:val="006520F3"/>
    <w:rsid w:val="0065292E"/>
    <w:rsid w:val="00655905"/>
    <w:rsid w:val="00662E2F"/>
    <w:rsid w:val="00663F66"/>
    <w:rsid w:val="006649D5"/>
    <w:rsid w:val="00665C71"/>
    <w:rsid w:val="00665CBB"/>
    <w:rsid w:val="0066692C"/>
    <w:rsid w:val="00670B32"/>
    <w:rsid w:val="00671990"/>
    <w:rsid w:val="006722ED"/>
    <w:rsid w:val="00674AE7"/>
    <w:rsid w:val="006812A8"/>
    <w:rsid w:val="00685907"/>
    <w:rsid w:val="00693220"/>
    <w:rsid w:val="006935EB"/>
    <w:rsid w:val="00694AA3"/>
    <w:rsid w:val="006966A6"/>
    <w:rsid w:val="006A1B98"/>
    <w:rsid w:val="006A20F6"/>
    <w:rsid w:val="006B0109"/>
    <w:rsid w:val="006B4020"/>
    <w:rsid w:val="006C09B9"/>
    <w:rsid w:val="006C0E2C"/>
    <w:rsid w:val="006C1E33"/>
    <w:rsid w:val="006E5EDD"/>
    <w:rsid w:val="006F1D60"/>
    <w:rsid w:val="006F3F67"/>
    <w:rsid w:val="006F4B05"/>
    <w:rsid w:val="006F52CF"/>
    <w:rsid w:val="006F7254"/>
    <w:rsid w:val="007038B9"/>
    <w:rsid w:val="00704D79"/>
    <w:rsid w:val="00706F89"/>
    <w:rsid w:val="0071034C"/>
    <w:rsid w:val="00710821"/>
    <w:rsid w:val="007126BF"/>
    <w:rsid w:val="00713050"/>
    <w:rsid w:val="00713BEB"/>
    <w:rsid w:val="00713EB1"/>
    <w:rsid w:val="007146BB"/>
    <w:rsid w:val="007216C5"/>
    <w:rsid w:val="00723784"/>
    <w:rsid w:val="00723794"/>
    <w:rsid w:val="0073197F"/>
    <w:rsid w:val="00732E28"/>
    <w:rsid w:val="00734123"/>
    <w:rsid w:val="007402F3"/>
    <w:rsid w:val="00744A53"/>
    <w:rsid w:val="007450D0"/>
    <w:rsid w:val="0075270B"/>
    <w:rsid w:val="00754554"/>
    <w:rsid w:val="0076311D"/>
    <w:rsid w:val="00763874"/>
    <w:rsid w:val="00765E7C"/>
    <w:rsid w:val="00767006"/>
    <w:rsid w:val="00770A70"/>
    <w:rsid w:val="007711F3"/>
    <w:rsid w:val="007718F3"/>
    <w:rsid w:val="00776D50"/>
    <w:rsid w:val="007839F2"/>
    <w:rsid w:val="00783A91"/>
    <w:rsid w:val="00784150"/>
    <w:rsid w:val="00786777"/>
    <w:rsid w:val="00796535"/>
    <w:rsid w:val="007A4344"/>
    <w:rsid w:val="007A6356"/>
    <w:rsid w:val="007B0E51"/>
    <w:rsid w:val="007B286F"/>
    <w:rsid w:val="007B2F90"/>
    <w:rsid w:val="007B3E8B"/>
    <w:rsid w:val="007B5194"/>
    <w:rsid w:val="007B5EF8"/>
    <w:rsid w:val="007C0FB2"/>
    <w:rsid w:val="007C350A"/>
    <w:rsid w:val="007C5384"/>
    <w:rsid w:val="007C7F3F"/>
    <w:rsid w:val="007D6E23"/>
    <w:rsid w:val="007E7853"/>
    <w:rsid w:val="007E7D16"/>
    <w:rsid w:val="007F0AE7"/>
    <w:rsid w:val="007F1592"/>
    <w:rsid w:val="007F7ED9"/>
    <w:rsid w:val="008038C1"/>
    <w:rsid w:val="00804E2E"/>
    <w:rsid w:val="00812423"/>
    <w:rsid w:val="00814B68"/>
    <w:rsid w:val="00816074"/>
    <w:rsid w:val="008163B6"/>
    <w:rsid w:val="008203A5"/>
    <w:rsid w:val="00822E9B"/>
    <w:rsid w:val="008305F0"/>
    <w:rsid w:val="00831EBA"/>
    <w:rsid w:val="00835741"/>
    <w:rsid w:val="00842BD9"/>
    <w:rsid w:val="008471CF"/>
    <w:rsid w:val="00850FA3"/>
    <w:rsid w:val="00862ECF"/>
    <w:rsid w:val="00867A88"/>
    <w:rsid w:val="008722E4"/>
    <w:rsid w:val="00873BB1"/>
    <w:rsid w:val="008751DB"/>
    <w:rsid w:val="008769BF"/>
    <w:rsid w:val="00881890"/>
    <w:rsid w:val="008879F8"/>
    <w:rsid w:val="008A368D"/>
    <w:rsid w:val="008A3A0D"/>
    <w:rsid w:val="008A504C"/>
    <w:rsid w:val="008A768F"/>
    <w:rsid w:val="008B16AC"/>
    <w:rsid w:val="008B33FF"/>
    <w:rsid w:val="008B488D"/>
    <w:rsid w:val="008B4915"/>
    <w:rsid w:val="008B4993"/>
    <w:rsid w:val="008B5BB5"/>
    <w:rsid w:val="008C1A20"/>
    <w:rsid w:val="008C2730"/>
    <w:rsid w:val="008C5119"/>
    <w:rsid w:val="008C54B7"/>
    <w:rsid w:val="008C6633"/>
    <w:rsid w:val="008D3299"/>
    <w:rsid w:val="008D4A48"/>
    <w:rsid w:val="008D7885"/>
    <w:rsid w:val="008E1A94"/>
    <w:rsid w:val="008E2A2A"/>
    <w:rsid w:val="008E306D"/>
    <w:rsid w:val="008E3841"/>
    <w:rsid w:val="008E4527"/>
    <w:rsid w:val="008E774A"/>
    <w:rsid w:val="008E7889"/>
    <w:rsid w:val="008F39FB"/>
    <w:rsid w:val="008F41EB"/>
    <w:rsid w:val="008F6CDC"/>
    <w:rsid w:val="00900270"/>
    <w:rsid w:val="00901073"/>
    <w:rsid w:val="00907900"/>
    <w:rsid w:val="00914F17"/>
    <w:rsid w:val="009162DB"/>
    <w:rsid w:val="00916F68"/>
    <w:rsid w:val="00920CBD"/>
    <w:rsid w:val="009269EF"/>
    <w:rsid w:val="00927D83"/>
    <w:rsid w:val="00930380"/>
    <w:rsid w:val="009307EA"/>
    <w:rsid w:val="0093410F"/>
    <w:rsid w:val="0094058A"/>
    <w:rsid w:val="00940DFA"/>
    <w:rsid w:val="009437E2"/>
    <w:rsid w:val="00944D31"/>
    <w:rsid w:val="0096086A"/>
    <w:rsid w:val="00961C3B"/>
    <w:rsid w:val="009640DB"/>
    <w:rsid w:val="00974FDF"/>
    <w:rsid w:val="009822B1"/>
    <w:rsid w:val="009A2BA8"/>
    <w:rsid w:val="009A39EC"/>
    <w:rsid w:val="009A440F"/>
    <w:rsid w:val="009B271D"/>
    <w:rsid w:val="009B4578"/>
    <w:rsid w:val="009C45A8"/>
    <w:rsid w:val="009C5862"/>
    <w:rsid w:val="009C6CD8"/>
    <w:rsid w:val="009D267B"/>
    <w:rsid w:val="009D3984"/>
    <w:rsid w:val="009D6102"/>
    <w:rsid w:val="009D77BB"/>
    <w:rsid w:val="009E219C"/>
    <w:rsid w:val="009E42D7"/>
    <w:rsid w:val="009F244A"/>
    <w:rsid w:val="00A0194F"/>
    <w:rsid w:val="00A11DA6"/>
    <w:rsid w:val="00A224B0"/>
    <w:rsid w:val="00A225CC"/>
    <w:rsid w:val="00A22C75"/>
    <w:rsid w:val="00A24526"/>
    <w:rsid w:val="00A2665C"/>
    <w:rsid w:val="00A270E8"/>
    <w:rsid w:val="00A3052C"/>
    <w:rsid w:val="00A320BC"/>
    <w:rsid w:val="00A37A8E"/>
    <w:rsid w:val="00A40FB3"/>
    <w:rsid w:val="00A41299"/>
    <w:rsid w:val="00A43139"/>
    <w:rsid w:val="00A50E51"/>
    <w:rsid w:val="00A56116"/>
    <w:rsid w:val="00A5689E"/>
    <w:rsid w:val="00A631B2"/>
    <w:rsid w:val="00A6477B"/>
    <w:rsid w:val="00A722C3"/>
    <w:rsid w:val="00A72389"/>
    <w:rsid w:val="00A75612"/>
    <w:rsid w:val="00A8412C"/>
    <w:rsid w:val="00A846F9"/>
    <w:rsid w:val="00A866A4"/>
    <w:rsid w:val="00A87C95"/>
    <w:rsid w:val="00A91A2E"/>
    <w:rsid w:val="00A91E81"/>
    <w:rsid w:val="00A91FEC"/>
    <w:rsid w:val="00AA0345"/>
    <w:rsid w:val="00AA7559"/>
    <w:rsid w:val="00AB2478"/>
    <w:rsid w:val="00AB2704"/>
    <w:rsid w:val="00AB2CAC"/>
    <w:rsid w:val="00AB2F9C"/>
    <w:rsid w:val="00AB366F"/>
    <w:rsid w:val="00AB5D1F"/>
    <w:rsid w:val="00AB6F73"/>
    <w:rsid w:val="00AC2E17"/>
    <w:rsid w:val="00AD00FF"/>
    <w:rsid w:val="00AD09D6"/>
    <w:rsid w:val="00AD26FF"/>
    <w:rsid w:val="00AD52EE"/>
    <w:rsid w:val="00AD7B05"/>
    <w:rsid w:val="00AE05C2"/>
    <w:rsid w:val="00AE2139"/>
    <w:rsid w:val="00AE221F"/>
    <w:rsid w:val="00AE3F72"/>
    <w:rsid w:val="00AE5A78"/>
    <w:rsid w:val="00AE5E5B"/>
    <w:rsid w:val="00AE5F89"/>
    <w:rsid w:val="00AE6DC5"/>
    <w:rsid w:val="00AF46B0"/>
    <w:rsid w:val="00AF5E02"/>
    <w:rsid w:val="00AF76FA"/>
    <w:rsid w:val="00B02358"/>
    <w:rsid w:val="00B112FB"/>
    <w:rsid w:val="00B11F19"/>
    <w:rsid w:val="00B129E7"/>
    <w:rsid w:val="00B12E17"/>
    <w:rsid w:val="00B303C8"/>
    <w:rsid w:val="00B3180A"/>
    <w:rsid w:val="00B33C27"/>
    <w:rsid w:val="00B35911"/>
    <w:rsid w:val="00B36706"/>
    <w:rsid w:val="00B377ED"/>
    <w:rsid w:val="00B410F1"/>
    <w:rsid w:val="00B41E48"/>
    <w:rsid w:val="00B46F33"/>
    <w:rsid w:val="00B47F28"/>
    <w:rsid w:val="00B523A3"/>
    <w:rsid w:val="00B554EE"/>
    <w:rsid w:val="00B56B63"/>
    <w:rsid w:val="00B602DC"/>
    <w:rsid w:val="00B61CB1"/>
    <w:rsid w:val="00B62D0C"/>
    <w:rsid w:val="00B71069"/>
    <w:rsid w:val="00B77114"/>
    <w:rsid w:val="00B807D1"/>
    <w:rsid w:val="00B8536E"/>
    <w:rsid w:val="00B87146"/>
    <w:rsid w:val="00B87516"/>
    <w:rsid w:val="00B87ABC"/>
    <w:rsid w:val="00B90A04"/>
    <w:rsid w:val="00B91EEC"/>
    <w:rsid w:val="00B97E28"/>
    <w:rsid w:val="00BA05AE"/>
    <w:rsid w:val="00BA10F3"/>
    <w:rsid w:val="00BB4AE1"/>
    <w:rsid w:val="00BB5AE1"/>
    <w:rsid w:val="00BC1B3F"/>
    <w:rsid w:val="00BC2350"/>
    <w:rsid w:val="00BC46EF"/>
    <w:rsid w:val="00BD3B5D"/>
    <w:rsid w:val="00BE0B21"/>
    <w:rsid w:val="00BE17FD"/>
    <w:rsid w:val="00BE2AE9"/>
    <w:rsid w:val="00BE3093"/>
    <w:rsid w:val="00BE3FB7"/>
    <w:rsid w:val="00BE4F05"/>
    <w:rsid w:val="00BE6772"/>
    <w:rsid w:val="00BE7C47"/>
    <w:rsid w:val="00BF2C1F"/>
    <w:rsid w:val="00BF35F0"/>
    <w:rsid w:val="00BF4DA5"/>
    <w:rsid w:val="00BF625A"/>
    <w:rsid w:val="00C06C23"/>
    <w:rsid w:val="00C11053"/>
    <w:rsid w:val="00C14AFD"/>
    <w:rsid w:val="00C164E6"/>
    <w:rsid w:val="00C171DC"/>
    <w:rsid w:val="00C2176C"/>
    <w:rsid w:val="00C24D8A"/>
    <w:rsid w:val="00C2529F"/>
    <w:rsid w:val="00C27233"/>
    <w:rsid w:val="00C279AF"/>
    <w:rsid w:val="00C3127A"/>
    <w:rsid w:val="00C31C46"/>
    <w:rsid w:val="00C33D99"/>
    <w:rsid w:val="00C35108"/>
    <w:rsid w:val="00C357C7"/>
    <w:rsid w:val="00C35CE2"/>
    <w:rsid w:val="00C400EA"/>
    <w:rsid w:val="00C41120"/>
    <w:rsid w:val="00C420DB"/>
    <w:rsid w:val="00C42F2C"/>
    <w:rsid w:val="00C479B3"/>
    <w:rsid w:val="00C50BE6"/>
    <w:rsid w:val="00C54B82"/>
    <w:rsid w:val="00C571F0"/>
    <w:rsid w:val="00C659A8"/>
    <w:rsid w:val="00C73359"/>
    <w:rsid w:val="00C75126"/>
    <w:rsid w:val="00C75A88"/>
    <w:rsid w:val="00C80A0D"/>
    <w:rsid w:val="00C82618"/>
    <w:rsid w:val="00C849B7"/>
    <w:rsid w:val="00C84A38"/>
    <w:rsid w:val="00C851C0"/>
    <w:rsid w:val="00C851CB"/>
    <w:rsid w:val="00C86BF8"/>
    <w:rsid w:val="00C87CEE"/>
    <w:rsid w:val="00C90DB9"/>
    <w:rsid w:val="00C94B82"/>
    <w:rsid w:val="00C95B3E"/>
    <w:rsid w:val="00C96D38"/>
    <w:rsid w:val="00CA1C5D"/>
    <w:rsid w:val="00CA534E"/>
    <w:rsid w:val="00CA5E76"/>
    <w:rsid w:val="00CB3742"/>
    <w:rsid w:val="00CC204E"/>
    <w:rsid w:val="00CC37D1"/>
    <w:rsid w:val="00CC3C36"/>
    <w:rsid w:val="00CD2FAF"/>
    <w:rsid w:val="00CD3D46"/>
    <w:rsid w:val="00CD6302"/>
    <w:rsid w:val="00CD69BA"/>
    <w:rsid w:val="00CD6B61"/>
    <w:rsid w:val="00CE63B2"/>
    <w:rsid w:val="00CE6844"/>
    <w:rsid w:val="00CF0574"/>
    <w:rsid w:val="00CF1E5A"/>
    <w:rsid w:val="00CF4757"/>
    <w:rsid w:val="00CF6438"/>
    <w:rsid w:val="00CF7819"/>
    <w:rsid w:val="00D0034B"/>
    <w:rsid w:val="00D02855"/>
    <w:rsid w:val="00D04771"/>
    <w:rsid w:val="00D077F5"/>
    <w:rsid w:val="00D07CB3"/>
    <w:rsid w:val="00D111D0"/>
    <w:rsid w:val="00D117ED"/>
    <w:rsid w:val="00D12A0A"/>
    <w:rsid w:val="00D12ADE"/>
    <w:rsid w:val="00D16BD9"/>
    <w:rsid w:val="00D1785B"/>
    <w:rsid w:val="00D23AD4"/>
    <w:rsid w:val="00D25C85"/>
    <w:rsid w:val="00D26126"/>
    <w:rsid w:val="00D263B0"/>
    <w:rsid w:val="00D26C23"/>
    <w:rsid w:val="00D349C9"/>
    <w:rsid w:val="00D35FB2"/>
    <w:rsid w:val="00D376DD"/>
    <w:rsid w:val="00D41B91"/>
    <w:rsid w:val="00D4307D"/>
    <w:rsid w:val="00D463F1"/>
    <w:rsid w:val="00D47F89"/>
    <w:rsid w:val="00D501B0"/>
    <w:rsid w:val="00D53E2A"/>
    <w:rsid w:val="00D555B1"/>
    <w:rsid w:val="00D62EAD"/>
    <w:rsid w:val="00D6736E"/>
    <w:rsid w:val="00D74441"/>
    <w:rsid w:val="00D75A44"/>
    <w:rsid w:val="00D801AB"/>
    <w:rsid w:val="00D8183E"/>
    <w:rsid w:val="00D81ACA"/>
    <w:rsid w:val="00D81F96"/>
    <w:rsid w:val="00D85E93"/>
    <w:rsid w:val="00D92077"/>
    <w:rsid w:val="00D93726"/>
    <w:rsid w:val="00D93D83"/>
    <w:rsid w:val="00D964D6"/>
    <w:rsid w:val="00D9671A"/>
    <w:rsid w:val="00DA04F0"/>
    <w:rsid w:val="00DA5701"/>
    <w:rsid w:val="00DA658D"/>
    <w:rsid w:val="00DA7FC8"/>
    <w:rsid w:val="00DB0430"/>
    <w:rsid w:val="00DC23BD"/>
    <w:rsid w:val="00DC2A4F"/>
    <w:rsid w:val="00DC314B"/>
    <w:rsid w:val="00DC46AC"/>
    <w:rsid w:val="00DC5993"/>
    <w:rsid w:val="00DC5F80"/>
    <w:rsid w:val="00DE226A"/>
    <w:rsid w:val="00DF0364"/>
    <w:rsid w:val="00DF075B"/>
    <w:rsid w:val="00DF1B17"/>
    <w:rsid w:val="00DF1D19"/>
    <w:rsid w:val="00DF34EF"/>
    <w:rsid w:val="00DF7DAE"/>
    <w:rsid w:val="00E01E0C"/>
    <w:rsid w:val="00E044D0"/>
    <w:rsid w:val="00E10420"/>
    <w:rsid w:val="00E10FDE"/>
    <w:rsid w:val="00E11A34"/>
    <w:rsid w:val="00E11C61"/>
    <w:rsid w:val="00E125C9"/>
    <w:rsid w:val="00E138AB"/>
    <w:rsid w:val="00E13EB5"/>
    <w:rsid w:val="00E14A5D"/>
    <w:rsid w:val="00E259AE"/>
    <w:rsid w:val="00E31DFF"/>
    <w:rsid w:val="00E34470"/>
    <w:rsid w:val="00E352C0"/>
    <w:rsid w:val="00E43F87"/>
    <w:rsid w:val="00E44AF2"/>
    <w:rsid w:val="00E47120"/>
    <w:rsid w:val="00E47154"/>
    <w:rsid w:val="00E503EC"/>
    <w:rsid w:val="00E507D6"/>
    <w:rsid w:val="00E51611"/>
    <w:rsid w:val="00E53E5D"/>
    <w:rsid w:val="00E63589"/>
    <w:rsid w:val="00E6360A"/>
    <w:rsid w:val="00E6531D"/>
    <w:rsid w:val="00E65F48"/>
    <w:rsid w:val="00E66DA0"/>
    <w:rsid w:val="00E67AA1"/>
    <w:rsid w:val="00E71F6F"/>
    <w:rsid w:val="00E7433A"/>
    <w:rsid w:val="00E93360"/>
    <w:rsid w:val="00E968D1"/>
    <w:rsid w:val="00EA142A"/>
    <w:rsid w:val="00EA32DA"/>
    <w:rsid w:val="00EA42E6"/>
    <w:rsid w:val="00EA5937"/>
    <w:rsid w:val="00EA59F4"/>
    <w:rsid w:val="00EB11E8"/>
    <w:rsid w:val="00EB3E73"/>
    <w:rsid w:val="00EB4D99"/>
    <w:rsid w:val="00EC094D"/>
    <w:rsid w:val="00EC2859"/>
    <w:rsid w:val="00EC7F63"/>
    <w:rsid w:val="00ED09BD"/>
    <w:rsid w:val="00ED26CC"/>
    <w:rsid w:val="00ED31D8"/>
    <w:rsid w:val="00ED4590"/>
    <w:rsid w:val="00ED4F7B"/>
    <w:rsid w:val="00ED6E38"/>
    <w:rsid w:val="00EE0B6A"/>
    <w:rsid w:val="00EE3E9E"/>
    <w:rsid w:val="00EE51C9"/>
    <w:rsid w:val="00EF346E"/>
    <w:rsid w:val="00EF5DB0"/>
    <w:rsid w:val="00F0029B"/>
    <w:rsid w:val="00F00C97"/>
    <w:rsid w:val="00F01794"/>
    <w:rsid w:val="00F11C5D"/>
    <w:rsid w:val="00F1728E"/>
    <w:rsid w:val="00F20700"/>
    <w:rsid w:val="00F21F98"/>
    <w:rsid w:val="00F3222F"/>
    <w:rsid w:val="00F327D0"/>
    <w:rsid w:val="00F357BE"/>
    <w:rsid w:val="00F35EF3"/>
    <w:rsid w:val="00F4014C"/>
    <w:rsid w:val="00F4393F"/>
    <w:rsid w:val="00F43B90"/>
    <w:rsid w:val="00F50BDB"/>
    <w:rsid w:val="00F51571"/>
    <w:rsid w:val="00F530E6"/>
    <w:rsid w:val="00F55046"/>
    <w:rsid w:val="00F65731"/>
    <w:rsid w:val="00F75BFB"/>
    <w:rsid w:val="00F75F80"/>
    <w:rsid w:val="00F762EB"/>
    <w:rsid w:val="00F82D22"/>
    <w:rsid w:val="00F82EFB"/>
    <w:rsid w:val="00F84F48"/>
    <w:rsid w:val="00F85122"/>
    <w:rsid w:val="00F85FF9"/>
    <w:rsid w:val="00FA0787"/>
    <w:rsid w:val="00FA12D2"/>
    <w:rsid w:val="00FA6A76"/>
    <w:rsid w:val="00FB4648"/>
    <w:rsid w:val="00FB7172"/>
    <w:rsid w:val="00FB7223"/>
    <w:rsid w:val="00FC0905"/>
    <w:rsid w:val="00FC3FEE"/>
    <w:rsid w:val="00FC79F8"/>
    <w:rsid w:val="00FD2631"/>
    <w:rsid w:val="00FD69E5"/>
    <w:rsid w:val="00FE2747"/>
    <w:rsid w:val="00FE2D83"/>
    <w:rsid w:val="00FE2FD2"/>
    <w:rsid w:val="00FE61F3"/>
    <w:rsid w:val="00FE70E9"/>
    <w:rsid w:val="00FF7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3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B7A4713"/>
  <w15:docId w15:val="{EE2D8BF3-6E71-4411-B360-CB8EBDFF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1C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28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2859"/>
  </w:style>
  <w:style w:type="paragraph" w:styleId="Stopka">
    <w:name w:val="footer"/>
    <w:basedOn w:val="Normalny"/>
    <w:link w:val="StopkaZnak"/>
    <w:uiPriority w:val="99"/>
    <w:unhideWhenUsed/>
    <w:rsid w:val="00EC28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859"/>
  </w:style>
  <w:style w:type="character" w:styleId="Hipercze">
    <w:name w:val="Hyperlink"/>
    <w:rsid w:val="009307EA"/>
    <w:rPr>
      <w:rFonts w:cs="Times New Roman"/>
      <w:color w:val="0000FF"/>
      <w:u w:val="single"/>
    </w:rPr>
  </w:style>
  <w:style w:type="character" w:styleId="Odwoaniedokomentarza">
    <w:name w:val="annotation reference"/>
    <w:rsid w:val="009307E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307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307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07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7E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B61CB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Akapitzlist">
    <w:name w:val="List Paragraph"/>
    <w:aliases w:val="lp1,Preambuła,Bullet Number,List Paragraph1,List Paragraph2,ISCG Numerowanie,lp11,List Paragraph11,Bullet 1,Use Case List Paragraph,Body MS Bullet,Akapit z listą1"/>
    <w:basedOn w:val="Normalny"/>
    <w:link w:val="AkapitzlistZnak"/>
    <w:uiPriority w:val="34"/>
    <w:qFormat/>
    <w:rsid w:val="00B61CB1"/>
    <w:pPr>
      <w:ind w:left="720"/>
      <w:contextualSpacing/>
    </w:pPr>
    <w:rPr>
      <w:rFonts w:ascii="Calibri" w:eastAsia="Calibri" w:hAnsi="Calibri"/>
    </w:rPr>
  </w:style>
  <w:style w:type="paragraph" w:styleId="Tekstpodstawowy">
    <w:name w:val="Body Text"/>
    <w:basedOn w:val="Normalny"/>
    <w:link w:val="TekstpodstawowyZnak"/>
    <w:rsid w:val="00B61CB1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61CB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61CB1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B61C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61CB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61CB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B61CB1"/>
    <w:rPr>
      <w:rFonts w:ascii="Arial" w:hAnsi="Arial"/>
      <w:b/>
      <w:sz w:val="24"/>
    </w:rPr>
  </w:style>
  <w:style w:type="character" w:customStyle="1" w:styleId="AkapitzlistZnak">
    <w:name w:val="Akapit z listą Znak"/>
    <w:aliases w:val="lp1 Znak,Preambuła Znak,Bullet Number Znak,List Paragraph1 Znak,List Paragraph2 Znak,ISCG Numerowanie Znak,lp11 Znak,List Paragraph11 Znak,Bullet 1 Znak,Use Case List Paragraph Znak,Body MS Bullet Znak,Akapit z listą1 Znak"/>
    <w:link w:val="Akapitzlist"/>
    <w:uiPriority w:val="34"/>
    <w:locked/>
    <w:rsid w:val="00B61CB1"/>
    <w:rPr>
      <w:rFonts w:ascii="Calibri" w:eastAsia="Calibri" w:hAnsi="Calibri" w:cs="Times New Roman"/>
    </w:rPr>
  </w:style>
  <w:style w:type="paragraph" w:customStyle="1" w:styleId="BodyText24">
    <w:name w:val="Body Text 24"/>
    <w:basedOn w:val="Normalny"/>
    <w:rsid w:val="00B61CB1"/>
    <w:pPr>
      <w:autoSpaceDE w:val="0"/>
      <w:autoSpaceDN w:val="0"/>
      <w:spacing w:line="300" w:lineRule="atLeast"/>
      <w:jc w:val="both"/>
    </w:pPr>
    <w:rPr>
      <w:rFonts w:ascii="Arial" w:hAnsi="Arial" w:cs="Arial"/>
    </w:rPr>
  </w:style>
  <w:style w:type="numbering" w:customStyle="1" w:styleId="Zaimportowanystyl26">
    <w:name w:val="Zaimportowany styl 26"/>
    <w:rsid w:val="00B61CB1"/>
    <w:pPr>
      <w:numPr>
        <w:numId w:val="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F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F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5F8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2E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2E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rdtytu">
    <w:name w:val="Śródtytuł"/>
    <w:basedOn w:val="Normalny"/>
    <w:next w:val="Normalny"/>
    <w:rsid w:val="00582CA3"/>
    <w:pPr>
      <w:keepNext/>
      <w:spacing w:before="360" w:after="60" w:line="264" w:lineRule="auto"/>
    </w:pPr>
    <w:rPr>
      <w:b/>
      <w:sz w:val="28"/>
      <w:szCs w:val="20"/>
    </w:rPr>
  </w:style>
  <w:style w:type="paragraph" w:customStyle="1" w:styleId="Tabelanagwek">
    <w:name w:val="Tabela nagłówek"/>
    <w:basedOn w:val="Normalny"/>
    <w:rsid w:val="00582CA3"/>
    <w:pPr>
      <w:spacing w:before="60" w:after="60"/>
    </w:pPr>
    <w:rPr>
      <w:rFonts w:ascii="Arial" w:hAnsi="Arial"/>
      <w:b/>
      <w:sz w:val="20"/>
      <w:szCs w:val="20"/>
    </w:rPr>
  </w:style>
  <w:style w:type="paragraph" w:customStyle="1" w:styleId="Paragraf">
    <w:name w:val="Paragraf"/>
    <w:basedOn w:val="Normalny"/>
    <w:rsid w:val="00582CA3"/>
    <w:pPr>
      <w:keepNext/>
      <w:spacing w:before="360" w:after="120"/>
      <w:jc w:val="center"/>
    </w:pPr>
    <w:rPr>
      <w:rFonts w:ascii="Arial" w:hAnsi="Arial"/>
      <w:b/>
      <w:sz w:val="20"/>
      <w:szCs w:val="20"/>
    </w:rPr>
  </w:style>
  <w:style w:type="paragraph" w:customStyle="1" w:styleId="Styl2">
    <w:name w:val="Styl2"/>
    <w:basedOn w:val="Normalny"/>
    <w:rsid w:val="00582CA3"/>
    <w:rPr>
      <w:rFonts w:ascii="Arial" w:hAnsi="Arial"/>
      <w:sz w:val="16"/>
      <w:szCs w:val="20"/>
    </w:rPr>
  </w:style>
  <w:style w:type="character" w:customStyle="1" w:styleId="Inne">
    <w:name w:val="Inne_"/>
    <w:basedOn w:val="Domylnaczcionkaakapitu"/>
    <w:link w:val="Inne0"/>
    <w:rsid w:val="0075270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5270B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Default">
    <w:name w:val="Default"/>
    <w:rsid w:val="007527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1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2">
    <w:name w:val="Zaimportowany styl 22"/>
    <w:rsid w:val="00DA5701"/>
    <w:pPr>
      <w:numPr>
        <w:numId w:val="27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CC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pr.com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50269-0B09-4B28-B616-D864D4916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3562</Words>
  <Characters>21377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Szulim</dc:creator>
  <cp:keywords/>
  <dc:description/>
  <cp:lastModifiedBy>Anna Popławska-Kozicka</cp:lastModifiedBy>
  <cp:revision>2</cp:revision>
  <cp:lastPrinted>2019-10-25T10:36:00Z</cp:lastPrinted>
  <dcterms:created xsi:type="dcterms:W3CDTF">2021-10-01T12:07:00Z</dcterms:created>
  <dcterms:modified xsi:type="dcterms:W3CDTF">2021-10-01T12:07:00Z</dcterms:modified>
</cp:coreProperties>
</file>