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FD22" w14:textId="4729735A" w:rsidR="009C1D94" w:rsidRDefault="009C1D94">
      <w:pPr>
        <w:rPr>
          <w:rFonts w:eastAsia="Calibri"/>
          <w:sz w:val="20"/>
          <w:szCs w:val="22"/>
          <w:lang w:eastAsia="en-US"/>
        </w:rPr>
      </w:pPr>
    </w:p>
    <w:p w14:paraId="797DF7A5" w14:textId="5AFBBC25" w:rsidR="009C1D94" w:rsidRPr="00F00E70" w:rsidRDefault="009C1D94" w:rsidP="009C1D9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7E1224">
        <w:rPr>
          <w:b/>
          <w:sz w:val="22"/>
          <w:szCs w:val="22"/>
          <w:lang w:val="en-US"/>
        </w:rPr>
        <w:t xml:space="preserve">ZAŁĄCZNIK NR </w:t>
      </w:r>
      <w:r>
        <w:rPr>
          <w:b/>
          <w:sz w:val="22"/>
          <w:szCs w:val="22"/>
          <w:lang w:val="en-US"/>
        </w:rPr>
        <w:t>6</w:t>
      </w:r>
      <w:r w:rsidRPr="007E1224">
        <w:rPr>
          <w:b/>
          <w:sz w:val="22"/>
          <w:szCs w:val="22"/>
          <w:lang w:val="en-US"/>
        </w:rPr>
        <w:t xml:space="preserve"> DO SWZ</w:t>
      </w:r>
    </w:p>
    <w:p w14:paraId="70925B71" w14:textId="77777777" w:rsidR="009C1D94" w:rsidRPr="007E1224" w:rsidRDefault="009C1D94" w:rsidP="009C1D9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</w:p>
    <w:p w14:paraId="39CAEA79" w14:textId="77777777" w:rsidR="009C1D94" w:rsidRPr="00F00E70" w:rsidRDefault="009C1D94" w:rsidP="009C1D9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00E70">
        <w:rPr>
          <w:b/>
          <w:sz w:val="22"/>
          <w:szCs w:val="22"/>
        </w:rPr>
        <w:t xml:space="preserve">OŚWIADCZENIE WYKONAWCY </w:t>
      </w:r>
    </w:p>
    <w:p w14:paraId="6AA74DDC" w14:textId="77777777" w:rsidR="009C1D94" w:rsidRPr="0072532F" w:rsidRDefault="009C1D94" w:rsidP="009C1D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2532F">
        <w:rPr>
          <w:rFonts w:eastAsia="Calibri"/>
          <w:b/>
          <w:bCs/>
          <w:lang w:eastAsia="en-US"/>
        </w:rPr>
        <w:t xml:space="preserve">o niepodleganiu wykluczeniu z postępowania </w:t>
      </w:r>
      <w:r w:rsidRPr="00BF52BC">
        <w:rPr>
          <w:rFonts w:eastAsia="Calibri"/>
          <w:b/>
          <w:bCs/>
          <w:lang w:eastAsia="en-US"/>
        </w:rPr>
        <w:t xml:space="preserve">na podstawie art. 7 ust. 1 ustawy z dnia </w:t>
      </w:r>
      <w:r>
        <w:rPr>
          <w:rFonts w:eastAsia="Calibri"/>
          <w:b/>
          <w:bCs/>
          <w:lang w:eastAsia="en-US"/>
        </w:rPr>
        <w:br/>
      </w:r>
      <w:r w:rsidRPr="00BF52BC">
        <w:rPr>
          <w:rFonts w:eastAsia="Calibri"/>
          <w:b/>
          <w:bCs/>
          <w:lang w:eastAsia="en-US"/>
        </w:rPr>
        <w:t>13 kwietnia 2022 r. o szczególnych rozwiązaniach w zakresie przeciwdziałania wspieraniu agresji na Ukrainę oraz służących ochronie bezpieczeństwa narodowego (Dz.U. poz. 835) oraz art. 5k rozporządzenia Rady (UE) 833/2014 z dnia 31 lipca 2014 r. dotyczące środków ograniczających w związku z działaniami Rosji destabilizującymi sytuację na Ukrainie</w:t>
      </w:r>
      <w:r>
        <w:rPr>
          <w:rFonts w:eastAsia="Calibri"/>
          <w:b/>
          <w:bCs/>
          <w:lang w:eastAsia="en-US"/>
        </w:rPr>
        <w:br/>
      </w:r>
      <w:r w:rsidRPr="00BF52BC">
        <w:rPr>
          <w:rFonts w:eastAsia="Calibri"/>
          <w:b/>
          <w:bCs/>
          <w:lang w:eastAsia="en-US"/>
        </w:rPr>
        <w:t xml:space="preserve"> (Dz. Urz. UE nr L 229 z 31.7.2014)</w:t>
      </w:r>
    </w:p>
    <w:p w14:paraId="3891F781" w14:textId="1C1848A3" w:rsidR="009C1D94" w:rsidRPr="00F00E70" w:rsidRDefault="009C1D94" w:rsidP="009C1D9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1C88C04" w14:textId="77777777" w:rsidR="009C1D94" w:rsidRDefault="009C1D94" w:rsidP="009C1D94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  <w:lang w:val="en-US"/>
        </w:rPr>
      </w:pPr>
    </w:p>
    <w:p w14:paraId="77801A49" w14:textId="77777777" w:rsidR="008D4672" w:rsidRDefault="008D4672" w:rsidP="009C1D94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1F5AEB40" w14:textId="641E3FBD" w:rsidR="009C1D94" w:rsidRPr="00F00E70" w:rsidRDefault="009C1D94" w:rsidP="009C1D94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00E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DFFC6B8" w14:textId="77777777" w:rsidR="009C1D94" w:rsidRPr="00F00E70" w:rsidRDefault="009C1D94" w:rsidP="009C1D94">
      <w:pPr>
        <w:suppressAutoHyphens/>
        <w:ind w:left="283"/>
        <w:jc w:val="center"/>
        <w:rPr>
          <w:sz w:val="20"/>
          <w:szCs w:val="20"/>
          <w:lang w:eastAsia="ar-SA"/>
        </w:rPr>
      </w:pPr>
      <w:r w:rsidRPr="00F00E70">
        <w:rPr>
          <w:sz w:val="20"/>
          <w:szCs w:val="20"/>
          <w:lang w:eastAsia="ar-SA"/>
        </w:rPr>
        <w:t>(pełna nazwa i adres Wykonawcy)</w:t>
      </w:r>
    </w:p>
    <w:p w14:paraId="58778431" w14:textId="3D2C9BD8" w:rsidR="009C1D94" w:rsidRPr="00F00E70" w:rsidRDefault="009C1D94" w:rsidP="009C1D94">
      <w:pPr>
        <w:suppressAutoHyphens/>
        <w:jc w:val="center"/>
        <w:rPr>
          <w:i/>
          <w:sz w:val="20"/>
          <w:szCs w:val="20"/>
          <w:lang w:val="en-US" w:eastAsia="ar-SA"/>
        </w:rPr>
      </w:pPr>
    </w:p>
    <w:p w14:paraId="7C1735AC" w14:textId="77777777" w:rsidR="009C1D94" w:rsidRPr="007E1224" w:rsidRDefault="009C1D94" w:rsidP="009C1D9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lang w:val="en-US"/>
        </w:rPr>
      </w:pPr>
    </w:p>
    <w:p w14:paraId="5303B33E" w14:textId="705112D2" w:rsidR="009C1D94" w:rsidRDefault="009C1D94" w:rsidP="009C1D94">
      <w:pPr>
        <w:widowControl w:val="0"/>
        <w:autoSpaceDE w:val="0"/>
        <w:autoSpaceDN w:val="0"/>
        <w:adjustRightInd w:val="0"/>
        <w:jc w:val="both"/>
        <w:rPr>
          <w:bCs/>
          <w:i/>
        </w:rPr>
      </w:pPr>
      <w:r w:rsidRPr="00F00E70">
        <w:rPr>
          <w:b/>
          <w:bCs/>
        </w:rPr>
        <w:t>Oświadczam</w:t>
      </w:r>
      <w:r w:rsidRPr="00F00E70">
        <w:rPr>
          <w:bCs/>
        </w:rPr>
        <w:t xml:space="preserve">, </w:t>
      </w:r>
      <w:r w:rsidRPr="00F00E70">
        <w:rPr>
          <w:b/>
          <w:bCs/>
        </w:rPr>
        <w:t>że</w:t>
      </w:r>
      <w:r w:rsidRPr="00F00E70">
        <w:rPr>
          <w:b/>
        </w:rPr>
        <w:t xml:space="preserve"> Wykonawca</w:t>
      </w:r>
      <w:r w:rsidRPr="00F00E70">
        <w:t xml:space="preserve"> w postępowaniu o udzielenie zamówienia publicznego prowadzonego przez Lotnicze Pogotowie Ratunkowego pn. </w:t>
      </w:r>
      <w:r w:rsidRPr="00F00E70">
        <w:rPr>
          <w:b/>
        </w:rPr>
        <w:t>„</w:t>
      </w:r>
      <w:r w:rsidRPr="00F62462">
        <w:rPr>
          <w:b/>
        </w:rPr>
        <w:t xml:space="preserve">Wykonywanie obsługi technicznej statku powietrznego </w:t>
      </w:r>
      <w:proofErr w:type="spellStart"/>
      <w:r w:rsidRPr="00F62462">
        <w:rPr>
          <w:b/>
        </w:rPr>
        <w:t>Piaggio</w:t>
      </w:r>
      <w:proofErr w:type="spellEnd"/>
      <w:r w:rsidRPr="00F62462">
        <w:rPr>
          <w:b/>
        </w:rPr>
        <w:t xml:space="preserve"> P.180 </w:t>
      </w:r>
      <w:proofErr w:type="spellStart"/>
      <w:r w:rsidRPr="00F62462">
        <w:rPr>
          <w:b/>
        </w:rPr>
        <w:t>Avanti</w:t>
      </w:r>
      <w:proofErr w:type="spellEnd"/>
      <w:r w:rsidRPr="00F62462">
        <w:rPr>
          <w:b/>
        </w:rPr>
        <w:t xml:space="preserve"> II</w:t>
      </w:r>
      <w:r w:rsidRPr="00F00E70">
        <w:rPr>
          <w:b/>
        </w:rPr>
        <w:t>”</w:t>
      </w:r>
      <w:r w:rsidRPr="00F00E70">
        <w:t xml:space="preserve"> – nr postępowania </w:t>
      </w:r>
      <w:r w:rsidRPr="00F00E70">
        <w:rPr>
          <w:b/>
          <w:szCs w:val="22"/>
        </w:rPr>
        <w:t>ZP/</w:t>
      </w:r>
      <w:r>
        <w:rPr>
          <w:b/>
          <w:szCs w:val="22"/>
        </w:rPr>
        <w:t>2/III/2022</w:t>
      </w:r>
      <w:r w:rsidRPr="00F00E70">
        <w:rPr>
          <w:bCs/>
          <w:i/>
        </w:rPr>
        <w:t>:</w:t>
      </w:r>
    </w:p>
    <w:p w14:paraId="6DB65702" w14:textId="77777777" w:rsidR="00E05A15" w:rsidRPr="00BF52BC" w:rsidRDefault="00E05A15" w:rsidP="00E05A15">
      <w:pPr>
        <w:pStyle w:val="Default"/>
        <w:spacing w:line="274" w:lineRule="auto"/>
        <w:jc w:val="both"/>
      </w:pPr>
    </w:p>
    <w:p w14:paraId="0734E7B5" w14:textId="77777777" w:rsidR="00E05A15" w:rsidRDefault="00E05A15" w:rsidP="00E05A15">
      <w:pPr>
        <w:pStyle w:val="Default"/>
        <w:numPr>
          <w:ilvl w:val="0"/>
          <w:numId w:val="12"/>
        </w:numPr>
        <w:spacing w:line="274" w:lineRule="auto"/>
        <w:ind w:left="426"/>
        <w:jc w:val="both"/>
        <w:rPr>
          <w:rFonts w:eastAsia="Calibri"/>
          <w:color w:val="auto"/>
          <w:spacing w:val="4"/>
          <w:lang w:eastAsia="en-US"/>
        </w:rPr>
      </w:pPr>
      <w:r w:rsidRPr="00BF52BC">
        <w:rPr>
          <w:rFonts w:eastAsia="Calibri"/>
          <w:b/>
          <w:color w:val="auto"/>
          <w:spacing w:val="4"/>
          <w:lang w:eastAsia="en-US"/>
        </w:rPr>
        <w:t>podlega / nie podlega*</w:t>
      </w:r>
      <w:r w:rsidRPr="00BF52BC">
        <w:rPr>
          <w:rFonts w:eastAsia="Calibri"/>
          <w:color w:val="auto"/>
          <w:spacing w:val="4"/>
          <w:lang w:eastAsia="en-US"/>
        </w:rPr>
        <w:t xml:space="preserve"> wykluczeniu z postępowania na podstawie art. 7 ust. 1 ustawy </w:t>
      </w:r>
      <w:r>
        <w:rPr>
          <w:rFonts w:eastAsia="Calibri"/>
          <w:color w:val="auto"/>
          <w:spacing w:val="4"/>
          <w:lang w:eastAsia="en-US"/>
        </w:rPr>
        <w:br/>
      </w:r>
      <w:r w:rsidRPr="00BF52BC">
        <w:rPr>
          <w:rFonts w:eastAsia="Calibri"/>
          <w:color w:val="auto"/>
          <w:spacing w:val="4"/>
          <w:lang w:eastAsia="en-US"/>
        </w:rPr>
        <w:t xml:space="preserve">z dnia 13 kwietnia 2022 r. </w:t>
      </w:r>
      <w:r w:rsidRPr="00E2413C">
        <w:rPr>
          <w:rFonts w:eastAsia="Calibri"/>
          <w:color w:val="auto"/>
          <w:spacing w:val="4"/>
          <w:lang w:eastAsia="en-US"/>
        </w:rPr>
        <w:t>o szczególnych rozwiązaniach w zakresie przeciwdziałania wspieraniu agresji na Ukrainę oraz służących ochronie bezpieczeństwa narodowego</w:t>
      </w:r>
      <w:r w:rsidRPr="00BF52BC">
        <w:rPr>
          <w:rFonts w:eastAsia="Calibri"/>
          <w:color w:val="auto"/>
          <w:spacing w:val="4"/>
          <w:lang w:eastAsia="en-US"/>
        </w:rPr>
        <w:t>;</w:t>
      </w:r>
    </w:p>
    <w:p w14:paraId="13A9C786" w14:textId="77777777" w:rsidR="00E05A15" w:rsidRDefault="00E05A15" w:rsidP="00E05A15">
      <w:pPr>
        <w:pStyle w:val="Default"/>
        <w:spacing w:line="274" w:lineRule="auto"/>
        <w:ind w:left="426"/>
        <w:jc w:val="both"/>
        <w:rPr>
          <w:rFonts w:eastAsia="Calibri"/>
          <w:color w:val="auto"/>
          <w:spacing w:val="4"/>
          <w:lang w:eastAsia="en-US"/>
        </w:rPr>
      </w:pPr>
    </w:p>
    <w:p w14:paraId="73581F11" w14:textId="77777777" w:rsidR="00E05A15" w:rsidRPr="00DC767E" w:rsidRDefault="00E05A15" w:rsidP="00E05A15">
      <w:pPr>
        <w:pStyle w:val="Default"/>
        <w:numPr>
          <w:ilvl w:val="0"/>
          <w:numId w:val="12"/>
        </w:numPr>
        <w:spacing w:line="274" w:lineRule="auto"/>
        <w:ind w:left="426"/>
        <w:jc w:val="both"/>
        <w:rPr>
          <w:rFonts w:eastAsia="Calibri"/>
          <w:color w:val="auto"/>
          <w:spacing w:val="4"/>
          <w:lang w:eastAsia="en-US"/>
        </w:rPr>
      </w:pPr>
      <w:r w:rsidRPr="00DC767E">
        <w:rPr>
          <w:rFonts w:eastAsia="Calibri"/>
          <w:b/>
          <w:color w:val="auto"/>
          <w:spacing w:val="4"/>
          <w:lang w:eastAsia="en-US"/>
        </w:rPr>
        <w:t>podlega / nie podlega*</w:t>
      </w:r>
      <w:r w:rsidRPr="00DC767E">
        <w:rPr>
          <w:rFonts w:eastAsia="Calibri"/>
          <w:color w:val="auto"/>
          <w:spacing w:val="4"/>
          <w:lang w:eastAsia="en-US"/>
        </w:rPr>
        <w:t xml:space="preserve"> wykluczeniu z postępowania na podstawie art. 5k rozporządzenia Rady (UE) 833/2014 z dnia 31 lipca 2014 r. dotyczące środków ograniczających </w:t>
      </w:r>
      <w:r>
        <w:rPr>
          <w:rFonts w:eastAsia="Calibri"/>
          <w:color w:val="auto"/>
          <w:spacing w:val="4"/>
          <w:lang w:eastAsia="en-US"/>
        </w:rPr>
        <w:br/>
      </w:r>
      <w:r w:rsidRPr="00DC767E">
        <w:rPr>
          <w:rFonts w:eastAsia="Calibri"/>
          <w:color w:val="auto"/>
          <w:spacing w:val="4"/>
          <w:lang w:eastAsia="en-US"/>
        </w:rPr>
        <w:t>w związku z działaniami Rosji destabilizującymi sytuację na Ukrainie</w:t>
      </w:r>
      <w:r w:rsidRPr="00BF52BC">
        <w:t>.</w:t>
      </w:r>
    </w:p>
    <w:p w14:paraId="16ACC2A5" w14:textId="77777777" w:rsidR="00E05A15" w:rsidRDefault="00E05A15" w:rsidP="00E05A15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7CB3E3F8" w14:textId="77777777" w:rsidR="00E05A15" w:rsidRPr="00707F13" w:rsidRDefault="00E05A15" w:rsidP="00E05A15">
      <w:pPr>
        <w:spacing w:after="160" w:line="276" w:lineRule="auto"/>
        <w:rPr>
          <w:i/>
          <w:sz w:val="22"/>
          <w:szCs w:val="20"/>
        </w:rPr>
      </w:pPr>
      <w:r w:rsidRPr="00707F13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1C3D8B7F" w14:textId="77777777" w:rsidR="00E05A15" w:rsidRDefault="00E05A15" w:rsidP="00E05A15">
      <w:pPr>
        <w:rPr>
          <w:i/>
          <w:sz w:val="22"/>
          <w:szCs w:val="20"/>
        </w:rPr>
      </w:pPr>
    </w:p>
    <w:p w14:paraId="001D37EB" w14:textId="77777777" w:rsidR="00E05A15" w:rsidRPr="0099433C" w:rsidRDefault="00E05A15" w:rsidP="00E05A1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7BF6EF5C" w14:textId="77777777" w:rsidR="00E05A15" w:rsidRPr="0099433C" w:rsidRDefault="00E05A15" w:rsidP="00E05A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4B499715" w14:textId="77777777" w:rsidR="00E05A15" w:rsidRDefault="00E05A15" w:rsidP="00E05A15">
      <w:pPr>
        <w:rPr>
          <w:i/>
          <w:sz w:val="22"/>
          <w:szCs w:val="20"/>
        </w:rPr>
      </w:pPr>
    </w:p>
    <w:p w14:paraId="6135CFD4" w14:textId="77777777" w:rsidR="00E05A15" w:rsidRDefault="00E05A15" w:rsidP="00E05A15">
      <w:pPr>
        <w:rPr>
          <w:i/>
          <w:sz w:val="22"/>
          <w:szCs w:val="20"/>
        </w:rPr>
      </w:pPr>
    </w:p>
    <w:p w14:paraId="6872D1A1" w14:textId="77777777" w:rsidR="00E05A15" w:rsidRPr="00707F13" w:rsidRDefault="00E05A15" w:rsidP="00E05A15">
      <w:pPr>
        <w:rPr>
          <w:i/>
          <w:sz w:val="22"/>
          <w:szCs w:val="20"/>
        </w:rPr>
      </w:pPr>
      <w:r w:rsidRPr="00707F13">
        <w:rPr>
          <w:i/>
          <w:sz w:val="22"/>
          <w:szCs w:val="20"/>
        </w:rPr>
        <w:t>Uwaga:</w:t>
      </w:r>
    </w:p>
    <w:p w14:paraId="17E0F09F" w14:textId="77777777" w:rsidR="00E05A15" w:rsidRDefault="00E05A15" w:rsidP="00E05A15">
      <w:pPr>
        <w:jc w:val="both"/>
        <w:rPr>
          <w:i/>
          <w:sz w:val="22"/>
          <w:szCs w:val="20"/>
        </w:rPr>
      </w:pPr>
      <w:r w:rsidRPr="00707F13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249EE264" w14:textId="513DFE4C" w:rsidR="009C1D94" w:rsidRDefault="009C1D94" w:rsidP="009C1D94">
      <w:pPr>
        <w:widowControl w:val="0"/>
        <w:autoSpaceDE w:val="0"/>
        <w:autoSpaceDN w:val="0"/>
        <w:adjustRightInd w:val="0"/>
        <w:jc w:val="both"/>
        <w:rPr>
          <w:bCs/>
          <w:i/>
        </w:rPr>
      </w:pPr>
    </w:p>
    <w:p w14:paraId="06DCBB3C" w14:textId="77777777" w:rsidR="008D4672" w:rsidRPr="00F62462" w:rsidRDefault="008D4672" w:rsidP="008D467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  <w:sz w:val="22"/>
          <w:szCs w:val="20"/>
        </w:rPr>
      </w:pPr>
      <w:r w:rsidRPr="00F62462">
        <w:rPr>
          <w:rFonts w:eastAsia="Arial Unicode MS"/>
          <w:b/>
          <w:i/>
          <w:sz w:val="22"/>
          <w:szCs w:val="20"/>
          <w:u w:val="single"/>
        </w:rPr>
        <w:t>Dokument powinien być podpisany kwalifikowanym podpisem elektronicznym przez osoby upoważnione do reprezentowania Wykonawcy.</w:t>
      </w:r>
    </w:p>
    <w:p w14:paraId="525199B4" w14:textId="77777777" w:rsidR="008D4672" w:rsidRDefault="008D4672" w:rsidP="009C1D94">
      <w:pPr>
        <w:widowControl w:val="0"/>
        <w:autoSpaceDE w:val="0"/>
        <w:autoSpaceDN w:val="0"/>
        <w:adjustRightInd w:val="0"/>
        <w:jc w:val="both"/>
        <w:rPr>
          <w:bCs/>
          <w:i/>
        </w:rPr>
      </w:pPr>
    </w:p>
    <w:p w14:paraId="6E28A441" w14:textId="77777777" w:rsidR="008D4672" w:rsidRDefault="008D4672">
      <w:pPr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br w:type="page"/>
      </w:r>
    </w:p>
    <w:p w14:paraId="7BEC668A" w14:textId="4DAC82F4" w:rsidR="008D4672" w:rsidRPr="00F00E70" w:rsidRDefault="008D4672" w:rsidP="008D4672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>
        <w:rPr>
          <w:b/>
          <w:i/>
          <w:sz w:val="22"/>
          <w:szCs w:val="22"/>
          <w:lang w:val="en-US"/>
        </w:rPr>
        <w:lastRenderedPageBreak/>
        <w:t>APPENDIX NO. 6</w:t>
      </w:r>
      <w:r w:rsidRPr="00F00E70">
        <w:rPr>
          <w:b/>
          <w:i/>
          <w:sz w:val="22"/>
          <w:szCs w:val="22"/>
          <w:lang w:val="en-US"/>
        </w:rPr>
        <w:t xml:space="preserve"> TO THE TERMS OF REFERENCE</w:t>
      </w:r>
    </w:p>
    <w:p w14:paraId="138F9210" w14:textId="77777777" w:rsidR="008D4672" w:rsidRPr="00F00E70" w:rsidRDefault="008D4672" w:rsidP="008D467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E328C3" w14:textId="77777777" w:rsidR="008D4672" w:rsidRDefault="008D4672" w:rsidP="008D467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  <w:lang w:val="en-US"/>
        </w:rPr>
      </w:pPr>
    </w:p>
    <w:p w14:paraId="322DC00F" w14:textId="77777777" w:rsidR="00E05A15" w:rsidRPr="00F00E70" w:rsidRDefault="00E05A15" w:rsidP="00E05A15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</w:rPr>
        <w:t xml:space="preserve">CONTRACTOR'S DECLARATION </w:t>
      </w:r>
    </w:p>
    <w:p w14:paraId="202DD8EA" w14:textId="77777777" w:rsidR="00E05A15" w:rsidRPr="007E1224" w:rsidRDefault="00E05A15" w:rsidP="00E05A15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</w:rPr>
        <w:t xml:space="preserve">on not </w:t>
      </w:r>
      <w:proofErr w:type="spellStart"/>
      <w:r>
        <w:rPr>
          <w:b/>
          <w:i/>
          <w:sz w:val="22"/>
        </w:rPr>
        <w:t>being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subject</w:t>
      </w:r>
      <w:proofErr w:type="spellEnd"/>
      <w:r>
        <w:rPr>
          <w:b/>
          <w:i/>
          <w:sz w:val="22"/>
        </w:rPr>
        <w:t xml:space="preserve"> to </w:t>
      </w:r>
      <w:proofErr w:type="spellStart"/>
      <w:r>
        <w:rPr>
          <w:b/>
          <w:i/>
          <w:sz w:val="22"/>
        </w:rPr>
        <w:t>exclusion</w:t>
      </w:r>
      <w:proofErr w:type="spellEnd"/>
      <w:r>
        <w:rPr>
          <w:b/>
          <w:i/>
          <w:sz w:val="22"/>
        </w:rPr>
        <w:t xml:space="preserve"> from the </w:t>
      </w:r>
      <w:proofErr w:type="spellStart"/>
      <w:r>
        <w:rPr>
          <w:b/>
          <w:i/>
          <w:sz w:val="22"/>
        </w:rPr>
        <w:t>procedure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pursuant</w:t>
      </w:r>
      <w:proofErr w:type="spellEnd"/>
      <w:r>
        <w:rPr>
          <w:b/>
          <w:i/>
          <w:sz w:val="22"/>
        </w:rPr>
        <w:t xml:space="preserve"> to art. 7 sec. 1 of the </w:t>
      </w:r>
      <w:proofErr w:type="spellStart"/>
      <w:r>
        <w:rPr>
          <w:b/>
          <w:i/>
          <w:sz w:val="22"/>
        </w:rPr>
        <w:t>Act</w:t>
      </w:r>
      <w:proofErr w:type="spellEnd"/>
      <w:r>
        <w:rPr>
          <w:b/>
          <w:i/>
          <w:sz w:val="22"/>
        </w:rPr>
        <w:t xml:space="preserve"> of </w:t>
      </w:r>
      <w:proofErr w:type="spellStart"/>
      <w:r>
        <w:rPr>
          <w:b/>
          <w:i/>
          <w:sz w:val="22"/>
        </w:rPr>
        <w:t>April</w:t>
      </w:r>
      <w:proofErr w:type="spellEnd"/>
      <w:r>
        <w:rPr>
          <w:b/>
          <w:i/>
          <w:sz w:val="22"/>
        </w:rPr>
        <w:t xml:space="preserve"> 13, 2022 on </w:t>
      </w:r>
      <w:proofErr w:type="spellStart"/>
      <w:r>
        <w:rPr>
          <w:b/>
          <w:i/>
          <w:sz w:val="22"/>
        </w:rPr>
        <w:t>special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solutions</w:t>
      </w:r>
      <w:proofErr w:type="spellEnd"/>
      <w:r>
        <w:rPr>
          <w:b/>
          <w:i/>
          <w:sz w:val="22"/>
        </w:rPr>
        <w:t xml:space="preserve"> in the field of </w:t>
      </w:r>
      <w:proofErr w:type="spellStart"/>
      <w:r>
        <w:rPr>
          <w:b/>
          <w:i/>
          <w:sz w:val="22"/>
        </w:rPr>
        <w:t>counteracting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supporting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aggression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against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Ukraine</w:t>
      </w:r>
      <w:proofErr w:type="spellEnd"/>
      <w:r>
        <w:rPr>
          <w:b/>
          <w:i/>
          <w:sz w:val="22"/>
        </w:rPr>
        <w:t xml:space="preserve"> and </w:t>
      </w:r>
      <w:proofErr w:type="spellStart"/>
      <w:r>
        <w:rPr>
          <w:b/>
          <w:i/>
          <w:sz w:val="22"/>
        </w:rPr>
        <w:t>serving</w:t>
      </w:r>
      <w:proofErr w:type="spellEnd"/>
      <w:r>
        <w:rPr>
          <w:b/>
          <w:i/>
          <w:sz w:val="22"/>
        </w:rPr>
        <w:t xml:space="preserve"> the </w:t>
      </w:r>
      <w:proofErr w:type="spellStart"/>
      <w:r>
        <w:rPr>
          <w:b/>
          <w:i/>
          <w:sz w:val="22"/>
        </w:rPr>
        <w:t>protection</w:t>
      </w:r>
      <w:proofErr w:type="spellEnd"/>
      <w:r>
        <w:rPr>
          <w:b/>
          <w:i/>
          <w:sz w:val="22"/>
        </w:rPr>
        <w:t xml:space="preserve"> of </w:t>
      </w:r>
      <w:proofErr w:type="spellStart"/>
      <w:r>
        <w:rPr>
          <w:b/>
          <w:i/>
          <w:sz w:val="22"/>
        </w:rPr>
        <w:t>national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security</w:t>
      </w:r>
      <w:proofErr w:type="spellEnd"/>
      <w:r>
        <w:rPr>
          <w:b/>
          <w:i/>
          <w:sz w:val="22"/>
        </w:rPr>
        <w:t xml:space="preserve"> (</w:t>
      </w:r>
      <w:proofErr w:type="spellStart"/>
      <w:r>
        <w:rPr>
          <w:b/>
          <w:i/>
          <w:sz w:val="22"/>
        </w:rPr>
        <w:t>Journal</w:t>
      </w:r>
      <w:proofErr w:type="spellEnd"/>
      <w:r>
        <w:rPr>
          <w:b/>
          <w:i/>
          <w:sz w:val="22"/>
        </w:rPr>
        <w:t xml:space="preserve"> of </w:t>
      </w:r>
      <w:proofErr w:type="spellStart"/>
      <w:r>
        <w:rPr>
          <w:b/>
          <w:i/>
          <w:sz w:val="22"/>
        </w:rPr>
        <w:t>Laws</w:t>
      </w:r>
      <w:proofErr w:type="spellEnd"/>
      <w:r>
        <w:rPr>
          <w:b/>
          <w:i/>
          <w:sz w:val="22"/>
        </w:rPr>
        <w:t xml:space="preserve">, </w:t>
      </w:r>
      <w:proofErr w:type="spellStart"/>
      <w:r>
        <w:rPr>
          <w:b/>
          <w:i/>
          <w:sz w:val="22"/>
        </w:rPr>
        <w:t>item</w:t>
      </w:r>
      <w:proofErr w:type="spellEnd"/>
      <w:r>
        <w:rPr>
          <w:b/>
          <w:i/>
          <w:sz w:val="22"/>
        </w:rPr>
        <w:t xml:space="preserve"> 835) and Art. 5k of </w:t>
      </w:r>
      <w:proofErr w:type="spellStart"/>
      <w:r>
        <w:rPr>
          <w:b/>
          <w:i/>
          <w:sz w:val="22"/>
        </w:rPr>
        <w:t>Council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Regulation</w:t>
      </w:r>
      <w:proofErr w:type="spellEnd"/>
      <w:r>
        <w:rPr>
          <w:b/>
          <w:i/>
          <w:sz w:val="22"/>
        </w:rPr>
        <w:t xml:space="preserve"> (EU) 833/2014 of 31 </w:t>
      </w:r>
      <w:proofErr w:type="spellStart"/>
      <w:r>
        <w:rPr>
          <w:b/>
          <w:i/>
          <w:sz w:val="22"/>
        </w:rPr>
        <w:t>July</w:t>
      </w:r>
      <w:proofErr w:type="spellEnd"/>
      <w:r>
        <w:rPr>
          <w:b/>
          <w:i/>
          <w:sz w:val="22"/>
        </w:rPr>
        <w:t xml:space="preserve"> 2014 </w:t>
      </w:r>
      <w:proofErr w:type="spellStart"/>
      <w:r>
        <w:rPr>
          <w:b/>
          <w:i/>
          <w:sz w:val="22"/>
        </w:rPr>
        <w:t>concerning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restrictive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measures</w:t>
      </w:r>
      <w:proofErr w:type="spellEnd"/>
      <w:r>
        <w:rPr>
          <w:b/>
          <w:i/>
          <w:sz w:val="22"/>
        </w:rPr>
        <w:t xml:space="preserve"> in </w:t>
      </w:r>
      <w:proofErr w:type="spellStart"/>
      <w:r>
        <w:rPr>
          <w:b/>
          <w:i/>
          <w:sz w:val="22"/>
        </w:rPr>
        <w:t>view</w:t>
      </w:r>
      <w:proofErr w:type="spellEnd"/>
      <w:r>
        <w:rPr>
          <w:b/>
          <w:i/>
          <w:sz w:val="22"/>
        </w:rPr>
        <w:t xml:space="preserve"> of </w:t>
      </w:r>
      <w:proofErr w:type="spellStart"/>
      <w:r>
        <w:rPr>
          <w:b/>
          <w:i/>
          <w:sz w:val="22"/>
        </w:rPr>
        <w:t>Russia's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actions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destabilizing</w:t>
      </w:r>
      <w:proofErr w:type="spellEnd"/>
      <w:r>
        <w:rPr>
          <w:b/>
          <w:i/>
          <w:sz w:val="22"/>
        </w:rPr>
        <w:t xml:space="preserve"> the </w:t>
      </w:r>
      <w:proofErr w:type="spellStart"/>
      <w:r>
        <w:rPr>
          <w:b/>
          <w:i/>
          <w:sz w:val="22"/>
        </w:rPr>
        <w:t>situation</w:t>
      </w:r>
      <w:proofErr w:type="spellEnd"/>
      <w:r>
        <w:rPr>
          <w:b/>
          <w:i/>
          <w:sz w:val="22"/>
        </w:rPr>
        <w:t xml:space="preserve"> in </w:t>
      </w:r>
      <w:proofErr w:type="spellStart"/>
      <w:r>
        <w:rPr>
          <w:b/>
          <w:i/>
          <w:sz w:val="22"/>
        </w:rPr>
        <w:t>Ukraine</w:t>
      </w:r>
      <w:proofErr w:type="spellEnd"/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br/>
        <w:t>(</w:t>
      </w:r>
      <w:proofErr w:type="spellStart"/>
      <w:r>
        <w:rPr>
          <w:b/>
          <w:i/>
          <w:sz w:val="22"/>
        </w:rPr>
        <w:t>Official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Journal</w:t>
      </w:r>
      <w:proofErr w:type="spellEnd"/>
      <w:r>
        <w:rPr>
          <w:b/>
          <w:i/>
          <w:sz w:val="22"/>
        </w:rPr>
        <w:t xml:space="preserve"> of the </w:t>
      </w:r>
      <w:proofErr w:type="spellStart"/>
      <w:r>
        <w:rPr>
          <w:b/>
          <w:i/>
          <w:sz w:val="22"/>
        </w:rPr>
        <w:t>European</w:t>
      </w:r>
      <w:proofErr w:type="spellEnd"/>
      <w:r>
        <w:rPr>
          <w:b/>
          <w:i/>
          <w:sz w:val="22"/>
        </w:rPr>
        <w:t xml:space="preserve"> Union No. L 229 of 31.7.2014)</w:t>
      </w:r>
    </w:p>
    <w:p w14:paraId="19E75E34" w14:textId="77777777" w:rsidR="00E05A15" w:rsidRDefault="00E05A15" w:rsidP="00E05A1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15B885" w14:textId="77777777" w:rsidR="00E05A15" w:rsidRDefault="00E05A15" w:rsidP="00E05A1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854B908" w14:textId="77777777" w:rsidR="00E05A15" w:rsidRPr="00F00E70" w:rsidRDefault="00E05A15" w:rsidP="00E05A1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54B4544" w14:textId="77777777" w:rsidR="00E05A15" w:rsidRPr="00F00E70" w:rsidRDefault="00E05A15" w:rsidP="00E05A15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…………………………………………………………………………………………………...</w:t>
      </w:r>
    </w:p>
    <w:p w14:paraId="63AD27FA" w14:textId="77777777" w:rsidR="00E05A15" w:rsidRPr="00F00E70" w:rsidRDefault="00E05A15" w:rsidP="00E05A15">
      <w:pPr>
        <w:suppressAutoHyphens/>
        <w:jc w:val="center"/>
        <w:rPr>
          <w:i/>
          <w:sz w:val="20"/>
          <w:szCs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full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name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address</w:t>
      </w:r>
      <w:proofErr w:type="spell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Contractor</w:t>
      </w:r>
      <w:proofErr w:type="spellEnd"/>
      <w:r>
        <w:rPr>
          <w:i/>
          <w:sz w:val="20"/>
        </w:rPr>
        <w:t>)</w:t>
      </w:r>
    </w:p>
    <w:p w14:paraId="04E39FC7" w14:textId="73A85E03" w:rsidR="00E05A15" w:rsidRDefault="00E05A15" w:rsidP="00E05A15">
      <w:pPr>
        <w:pStyle w:val="pismalpr"/>
        <w:tabs>
          <w:tab w:val="left" w:pos="5400"/>
        </w:tabs>
        <w:spacing w:before="60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I </w:t>
      </w:r>
      <w:proofErr w:type="spellStart"/>
      <w:r>
        <w:rPr>
          <w:rFonts w:ascii="Times New Roman" w:hAnsi="Times New Roman"/>
          <w:b/>
          <w:i/>
        </w:rPr>
        <w:t>declare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that</w:t>
      </w:r>
      <w:proofErr w:type="spellEnd"/>
      <w:r>
        <w:rPr>
          <w:rFonts w:ascii="Times New Roman" w:hAnsi="Times New Roman"/>
          <w:b/>
          <w:i/>
        </w:rPr>
        <w:t xml:space="preserve"> the </w:t>
      </w:r>
      <w:proofErr w:type="spellStart"/>
      <w:r>
        <w:rPr>
          <w:rFonts w:ascii="Times New Roman" w:hAnsi="Times New Roman"/>
          <w:b/>
          <w:i/>
        </w:rPr>
        <w:t>Contractor</w:t>
      </w:r>
      <w:proofErr w:type="spellEnd"/>
      <w:r>
        <w:rPr>
          <w:rFonts w:ascii="Times New Roman" w:hAnsi="Times New Roman"/>
          <w:b/>
          <w:i/>
        </w:rPr>
        <w:t xml:space="preserve"> in </w:t>
      </w:r>
      <w:r>
        <w:rPr>
          <w:rFonts w:ascii="Times New Roman" w:hAnsi="Times New Roman"/>
          <w:i/>
        </w:rPr>
        <w:t xml:space="preserve">the </w:t>
      </w:r>
      <w:proofErr w:type="spellStart"/>
      <w:r>
        <w:rPr>
          <w:rFonts w:ascii="Times New Roman" w:hAnsi="Times New Roman"/>
          <w:i/>
        </w:rPr>
        <w:t>procedure</w:t>
      </w:r>
      <w:proofErr w:type="spellEnd"/>
      <w:r>
        <w:rPr>
          <w:rFonts w:ascii="Times New Roman" w:hAnsi="Times New Roman"/>
          <w:i/>
        </w:rPr>
        <w:t xml:space="preserve"> for the </w:t>
      </w:r>
      <w:proofErr w:type="spellStart"/>
      <w:r>
        <w:rPr>
          <w:rFonts w:ascii="Times New Roman" w:hAnsi="Times New Roman"/>
          <w:i/>
        </w:rPr>
        <w:t>award</w:t>
      </w:r>
      <w:proofErr w:type="spellEnd"/>
      <w:r>
        <w:rPr>
          <w:rFonts w:ascii="Times New Roman" w:hAnsi="Times New Roman"/>
          <w:i/>
        </w:rPr>
        <w:t xml:space="preserve"> of a public </w:t>
      </w:r>
      <w:proofErr w:type="spellStart"/>
      <w:r>
        <w:rPr>
          <w:rFonts w:ascii="Times New Roman" w:hAnsi="Times New Roman"/>
          <w:i/>
        </w:rPr>
        <w:t>procurement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agreement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conducted</w:t>
      </w:r>
      <w:proofErr w:type="spellEnd"/>
      <w:r>
        <w:rPr>
          <w:rFonts w:ascii="Times New Roman" w:hAnsi="Times New Roman"/>
          <w:i/>
        </w:rPr>
        <w:t xml:space="preserve"> by the </w:t>
      </w:r>
      <w:proofErr w:type="spellStart"/>
      <w:r>
        <w:rPr>
          <w:rFonts w:ascii="Times New Roman" w:hAnsi="Times New Roman"/>
          <w:i/>
        </w:rPr>
        <w:t>Polish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Medical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Air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Rescue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titled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 xml:space="preserve">“The Performance of </w:t>
      </w:r>
      <w:proofErr w:type="spellStart"/>
      <w:r>
        <w:rPr>
          <w:rFonts w:ascii="Times New Roman" w:hAnsi="Times New Roman"/>
          <w:b/>
          <w:i/>
        </w:rPr>
        <w:t>maintenance</w:t>
      </w:r>
      <w:proofErr w:type="spellEnd"/>
      <w:r>
        <w:rPr>
          <w:rFonts w:ascii="Times New Roman" w:hAnsi="Times New Roman"/>
          <w:b/>
          <w:i/>
        </w:rPr>
        <w:t xml:space="preserve"> for </w:t>
      </w:r>
      <w:proofErr w:type="spellStart"/>
      <w:r>
        <w:rPr>
          <w:rFonts w:ascii="Times New Roman" w:hAnsi="Times New Roman"/>
          <w:b/>
          <w:i/>
        </w:rPr>
        <w:t>Piaggio</w:t>
      </w:r>
      <w:proofErr w:type="spellEnd"/>
      <w:r>
        <w:rPr>
          <w:rFonts w:ascii="Times New Roman" w:hAnsi="Times New Roman"/>
          <w:b/>
          <w:i/>
        </w:rPr>
        <w:t xml:space="preserve"> P.180 </w:t>
      </w:r>
      <w:proofErr w:type="spellStart"/>
      <w:r>
        <w:rPr>
          <w:rFonts w:ascii="Times New Roman" w:hAnsi="Times New Roman"/>
          <w:b/>
          <w:i/>
        </w:rPr>
        <w:t>Avanti</w:t>
      </w:r>
      <w:proofErr w:type="spellEnd"/>
      <w:r>
        <w:rPr>
          <w:rFonts w:ascii="Times New Roman" w:hAnsi="Times New Roman"/>
          <w:b/>
          <w:i/>
        </w:rPr>
        <w:t xml:space="preserve"> II - </w:t>
      </w:r>
      <w:proofErr w:type="spellStart"/>
      <w:r>
        <w:rPr>
          <w:rFonts w:ascii="Times New Roman" w:hAnsi="Times New Roman"/>
          <w:i/>
        </w:rPr>
        <w:t>procedure</w:t>
      </w:r>
      <w:proofErr w:type="spellEnd"/>
      <w:r>
        <w:rPr>
          <w:rFonts w:ascii="Times New Roman" w:hAnsi="Times New Roman"/>
          <w:i/>
        </w:rPr>
        <w:t xml:space="preserve"> no. </w:t>
      </w:r>
      <w:r>
        <w:rPr>
          <w:rFonts w:ascii="Times New Roman" w:hAnsi="Times New Roman"/>
          <w:b/>
          <w:i/>
        </w:rPr>
        <w:t>ZP/2/III/2022:</w:t>
      </w:r>
    </w:p>
    <w:p w14:paraId="1D2B98B2" w14:textId="77777777" w:rsidR="00E05A15" w:rsidRDefault="00E05A15" w:rsidP="00E05A15">
      <w:pPr>
        <w:pStyle w:val="pismalpr"/>
        <w:tabs>
          <w:tab w:val="left" w:pos="5400"/>
        </w:tabs>
        <w:spacing w:before="600"/>
        <w:rPr>
          <w:rFonts w:ascii="Times New Roman" w:hAnsi="Times New Roman"/>
          <w:b/>
          <w:i/>
        </w:rPr>
      </w:pPr>
    </w:p>
    <w:p w14:paraId="6ECFEAD5" w14:textId="7FDD6BFB" w:rsidR="00E05A15" w:rsidRDefault="00E05A15" w:rsidP="00E05A15">
      <w:pPr>
        <w:pStyle w:val="pismalpr"/>
        <w:numPr>
          <w:ilvl w:val="2"/>
          <w:numId w:val="13"/>
        </w:numPr>
        <w:tabs>
          <w:tab w:val="left" w:pos="5400"/>
        </w:tabs>
        <w:spacing w:before="600"/>
        <w:ind w:left="567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b/>
          <w:i/>
        </w:rPr>
        <w:t>is</w:t>
      </w:r>
      <w:proofErr w:type="spellEnd"/>
      <w:r>
        <w:rPr>
          <w:rFonts w:ascii="Times New Roman" w:hAnsi="Times New Roman"/>
          <w:b/>
          <w:i/>
        </w:rPr>
        <w:t xml:space="preserve"> / </w:t>
      </w:r>
      <w:proofErr w:type="spellStart"/>
      <w:r>
        <w:rPr>
          <w:rFonts w:ascii="Times New Roman" w:hAnsi="Times New Roman"/>
          <w:b/>
          <w:i/>
        </w:rPr>
        <w:t>is</w:t>
      </w:r>
      <w:proofErr w:type="spellEnd"/>
      <w:r>
        <w:rPr>
          <w:rFonts w:ascii="Times New Roman" w:hAnsi="Times New Roman"/>
          <w:b/>
          <w:i/>
        </w:rPr>
        <w:t xml:space="preserve"> not </w:t>
      </w:r>
      <w:proofErr w:type="spellStart"/>
      <w:r>
        <w:rPr>
          <w:rFonts w:ascii="Times New Roman" w:hAnsi="Times New Roman"/>
          <w:b/>
          <w:i/>
        </w:rPr>
        <w:t>subject</w:t>
      </w:r>
      <w:proofErr w:type="spellEnd"/>
      <w:r>
        <w:rPr>
          <w:rFonts w:ascii="Times New Roman" w:hAnsi="Times New Roman"/>
          <w:b/>
          <w:i/>
        </w:rPr>
        <w:t xml:space="preserve"> to *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exclusion</w:t>
      </w:r>
      <w:proofErr w:type="spellEnd"/>
      <w:r>
        <w:rPr>
          <w:rFonts w:ascii="Times New Roman" w:hAnsi="Times New Roman"/>
          <w:i/>
        </w:rPr>
        <w:t xml:space="preserve"> from the </w:t>
      </w:r>
      <w:proofErr w:type="spellStart"/>
      <w:r>
        <w:rPr>
          <w:rFonts w:ascii="Times New Roman" w:hAnsi="Times New Roman"/>
          <w:i/>
        </w:rPr>
        <w:t>procedure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pursuant</w:t>
      </w:r>
      <w:proofErr w:type="spellEnd"/>
      <w:r>
        <w:rPr>
          <w:rFonts w:ascii="Times New Roman" w:hAnsi="Times New Roman"/>
          <w:i/>
        </w:rPr>
        <w:t xml:space="preserve"> to Art. 7 sec. 1 of the </w:t>
      </w:r>
      <w:proofErr w:type="spellStart"/>
      <w:r>
        <w:rPr>
          <w:rFonts w:ascii="Times New Roman" w:hAnsi="Times New Roman"/>
          <w:i/>
        </w:rPr>
        <w:t>act</w:t>
      </w:r>
      <w:proofErr w:type="spellEnd"/>
      <w:r>
        <w:rPr>
          <w:rFonts w:ascii="Times New Roman" w:hAnsi="Times New Roman"/>
          <w:i/>
        </w:rPr>
        <w:t xml:space="preserve"> of </w:t>
      </w:r>
      <w:proofErr w:type="spellStart"/>
      <w:r>
        <w:rPr>
          <w:rFonts w:ascii="Times New Roman" w:hAnsi="Times New Roman"/>
          <w:i/>
        </w:rPr>
        <w:t>April</w:t>
      </w:r>
      <w:proofErr w:type="spellEnd"/>
      <w:r>
        <w:rPr>
          <w:rFonts w:ascii="Times New Roman" w:hAnsi="Times New Roman"/>
          <w:i/>
        </w:rPr>
        <w:t xml:space="preserve"> 13, 2022 on </w:t>
      </w:r>
      <w:proofErr w:type="spellStart"/>
      <w:r>
        <w:rPr>
          <w:rFonts w:ascii="Times New Roman" w:hAnsi="Times New Roman"/>
          <w:i/>
        </w:rPr>
        <w:t>special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solutions</w:t>
      </w:r>
      <w:proofErr w:type="spellEnd"/>
      <w:r>
        <w:rPr>
          <w:rFonts w:ascii="Times New Roman" w:hAnsi="Times New Roman"/>
          <w:i/>
        </w:rPr>
        <w:t xml:space="preserve"> for </w:t>
      </w:r>
      <w:proofErr w:type="spellStart"/>
      <w:r>
        <w:rPr>
          <w:rFonts w:ascii="Times New Roman" w:hAnsi="Times New Roman"/>
          <w:i/>
        </w:rPr>
        <w:t>counteracting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support</w:t>
      </w:r>
      <w:proofErr w:type="spellEnd"/>
      <w:r>
        <w:rPr>
          <w:rFonts w:ascii="Times New Roman" w:hAnsi="Times New Roman"/>
          <w:i/>
        </w:rPr>
        <w:t xml:space="preserve"> for </w:t>
      </w:r>
      <w:proofErr w:type="spellStart"/>
      <w:r>
        <w:rPr>
          <w:rFonts w:ascii="Times New Roman" w:hAnsi="Times New Roman"/>
          <w:i/>
        </w:rPr>
        <w:t>aggression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against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Ukraine</w:t>
      </w:r>
      <w:proofErr w:type="spellEnd"/>
      <w:r>
        <w:rPr>
          <w:rFonts w:ascii="Times New Roman" w:hAnsi="Times New Roman"/>
          <w:i/>
        </w:rPr>
        <w:t xml:space="preserve"> and for the </w:t>
      </w:r>
      <w:proofErr w:type="spellStart"/>
      <w:r>
        <w:rPr>
          <w:rFonts w:ascii="Times New Roman" w:hAnsi="Times New Roman"/>
          <w:i/>
        </w:rPr>
        <w:t>protection</w:t>
      </w:r>
      <w:proofErr w:type="spellEnd"/>
      <w:r>
        <w:rPr>
          <w:rFonts w:ascii="Times New Roman" w:hAnsi="Times New Roman"/>
          <w:i/>
        </w:rPr>
        <w:t xml:space="preserve"> of </w:t>
      </w:r>
      <w:proofErr w:type="spellStart"/>
      <w:r>
        <w:rPr>
          <w:rFonts w:ascii="Times New Roman" w:hAnsi="Times New Roman"/>
          <w:i/>
        </w:rPr>
        <w:t>national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security</w:t>
      </w:r>
      <w:proofErr w:type="spellEnd"/>
      <w:r>
        <w:rPr>
          <w:rFonts w:ascii="Times New Roman" w:hAnsi="Times New Roman"/>
          <w:i/>
        </w:rPr>
        <w:t>;</w:t>
      </w:r>
    </w:p>
    <w:p w14:paraId="6C846B86" w14:textId="77777777" w:rsidR="00E05A15" w:rsidRDefault="00E05A15" w:rsidP="00E05A15">
      <w:pPr>
        <w:pStyle w:val="pismalpr"/>
        <w:tabs>
          <w:tab w:val="left" w:pos="5400"/>
        </w:tabs>
        <w:spacing w:before="600"/>
        <w:ind w:left="567"/>
        <w:rPr>
          <w:rFonts w:ascii="Times New Roman" w:hAnsi="Times New Roman"/>
          <w:i/>
        </w:rPr>
      </w:pPr>
    </w:p>
    <w:p w14:paraId="451BCC43" w14:textId="18D56659" w:rsidR="00E05A15" w:rsidRPr="00E05A15" w:rsidRDefault="00E05A15" w:rsidP="00E05A15">
      <w:pPr>
        <w:pStyle w:val="pismalpr"/>
        <w:numPr>
          <w:ilvl w:val="2"/>
          <w:numId w:val="13"/>
        </w:numPr>
        <w:tabs>
          <w:tab w:val="left" w:pos="5400"/>
        </w:tabs>
        <w:spacing w:before="600"/>
        <w:ind w:left="567"/>
        <w:rPr>
          <w:rFonts w:ascii="Times New Roman" w:hAnsi="Times New Roman"/>
          <w:i/>
        </w:rPr>
      </w:pPr>
      <w:proofErr w:type="spellStart"/>
      <w:r w:rsidRPr="00E05A15">
        <w:rPr>
          <w:rFonts w:ascii="Times New Roman" w:hAnsi="Times New Roman"/>
          <w:b/>
          <w:i/>
        </w:rPr>
        <w:t>is</w:t>
      </w:r>
      <w:proofErr w:type="spellEnd"/>
      <w:r w:rsidRPr="00E05A15">
        <w:rPr>
          <w:rFonts w:ascii="Times New Roman" w:hAnsi="Times New Roman"/>
          <w:b/>
          <w:i/>
        </w:rPr>
        <w:t xml:space="preserve"> / </w:t>
      </w:r>
      <w:proofErr w:type="spellStart"/>
      <w:r w:rsidRPr="00E05A15">
        <w:rPr>
          <w:rFonts w:ascii="Times New Roman" w:hAnsi="Times New Roman"/>
          <w:b/>
          <w:i/>
        </w:rPr>
        <w:t>is</w:t>
      </w:r>
      <w:proofErr w:type="spellEnd"/>
      <w:r w:rsidRPr="00E05A15">
        <w:rPr>
          <w:rFonts w:ascii="Times New Roman" w:hAnsi="Times New Roman"/>
          <w:b/>
          <w:i/>
        </w:rPr>
        <w:t xml:space="preserve"> not </w:t>
      </w:r>
      <w:proofErr w:type="spellStart"/>
      <w:r w:rsidRPr="00E05A15">
        <w:rPr>
          <w:rFonts w:ascii="Times New Roman" w:hAnsi="Times New Roman"/>
          <w:b/>
          <w:i/>
        </w:rPr>
        <w:t>subject</w:t>
      </w:r>
      <w:proofErr w:type="spellEnd"/>
      <w:r w:rsidRPr="00E05A15">
        <w:rPr>
          <w:rFonts w:ascii="Times New Roman" w:hAnsi="Times New Roman"/>
          <w:b/>
          <w:i/>
        </w:rPr>
        <w:t xml:space="preserve"> to *</w:t>
      </w:r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exclusion</w:t>
      </w:r>
      <w:proofErr w:type="spellEnd"/>
      <w:r w:rsidRPr="00E05A15">
        <w:rPr>
          <w:rFonts w:ascii="Times New Roman" w:hAnsi="Times New Roman"/>
          <w:i/>
        </w:rPr>
        <w:t xml:space="preserve"> from the </w:t>
      </w:r>
      <w:proofErr w:type="spellStart"/>
      <w:r w:rsidRPr="00E05A15">
        <w:rPr>
          <w:rFonts w:ascii="Times New Roman" w:hAnsi="Times New Roman"/>
          <w:i/>
        </w:rPr>
        <w:t>procedure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pursuant</w:t>
      </w:r>
      <w:proofErr w:type="spellEnd"/>
      <w:r w:rsidRPr="00E05A15">
        <w:rPr>
          <w:rFonts w:ascii="Times New Roman" w:hAnsi="Times New Roman"/>
          <w:i/>
        </w:rPr>
        <w:t xml:space="preserve"> to</w:t>
      </w:r>
      <w:r>
        <w:rPr>
          <w:rFonts w:ascii="Times New Roman" w:hAnsi="Times New Roman"/>
          <w:i/>
        </w:rPr>
        <w:t xml:space="preserve"> </w:t>
      </w:r>
      <w:r w:rsidRPr="00E05A15">
        <w:rPr>
          <w:rFonts w:ascii="Times New Roman" w:hAnsi="Times New Roman"/>
          <w:i/>
        </w:rPr>
        <w:t xml:space="preserve">Art. 5k of </w:t>
      </w:r>
      <w:proofErr w:type="spellStart"/>
      <w:r w:rsidRPr="00E05A15">
        <w:rPr>
          <w:rFonts w:ascii="Times New Roman" w:hAnsi="Times New Roman"/>
          <w:i/>
        </w:rPr>
        <w:t>Council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Regulation</w:t>
      </w:r>
      <w:proofErr w:type="spellEnd"/>
      <w:r w:rsidRPr="00E05A15">
        <w:rPr>
          <w:rFonts w:ascii="Times New Roman" w:hAnsi="Times New Roman"/>
          <w:i/>
        </w:rPr>
        <w:t xml:space="preserve"> (EU) 833/2014 of 31 </w:t>
      </w:r>
      <w:proofErr w:type="spellStart"/>
      <w:r w:rsidRPr="00E05A15">
        <w:rPr>
          <w:rFonts w:ascii="Times New Roman" w:hAnsi="Times New Roman"/>
          <w:i/>
        </w:rPr>
        <w:t>July</w:t>
      </w:r>
      <w:proofErr w:type="spellEnd"/>
      <w:r w:rsidRPr="00E05A15">
        <w:rPr>
          <w:rFonts w:ascii="Times New Roman" w:hAnsi="Times New Roman"/>
          <w:i/>
        </w:rPr>
        <w:t xml:space="preserve"> 2014 </w:t>
      </w:r>
      <w:proofErr w:type="spellStart"/>
      <w:r w:rsidRPr="00E05A15">
        <w:rPr>
          <w:rFonts w:ascii="Times New Roman" w:hAnsi="Times New Roman"/>
          <w:i/>
        </w:rPr>
        <w:t>concerning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restrictive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measures</w:t>
      </w:r>
      <w:proofErr w:type="spellEnd"/>
      <w:r w:rsidRPr="00E05A15">
        <w:rPr>
          <w:rFonts w:ascii="Times New Roman" w:hAnsi="Times New Roman"/>
          <w:i/>
        </w:rPr>
        <w:t xml:space="preserve"> in </w:t>
      </w:r>
      <w:proofErr w:type="spellStart"/>
      <w:r w:rsidRPr="00E05A15">
        <w:rPr>
          <w:rFonts w:ascii="Times New Roman" w:hAnsi="Times New Roman"/>
          <w:i/>
        </w:rPr>
        <w:t>view</w:t>
      </w:r>
      <w:proofErr w:type="spellEnd"/>
      <w:r w:rsidRPr="00E05A15">
        <w:rPr>
          <w:rFonts w:ascii="Times New Roman" w:hAnsi="Times New Roman"/>
          <w:i/>
        </w:rPr>
        <w:t xml:space="preserve"> of </w:t>
      </w:r>
      <w:proofErr w:type="spellStart"/>
      <w:r w:rsidRPr="00E05A15">
        <w:rPr>
          <w:rFonts w:ascii="Times New Roman" w:hAnsi="Times New Roman"/>
          <w:i/>
        </w:rPr>
        <w:t>Russia's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actions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destabilizing</w:t>
      </w:r>
      <w:proofErr w:type="spellEnd"/>
      <w:r w:rsidRPr="00E05A15">
        <w:rPr>
          <w:rFonts w:ascii="Times New Roman" w:hAnsi="Times New Roman"/>
          <w:i/>
        </w:rPr>
        <w:t xml:space="preserve"> the </w:t>
      </w:r>
      <w:proofErr w:type="spellStart"/>
      <w:r w:rsidRPr="00E05A15">
        <w:rPr>
          <w:rFonts w:ascii="Times New Roman" w:hAnsi="Times New Roman"/>
          <w:i/>
        </w:rPr>
        <w:t>situation</w:t>
      </w:r>
      <w:proofErr w:type="spellEnd"/>
      <w:r w:rsidRPr="00E05A15">
        <w:rPr>
          <w:rFonts w:ascii="Times New Roman" w:hAnsi="Times New Roman"/>
          <w:i/>
        </w:rPr>
        <w:t xml:space="preserve"> in </w:t>
      </w:r>
      <w:proofErr w:type="spellStart"/>
      <w:r w:rsidRPr="00E05A15">
        <w:rPr>
          <w:rFonts w:ascii="Times New Roman" w:hAnsi="Times New Roman"/>
          <w:i/>
        </w:rPr>
        <w:t>Ukraine</w:t>
      </w:r>
      <w:proofErr w:type="spellEnd"/>
      <w:r>
        <w:rPr>
          <w:rFonts w:ascii="Times New Roman" w:hAnsi="Times New Roman"/>
          <w:i/>
        </w:rPr>
        <w:t>.</w:t>
      </w:r>
    </w:p>
    <w:p w14:paraId="56780B58" w14:textId="77777777" w:rsidR="00E05A15" w:rsidRDefault="00E05A15" w:rsidP="00E05A15">
      <w:pPr>
        <w:pStyle w:val="pismalpr"/>
        <w:tabs>
          <w:tab w:val="left" w:pos="5400"/>
        </w:tabs>
        <w:spacing w:before="600"/>
        <w:rPr>
          <w:rFonts w:ascii="Times New Roman" w:hAnsi="Times New Roman"/>
          <w:i/>
          <w:lang w:val="en-US"/>
        </w:rPr>
      </w:pPr>
    </w:p>
    <w:p w14:paraId="5658031D" w14:textId="77777777" w:rsidR="00E05A15" w:rsidRPr="008D4672" w:rsidRDefault="00E05A15" w:rsidP="00E05A15">
      <w:pPr>
        <w:pStyle w:val="pismalpr"/>
        <w:tabs>
          <w:tab w:val="left" w:pos="5400"/>
        </w:tabs>
        <w:spacing w:before="60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</w:t>
      </w:r>
      <w:proofErr w:type="spellStart"/>
      <w:r>
        <w:rPr>
          <w:rFonts w:ascii="Times New Roman" w:hAnsi="Times New Roman"/>
          <w:i/>
        </w:rPr>
        <w:t>delete</w:t>
      </w:r>
      <w:proofErr w:type="spellEnd"/>
      <w:r>
        <w:rPr>
          <w:rFonts w:ascii="Times New Roman" w:hAnsi="Times New Roman"/>
          <w:i/>
        </w:rPr>
        <w:t xml:space="preserve"> as </w:t>
      </w:r>
      <w:proofErr w:type="spellStart"/>
      <w:r>
        <w:rPr>
          <w:rFonts w:ascii="Times New Roman" w:hAnsi="Times New Roman"/>
          <w:i/>
        </w:rPr>
        <w:t>appropriateaircraft</w:t>
      </w:r>
      <w:proofErr w:type="spellEnd"/>
      <w:r>
        <w:rPr>
          <w:rFonts w:ascii="Times New Roman" w:hAnsi="Times New Roman"/>
          <w:i/>
        </w:rPr>
        <w:t xml:space="preserve"> </w:t>
      </w:r>
    </w:p>
    <w:p w14:paraId="097C48B4" w14:textId="46212167" w:rsidR="00E05A15" w:rsidRDefault="00E05A15" w:rsidP="00E05A15">
      <w:pPr>
        <w:pStyle w:val="pismalpr"/>
        <w:tabs>
          <w:tab w:val="left" w:pos="5400"/>
        </w:tabs>
        <w:spacing w:before="600"/>
        <w:rPr>
          <w:rFonts w:ascii="Times New Roman" w:hAnsi="Times New Roman"/>
        </w:rPr>
      </w:pPr>
    </w:p>
    <w:p w14:paraId="47A6AD88" w14:textId="77777777" w:rsidR="00E05A15" w:rsidRPr="00E05A15" w:rsidRDefault="00E05A15" w:rsidP="00E05A15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  <w:i/>
        </w:rPr>
      </w:pPr>
      <w:r w:rsidRPr="00E05A15">
        <w:rPr>
          <w:rFonts w:ascii="Times New Roman" w:hAnsi="Times New Roman"/>
          <w:i/>
        </w:rPr>
        <w:t xml:space="preserve">Information </w:t>
      </w:r>
      <w:proofErr w:type="spellStart"/>
      <w:r w:rsidRPr="00E05A15">
        <w:rPr>
          <w:rFonts w:ascii="Times New Roman" w:hAnsi="Times New Roman"/>
          <w:i/>
        </w:rPr>
        <w:t>statement</w:t>
      </w:r>
      <w:proofErr w:type="spellEnd"/>
      <w:r w:rsidRPr="00E05A15">
        <w:rPr>
          <w:rFonts w:ascii="Times New Roman" w:hAnsi="Times New Roman"/>
          <w:i/>
        </w:rPr>
        <w:t>:</w:t>
      </w:r>
    </w:p>
    <w:p w14:paraId="000B4FEE" w14:textId="1D3E173F" w:rsidR="00E05A15" w:rsidRDefault="00E05A15" w:rsidP="00E05A15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  <w:i/>
        </w:rPr>
      </w:pPr>
      <w:r w:rsidRPr="00E05A15">
        <w:rPr>
          <w:rFonts w:ascii="Times New Roman" w:hAnsi="Times New Roman"/>
          <w:i/>
        </w:rPr>
        <w:t xml:space="preserve">I </w:t>
      </w:r>
      <w:proofErr w:type="spellStart"/>
      <w:r w:rsidRPr="00E05A15">
        <w:rPr>
          <w:rFonts w:ascii="Times New Roman" w:hAnsi="Times New Roman"/>
          <w:i/>
        </w:rPr>
        <w:t>certify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that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all</w:t>
      </w:r>
      <w:proofErr w:type="spellEnd"/>
      <w:r w:rsidRPr="00E05A15">
        <w:rPr>
          <w:rFonts w:ascii="Times New Roman" w:hAnsi="Times New Roman"/>
          <w:i/>
        </w:rPr>
        <w:t xml:space="preserve"> the </w:t>
      </w:r>
      <w:proofErr w:type="spellStart"/>
      <w:r w:rsidRPr="00E05A15">
        <w:rPr>
          <w:rFonts w:ascii="Times New Roman" w:hAnsi="Times New Roman"/>
          <w:i/>
        </w:rPr>
        <w:t>information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provided</w:t>
      </w:r>
      <w:proofErr w:type="spellEnd"/>
      <w:r w:rsidRPr="00E05A15">
        <w:rPr>
          <w:rFonts w:ascii="Times New Roman" w:hAnsi="Times New Roman"/>
          <w:i/>
        </w:rPr>
        <w:t xml:space="preserve"> in the </w:t>
      </w:r>
      <w:proofErr w:type="spellStart"/>
      <w:r w:rsidRPr="00E05A15">
        <w:rPr>
          <w:rFonts w:ascii="Times New Roman" w:hAnsi="Times New Roman"/>
          <w:i/>
        </w:rPr>
        <w:t>above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statements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is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up</w:t>
      </w:r>
      <w:proofErr w:type="spellEnd"/>
      <w:r w:rsidRPr="00E05A15">
        <w:rPr>
          <w:rFonts w:ascii="Times New Roman" w:hAnsi="Times New Roman"/>
          <w:i/>
        </w:rPr>
        <w:t>-to-</w:t>
      </w:r>
      <w:proofErr w:type="spellStart"/>
      <w:r w:rsidRPr="00E05A15">
        <w:rPr>
          <w:rFonts w:ascii="Times New Roman" w:hAnsi="Times New Roman"/>
          <w:i/>
        </w:rPr>
        <w:t>date</w:t>
      </w:r>
      <w:proofErr w:type="spellEnd"/>
      <w:r w:rsidRPr="00E05A15">
        <w:rPr>
          <w:rFonts w:ascii="Times New Roman" w:hAnsi="Times New Roman"/>
          <w:i/>
        </w:rPr>
        <w:t xml:space="preserve"> and </w:t>
      </w:r>
      <w:proofErr w:type="spellStart"/>
      <w:r w:rsidRPr="00E05A15">
        <w:rPr>
          <w:rFonts w:ascii="Times New Roman" w:hAnsi="Times New Roman"/>
          <w:i/>
        </w:rPr>
        <w:t>compliant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truthfully</w:t>
      </w:r>
      <w:proofErr w:type="spellEnd"/>
      <w:r w:rsidRPr="00E05A15">
        <w:rPr>
          <w:rFonts w:ascii="Times New Roman" w:hAnsi="Times New Roman"/>
          <w:i/>
        </w:rPr>
        <w:t xml:space="preserve"> and </w:t>
      </w:r>
      <w:proofErr w:type="spellStart"/>
      <w:r w:rsidRPr="00E05A15">
        <w:rPr>
          <w:rFonts w:ascii="Times New Roman" w:hAnsi="Times New Roman"/>
          <w:i/>
        </w:rPr>
        <w:t>were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presented</w:t>
      </w:r>
      <w:proofErr w:type="spellEnd"/>
      <w:r w:rsidRPr="00E05A15">
        <w:rPr>
          <w:rFonts w:ascii="Times New Roman" w:hAnsi="Times New Roman"/>
          <w:i/>
        </w:rPr>
        <w:t xml:space="preserve"> with </w:t>
      </w:r>
      <w:proofErr w:type="spellStart"/>
      <w:r w:rsidRPr="00E05A15">
        <w:rPr>
          <w:rFonts w:ascii="Times New Roman" w:hAnsi="Times New Roman"/>
          <w:i/>
        </w:rPr>
        <w:t>full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awareness</w:t>
      </w:r>
      <w:proofErr w:type="spellEnd"/>
      <w:r w:rsidRPr="00E05A15">
        <w:rPr>
          <w:rFonts w:ascii="Times New Roman" w:hAnsi="Times New Roman"/>
          <w:i/>
        </w:rPr>
        <w:t xml:space="preserve"> of the </w:t>
      </w:r>
      <w:proofErr w:type="spellStart"/>
      <w:r w:rsidRPr="00E05A15">
        <w:rPr>
          <w:rFonts w:ascii="Times New Roman" w:hAnsi="Times New Roman"/>
          <w:i/>
        </w:rPr>
        <w:t>consequences</w:t>
      </w:r>
      <w:proofErr w:type="spellEnd"/>
      <w:r w:rsidRPr="00E05A15">
        <w:rPr>
          <w:rFonts w:ascii="Times New Roman" w:hAnsi="Times New Roman"/>
          <w:i/>
        </w:rPr>
        <w:t xml:space="preserve"> of </w:t>
      </w:r>
      <w:proofErr w:type="spellStart"/>
      <w:r w:rsidRPr="00E05A15">
        <w:rPr>
          <w:rFonts w:ascii="Times New Roman" w:hAnsi="Times New Roman"/>
          <w:i/>
        </w:rPr>
        <w:t>misleading</w:t>
      </w:r>
      <w:proofErr w:type="spellEnd"/>
      <w:r w:rsidRPr="00E05A15">
        <w:rPr>
          <w:rFonts w:ascii="Times New Roman" w:hAnsi="Times New Roman"/>
          <w:i/>
        </w:rPr>
        <w:t xml:space="preserve"> the </w:t>
      </w:r>
      <w:proofErr w:type="spellStart"/>
      <w:r>
        <w:rPr>
          <w:rFonts w:ascii="Times New Roman" w:hAnsi="Times New Roman"/>
          <w:i/>
        </w:rPr>
        <w:t>Awarding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Entity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when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presenting</w:t>
      </w:r>
      <w:proofErr w:type="spellEnd"/>
      <w:r w:rsidRPr="00E05A15">
        <w:rPr>
          <w:rFonts w:ascii="Times New Roman" w:hAnsi="Times New Roman"/>
          <w:i/>
        </w:rPr>
        <w:t xml:space="preserve"> </w:t>
      </w:r>
      <w:proofErr w:type="spellStart"/>
      <w:r w:rsidRPr="00E05A15">
        <w:rPr>
          <w:rFonts w:ascii="Times New Roman" w:hAnsi="Times New Roman"/>
          <w:i/>
        </w:rPr>
        <w:t>information</w:t>
      </w:r>
      <w:proofErr w:type="spellEnd"/>
      <w:r w:rsidRPr="00E05A15">
        <w:rPr>
          <w:rFonts w:ascii="Times New Roman" w:hAnsi="Times New Roman"/>
          <w:i/>
        </w:rPr>
        <w:t>.</w:t>
      </w:r>
    </w:p>
    <w:p w14:paraId="74F1BAE5" w14:textId="77777777" w:rsidR="00E05A15" w:rsidRPr="00E05A15" w:rsidRDefault="00E05A15" w:rsidP="00E05A15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  <w:i/>
        </w:rPr>
      </w:pPr>
    </w:p>
    <w:p w14:paraId="7FFDDAB5" w14:textId="77777777" w:rsidR="00E05A15" w:rsidRPr="008D4672" w:rsidRDefault="00E05A15" w:rsidP="00E05A15">
      <w:pPr>
        <w:rPr>
          <w:i/>
          <w:sz w:val="22"/>
          <w:szCs w:val="22"/>
        </w:rPr>
      </w:pPr>
      <w:proofErr w:type="spellStart"/>
      <w:r>
        <w:rPr>
          <w:i/>
          <w:sz w:val="22"/>
        </w:rPr>
        <w:t>Notice</w:t>
      </w:r>
      <w:proofErr w:type="spellEnd"/>
      <w:r>
        <w:rPr>
          <w:i/>
          <w:sz w:val="22"/>
        </w:rPr>
        <w:t>:</w:t>
      </w:r>
    </w:p>
    <w:p w14:paraId="48BC503C" w14:textId="77777777" w:rsidR="00E05A15" w:rsidRDefault="00E05A15" w:rsidP="00E05A15">
      <w:pPr>
        <w:pStyle w:val="pismalpr"/>
        <w:tabs>
          <w:tab w:val="left" w:pos="5400"/>
        </w:tabs>
        <w:spacing w:line="240" w:lineRule="auto"/>
        <w:rPr>
          <w:i/>
        </w:rPr>
      </w:pPr>
      <w:proofErr w:type="spellStart"/>
      <w:r>
        <w:rPr>
          <w:rFonts w:ascii="Times New Roman" w:hAnsi="Times New Roman"/>
          <w:i/>
        </w:rPr>
        <w:t>If</w:t>
      </w:r>
      <w:proofErr w:type="spellEnd"/>
      <w:r>
        <w:rPr>
          <w:rFonts w:ascii="Times New Roman" w:hAnsi="Times New Roman"/>
          <w:i/>
        </w:rPr>
        <w:t xml:space="preserve"> a tender </w:t>
      </w:r>
      <w:proofErr w:type="spellStart"/>
      <w:r>
        <w:rPr>
          <w:rFonts w:ascii="Times New Roman" w:hAnsi="Times New Roman"/>
          <w:i/>
        </w:rPr>
        <w:t>is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submitted</w:t>
      </w:r>
      <w:proofErr w:type="spellEnd"/>
      <w:r>
        <w:rPr>
          <w:rFonts w:ascii="Times New Roman" w:hAnsi="Times New Roman"/>
          <w:i/>
        </w:rPr>
        <w:t xml:space="preserve"> by </w:t>
      </w:r>
      <w:proofErr w:type="spellStart"/>
      <w:r>
        <w:rPr>
          <w:rFonts w:ascii="Times New Roman" w:hAnsi="Times New Roman"/>
          <w:i/>
        </w:rPr>
        <w:t>entities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acting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jointly</w:t>
      </w:r>
      <w:proofErr w:type="spellEnd"/>
      <w:r>
        <w:rPr>
          <w:rFonts w:ascii="Times New Roman" w:hAnsi="Times New Roman"/>
          <w:i/>
        </w:rPr>
        <w:t xml:space="preserve">, the </w:t>
      </w:r>
      <w:proofErr w:type="spellStart"/>
      <w:r>
        <w:rPr>
          <w:rFonts w:ascii="Times New Roman" w:hAnsi="Times New Roman"/>
          <w:i/>
        </w:rPr>
        <w:t>required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declaration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should</w:t>
      </w:r>
      <w:proofErr w:type="spellEnd"/>
      <w:r>
        <w:rPr>
          <w:rFonts w:ascii="Times New Roman" w:hAnsi="Times New Roman"/>
          <w:i/>
        </w:rPr>
        <w:t xml:space="preserve"> be </w:t>
      </w:r>
      <w:proofErr w:type="spellStart"/>
      <w:r>
        <w:rPr>
          <w:rFonts w:ascii="Times New Roman" w:hAnsi="Times New Roman"/>
          <w:i/>
        </w:rPr>
        <w:t>submitted</w:t>
      </w:r>
      <w:proofErr w:type="spellEnd"/>
      <w:r>
        <w:rPr>
          <w:rFonts w:ascii="Times New Roman" w:hAnsi="Times New Roman"/>
          <w:i/>
        </w:rPr>
        <w:t xml:space="preserve"> by </w:t>
      </w:r>
      <w:proofErr w:type="spellStart"/>
      <w:r>
        <w:rPr>
          <w:rFonts w:ascii="Times New Roman" w:hAnsi="Times New Roman"/>
          <w:i/>
        </w:rPr>
        <w:t>each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entity</w:t>
      </w:r>
      <w:proofErr w:type="spellEnd"/>
      <w:r>
        <w:rPr>
          <w:i/>
        </w:rPr>
        <w:t>.</w:t>
      </w:r>
    </w:p>
    <w:p w14:paraId="7B5ED8A6" w14:textId="77777777" w:rsidR="00E05A15" w:rsidRDefault="00E05A15" w:rsidP="00E05A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Arial Unicode MS"/>
          <w:b/>
          <w:i/>
          <w:sz w:val="22"/>
          <w:szCs w:val="20"/>
          <w:u w:val="single"/>
          <w:lang w:val="en-US"/>
        </w:rPr>
      </w:pPr>
    </w:p>
    <w:p w14:paraId="00AA43C2" w14:textId="77777777" w:rsidR="00E05A15" w:rsidRPr="008D4672" w:rsidRDefault="00E05A15" w:rsidP="00E05A15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rPr>
          <w:b/>
          <w:i/>
          <w:sz w:val="22"/>
          <w:u w:val="single"/>
        </w:rPr>
        <w:t xml:space="preserve">The </w:t>
      </w:r>
      <w:proofErr w:type="spellStart"/>
      <w:r>
        <w:rPr>
          <w:b/>
          <w:i/>
          <w:sz w:val="22"/>
          <w:u w:val="single"/>
        </w:rPr>
        <w:t>document</w:t>
      </w:r>
      <w:proofErr w:type="spellEnd"/>
      <w:r>
        <w:rPr>
          <w:b/>
          <w:i/>
          <w:sz w:val="22"/>
          <w:u w:val="single"/>
        </w:rPr>
        <w:t xml:space="preserve"> </w:t>
      </w:r>
      <w:proofErr w:type="spellStart"/>
      <w:r>
        <w:rPr>
          <w:b/>
          <w:i/>
          <w:sz w:val="22"/>
          <w:u w:val="single"/>
        </w:rPr>
        <w:t>should</w:t>
      </w:r>
      <w:proofErr w:type="spellEnd"/>
      <w:r>
        <w:rPr>
          <w:b/>
          <w:i/>
          <w:sz w:val="22"/>
          <w:u w:val="single"/>
        </w:rPr>
        <w:t xml:space="preserve"> be </w:t>
      </w:r>
      <w:proofErr w:type="spellStart"/>
      <w:r>
        <w:rPr>
          <w:b/>
          <w:i/>
          <w:sz w:val="22"/>
          <w:u w:val="single"/>
        </w:rPr>
        <w:t>signed</w:t>
      </w:r>
      <w:proofErr w:type="spellEnd"/>
      <w:r>
        <w:rPr>
          <w:b/>
          <w:i/>
          <w:sz w:val="22"/>
          <w:u w:val="single"/>
        </w:rPr>
        <w:t xml:space="preserve"> with a </w:t>
      </w:r>
      <w:proofErr w:type="spellStart"/>
      <w:r>
        <w:rPr>
          <w:b/>
          <w:i/>
          <w:sz w:val="22"/>
          <w:u w:val="single"/>
        </w:rPr>
        <w:t>qualified</w:t>
      </w:r>
      <w:proofErr w:type="spellEnd"/>
      <w:r>
        <w:rPr>
          <w:b/>
          <w:i/>
          <w:sz w:val="22"/>
          <w:u w:val="single"/>
        </w:rPr>
        <w:t xml:space="preserve"> </w:t>
      </w:r>
      <w:proofErr w:type="spellStart"/>
      <w:r>
        <w:rPr>
          <w:b/>
          <w:i/>
          <w:sz w:val="22"/>
          <w:u w:val="single"/>
        </w:rPr>
        <w:t>electronic</w:t>
      </w:r>
      <w:proofErr w:type="spellEnd"/>
      <w:r>
        <w:rPr>
          <w:b/>
          <w:i/>
          <w:sz w:val="22"/>
          <w:u w:val="single"/>
        </w:rPr>
        <w:t xml:space="preserve"> </w:t>
      </w:r>
      <w:proofErr w:type="spellStart"/>
      <w:r>
        <w:rPr>
          <w:b/>
          <w:i/>
          <w:sz w:val="22"/>
          <w:u w:val="single"/>
        </w:rPr>
        <w:t>signature</w:t>
      </w:r>
      <w:proofErr w:type="spellEnd"/>
      <w:r>
        <w:rPr>
          <w:b/>
          <w:i/>
          <w:sz w:val="22"/>
          <w:u w:val="single"/>
        </w:rPr>
        <w:t xml:space="preserve"> by </w:t>
      </w:r>
      <w:proofErr w:type="spellStart"/>
      <w:r>
        <w:rPr>
          <w:b/>
          <w:i/>
          <w:sz w:val="22"/>
          <w:u w:val="single"/>
        </w:rPr>
        <w:t>persons</w:t>
      </w:r>
      <w:proofErr w:type="spellEnd"/>
      <w:r>
        <w:rPr>
          <w:b/>
          <w:i/>
          <w:sz w:val="22"/>
          <w:u w:val="single"/>
        </w:rPr>
        <w:t xml:space="preserve"> </w:t>
      </w:r>
      <w:proofErr w:type="spellStart"/>
      <w:r>
        <w:rPr>
          <w:b/>
          <w:i/>
          <w:sz w:val="22"/>
          <w:u w:val="single"/>
        </w:rPr>
        <w:t>authorized</w:t>
      </w:r>
      <w:proofErr w:type="spellEnd"/>
      <w:r>
        <w:rPr>
          <w:b/>
          <w:i/>
          <w:sz w:val="22"/>
          <w:u w:val="single"/>
        </w:rPr>
        <w:t xml:space="preserve"> to </w:t>
      </w:r>
      <w:proofErr w:type="spellStart"/>
      <w:r>
        <w:rPr>
          <w:b/>
          <w:i/>
          <w:sz w:val="22"/>
          <w:u w:val="single"/>
        </w:rPr>
        <w:t>represent</w:t>
      </w:r>
      <w:proofErr w:type="spellEnd"/>
      <w:r>
        <w:rPr>
          <w:b/>
          <w:i/>
          <w:sz w:val="22"/>
          <w:u w:val="single"/>
        </w:rPr>
        <w:t xml:space="preserve"> the </w:t>
      </w:r>
      <w:proofErr w:type="spellStart"/>
      <w:r>
        <w:rPr>
          <w:b/>
          <w:i/>
          <w:sz w:val="22"/>
          <w:u w:val="single"/>
        </w:rPr>
        <w:t>Contractor</w:t>
      </w:r>
      <w:proofErr w:type="spellEnd"/>
      <w:r>
        <w:rPr>
          <w:b/>
          <w:i/>
          <w:u w:val="single"/>
        </w:rPr>
        <w:t>.</w:t>
      </w:r>
    </w:p>
    <w:p w14:paraId="77FD1C7D" w14:textId="517C8CAE" w:rsidR="008D4672" w:rsidRPr="008D4672" w:rsidRDefault="008D4672" w:rsidP="00E05A15">
      <w:pPr>
        <w:widowControl w:val="0"/>
        <w:autoSpaceDE w:val="0"/>
        <w:autoSpaceDN w:val="0"/>
        <w:adjustRightInd w:val="0"/>
        <w:jc w:val="center"/>
      </w:pPr>
    </w:p>
    <w:sectPr w:rsidR="008D4672" w:rsidRPr="008D4672" w:rsidSect="00F93446">
      <w:headerReference w:type="even" r:id="rId8"/>
      <w:headerReference w:type="default" r:id="rId9"/>
      <w:footerReference w:type="first" r:id="rId10"/>
      <w:pgSz w:w="11906" w:h="16838"/>
      <w:pgMar w:top="1418" w:right="127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F86B0" w14:textId="77777777" w:rsidR="00583247" w:rsidRDefault="00583247">
      <w:r>
        <w:separator/>
      </w:r>
    </w:p>
  </w:endnote>
  <w:endnote w:type="continuationSeparator" w:id="0">
    <w:p w14:paraId="33097D44" w14:textId="77777777" w:rsidR="00583247" w:rsidRDefault="005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D438C1" w14:paraId="43D24EF3" w14:textId="77777777" w:rsidTr="00D947AD">
      <w:trPr>
        <w:trHeight w:val="20"/>
      </w:trPr>
      <w:tc>
        <w:tcPr>
          <w:tcW w:w="9212" w:type="dxa"/>
        </w:tcPr>
        <w:p w14:paraId="569F998B" w14:textId="77777777" w:rsidR="00D438C1" w:rsidRDefault="00D438C1" w:rsidP="00D947AD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8593BD4" wp14:editId="72592587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4DF9E9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D438C1" w14:paraId="74FA4BB5" w14:textId="77777777" w:rsidTr="00D947AD">
      <w:tc>
        <w:tcPr>
          <w:tcW w:w="9212" w:type="dxa"/>
        </w:tcPr>
        <w:p w14:paraId="762B97DE" w14:textId="77777777" w:rsidR="00D438C1" w:rsidRPr="00F85DDD" w:rsidRDefault="00D438C1" w:rsidP="00D947AD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  <w:p w14:paraId="016E0674" w14:textId="77777777" w:rsidR="00D438C1" w:rsidRDefault="00D438C1" w:rsidP="00D947A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4137481B" w14:textId="77777777" w:rsidR="00D438C1" w:rsidRDefault="00D438C1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99D5" w14:textId="77777777" w:rsidR="00583247" w:rsidRDefault="00583247">
      <w:r>
        <w:separator/>
      </w:r>
    </w:p>
  </w:footnote>
  <w:footnote w:type="continuationSeparator" w:id="0">
    <w:p w14:paraId="0F6AA68F" w14:textId="77777777" w:rsidR="00583247" w:rsidRDefault="0058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EBB4" w14:textId="77777777" w:rsidR="00D438C1" w:rsidRDefault="00D438C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2B37B4" w14:textId="77777777" w:rsidR="00D438C1" w:rsidRDefault="00D43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BE38" w14:textId="0AF24719" w:rsidR="00D438C1" w:rsidRDefault="00D438C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1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A72D8E" w14:textId="77777777" w:rsidR="00D438C1" w:rsidRDefault="00D438C1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98B77CE" w14:textId="77777777" w:rsidR="00D438C1" w:rsidRDefault="00D438C1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738"/>
    <w:multiLevelType w:val="hybridMultilevel"/>
    <w:tmpl w:val="1626F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AB08F1F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2E75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222B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9C261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5C31F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50075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18A30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CC195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AE568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BF583B"/>
    <w:multiLevelType w:val="hybridMultilevel"/>
    <w:tmpl w:val="C072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A2F"/>
    <w:multiLevelType w:val="hybridMultilevel"/>
    <w:tmpl w:val="1626F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C1E56"/>
    <w:multiLevelType w:val="hybridMultilevel"/>
    <w:tmpl w:val="00CCF170"/>
    <w:lvl w:ilvl="0" w:tplc="9A1A87D8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 w15:restartNumberingAfterBreak="0">
    <w:nsid w:val="39AF2B5D"/>
    <w:multiLevelType w:val="hybridMultilevel"/>
    <w:tmpl w:val="75384234"/>
    <w:lvl w:ilvl="0" w:tplc="424CB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D7D93"/>
    <w:multiLevelType w:val="multilevel"/>
    <w:tmpl w:val="ABD0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50B5782E"/>
    <w:multiLevelType w:val="hybridMultilevel"/>
    <w:tmpl w:val="B5F28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D3311"/>
    <w:multiLevelType w:val="hybridMultilevel"/>
    <w:tmpl w:val="C072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B5844"/>
    <w:multiLevelType w:val="hybridMultilevel"/>
    <w:tmpl w:val="0370586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E083327"/>
    <w:multiLevelType w:val="hybridMultilevel"/>
    <w:tmpl w:val="C0729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6390"/>
    <w:multiLevelType w:val="multilevel"/>
    <w:tmpl w:val="AAB80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212E0"/>
    <w:multiLevelType w:val="hybridMultilevel"/>
    <w:tmpl w:val="BDDE9C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1838DA"/>
    <w:multiLevelType w:val="hybridMultilevel"/>
    <w:tmpl w:val="1626F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E132B"/>
    <w:multiLevelType w:val="multilevel"/>
    <w:tmpl w:val="F64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20"/>
    <w:rsid w:val="000019EF"/>
    <w:rsid w:val="00041763"/>
    <w:rsid w:val="0008623A"/>
    <w:rsid w:val="0009165C"/>
    <w:rsid w:val="000952C6"/>
    <w:rsid w:val="00141B0C"/>
    <w:rsid w:val="00184F04"/>
    <w:rsid w:val="00186DB6"/>
    <w:rsid w:val="00194F11"/>
    <w:rsid w:val="001A49C1"/>
    <w:rsid w:val="001D4333"/>
    <w:rsid w:val="001E4383"/>
    <w:rsid w:val="0023775D"/>
    <w:rsid w:val="002A672F"/>
    <w:rsid w:val="00331151"/>
    <w:rsid w:val="00336318"/>
    <w:rsid w:val="00377F52"/>
    <w:rsid w:val="003A1878"/>
    <w:rsid w:val="003A2E20"/>
    <w:rsid w:val="003C5BD3"/>
    <w:rsid w:val="004139E5"/>
    <w:rsid w:val="004440E1"/>
    <w:rsid w:val="004504B8"/>
    <w:rsid w:val="0047454B"/>
    <w:rsid w:val="004A1340"/>
    <w:rsid w:val="004E720E"/>
    <w:rsid w:val="004F4DF1"/>
    <w:rsid w:val="0051535B"/>
    <w:rsid w:val="0058078C"/>
    <w:rsid w:val="00583247"/>
    <w:rsid w:val="005C06B6"/>
    <w:rsid w:val="005C146F"/>
    <w:rsid w:val="005C3750"/>
    <w:rsid w:val="005E3E0A"/>
    <w:rsid w:val="006173AD"/>
    <w:rsid w:val="00633A62"/>
    <w:rsid w:val="006551EA"/>
    <w:rsid w:val="0066313B"/>
    <w:rsid w:val="006A4450"/>
    <w:rsid w:val="006A6FDD"/>
    <w:rsid w:val="006E6025"/>
    <w:rsid w:val="006F508E"/>
    <w:rsid w:val="00730BC6"/>
    <w:rsid w:val="007561BE"/>
    <w:rsid w:val="00795AFB"/>
    <w:rsid w:val="007C32D3"/>
    <w:rsid w:val="007E65F1"/>
    <w:rsid w:val="008061E8"/>
    <w:rsid w:val="00842558"/>
    <w:rsid w:val="008707C2"/>
    <w:rsid w:val="008D10DA"/>
    <w:rsid w:val="008D1CC7"/>
    <w:rsid w:val="008D4672"/>
    <w:rsid w:val="008E7EF7"/>
    <w:rsid w:val="00902AFE"/>
    <w:rsid w:val="0095071B"/>
    <w:rsid w:val="009553F2"/>
    <w:rsid w:val="00975C9E"/>
    <w:rsid w:val="00990B3A"/>
    <w:rsid w:val="009A4C65"/>
    <w:rsid w:val="009A5749"/>
    <w:rsid w:val="009C1D94"/>
    <w:rsid w:val="009D355A"/>
    <w:rsid w:val="009E37BD"/>
    <w:rsid w:val="009F581F"/>
    <w:rsid w:val="00A00E0D"/>
    <w:rsid w:val="00A54266"/>
    <w:rsid w:val="00A64CAA"/>
    <w:rsid w:val="00A70CD2"/>
    <w:rsid w:val="00A83E56"/>
    <w:rsid w:val="00A84904"/>
    <w:rsid w:val="00AA1284"/>
    <w:rsid w:val="00AA48F6"/>
    <w:rsid w:val="00AB008D"/>
    <w:rsid w:val="00AB7718"/>
    <w:rsid w:val="00B2308E"/>
    <w:rsid w:val="00B34F73"/>
    <w:rsid w:val="00BC3861"/>
    <w:rsid w:val="00BE2175"/>
    <w:rsid w:val="00BF27EE"/>
    <w:rsid w:val="00C17EC0"/>
    <w:rsid w:val="00C52EB4"/>
    <w:rsid w:val="00C61DD0"/>
    <w:rsid w:val="00C76C61"/>
    <w:rsid w:val="00C87B2F"/>
    <w:rsid w:val="00C94205"/>
    <w:rsid w:val="00CD04E7"/>
    <w:rsid w:val="00CE216D"/>
    <w:rsid w:val="00D01662"/>
    <w:rsid w:val="00D438C1"/>
    <w:rsid w:val="00D62CE0"/>
    <w:rsid w:val="00D9389E"/>
    <w:rsid w:val="00D947AD"/>
    <w:rsid w:val="00D951AE"/>
    <w:rsid w:val="00DC1C52"/>
    <w:rsid w:val="00DD4E14"/>
    <w:rsid w:val="00DF5F2C"/>
    <w:rsid w:val="00E05A15"/>
    <w:rsid w:val="00E126AB"/>
    <w:rsid w:val="00E927B2"/>
    <w:rsid w:val="00EA096C"/>
    <w:rsid w:val="00EA148F"/>
    <w:rsid w:val="00EA526D"/>
    <w:rsid w:val="00EB1FF3"/>
    <w:rsid w:val="00EB5F1B"/>
    <w:rsid w:val="00EB76FD"/>
    <w:rsid w:val="00F254EB"/>
    <w:rsid w:val="00F3112B"/>
    <w:rsid w:val="00F515AE"/>
    <w:rsid w:val="00F56EBA"/>
    <w:rsid w:val="00F601A1"/>
    <w:rsid w:val="00F64167"/>
    <w:rsid w:val="00F65943"/>
    <w:rsid w:val="00F93446"/>
    <w:rsid w:val="00F93F22"/>
    <w:rsid w:val="00F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AD26D"/>
  <w15:docId w15:val="{C9DE7B21-F511-46BC-8D7A-75190917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normalny tekst,Akapit z list¹,Normal,Akapit z listą3,Akapit z listą31,Wypunktowanie,List Paragraph,Normal2,L1,Numerowanie,sw teks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normalny tekst Znak,Akapit z list¹ Znak,Normal Znak,Akapit z listą3 Znak,Akapit z listą31 Znak,Wypunktowanie Znak,List Paragraph Znak,Normal2 Znak,L1 Znak,Numerowanie Znak,sw tek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C1D94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D94"/>
    <w:rPr>
      <w:rFonts w:ascii="Calibri" w:hAnsi="Calibri"/>
    </w:rPr>
  </w:style>
  <w:style w:type="character" w:styleId="Odwoanieprzypisudolnego">
    <w:name w:val="footnote reference"/>
    <w:uiPriority w:val="99"/>
    <w:rsid w:val="009C1D94"/>
    <w:rPr>
      <w:vertAlign w:val="superscript"/>
    </w:rPr>
  </w:style>
  <w:style w:type="paragraph" w:customStyle="1" w:styleId="Default">
    <w:name w:val="Default"/>
    <w:rsid w:val="009C1D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287D-DC37-4378-9279-985E071A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Karolina Biela</cp:lastModifiedBy>
  <cp:revision>2</cp:revision>
  <cp:lastPrinted>2019-08-23T06:04:00Z</cp:lastPrinted>
  <dcterms:created xsi:type="dcterms:W3CDTF">2022-05-09T13:11:00Z</dcterms:created>
  <dcterms:modified xsi:type="dcterms:W3CDTF">2022-05-09T13:11:00Z</dcterms:modified>
</cp:coreProperties>
</file>