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FF8E3" w14:textId="7AFDEAB9" w:rsidR="00E73492" w:rsidRPr="002F6B08" w:rsidRDefault="00C20A52" w:rsidP="00F73F24">
      <w:pPr>
        <w:pStyle w:val="Nagwek5"/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 PRZEDMIOTU ZAMÓWIENIA </w:t>
      </w:r>
    </w:p>
    <w:p w14:paraId="76CC03B7" w14:textId="77777777" w:rsidR="00C8118D" w:rsidRPr="002F6B08" w:rsidRDefault="00C8118D" w:rsidP="00F73F24">
      <w:pPr>
        <w:spacing w:after="60"/>
        <w:rPr>
          <w:sz w:val="24"/>
          <w:szCs w:val="24"/>
        </w:rPr>
      </w:pPr>
    </w:p>
    <w:p w14:paraId="0BB768DD" w14:textId="4027E9C9" w:rsidR="00AD4BA0" w:rsidRPr="002F6B08" w:rsidRDefault="00AD4BA0" w:rsidP="00F73F24">
      <w:pPr>
        <w:spacing w:after="120"/>
        <w:jc w:val="both"/>
        <w:rPr>
          <w:b/>
          <w:sz w:val="24"/>
          <w:szCs w:val="24"/>
        </w:rPr>
      </w:pPr>
      <w:r w:rsidRPr="002F6B08">
        <w:rPr>
          <w:b/>
          <w:sz w:val="24"/>
          <w:szCs w:val="24"/>
        </w:rPr>
        <w:t>Informacje ogólne:</w:t>
      </w:r>
    </w:p>
    <w:p w14:paraId="163E909F" w14:textId="77777777" w:rsidR="00B542C2" w:rsidRPr="002F6B08" w:rsidRDefault="00B542C2" w:rsidP="00F73F24">
      <w:pPr>
        <w:spacing w:after="60"/>
        <w:ind w:left="2828" w:hanging="2828"/>
        <w:rPr>
          <w:sz w:val="24"/>
          <w:szCs w:val="24"/>
        </w:rPr>
      </w:pPr>
      <w:r w:rsidRPr="002F6B08">
        <w:rPr>
          <w:b/>
          <w:bCs/>
          <w:sz w:val="24"/>
          <w:szCs w:val="24"/>
        </w:rPr>
        <w:t>Ubezpieczający</w:t>
      </w:r>
      <w:r w:rsidR="008C2FA7" w:rsidRPr="002F6B08">
        <w:rPr>
          <w:b/>
          <w:bCs/>
          <w:sz w:val="24"/>
          <w:szCs w:val="24"/>
        </w:rPr>
        <w:t>/Ubezpieczony</w:t>
      </w:r>
      <w:r w:rsidRPr="002F6B08">
        <w:rPr>
          <w:b/>
          <w:bCs/>
          <w:sz w:val="24"/>
          <w:szCs w:val="24"/>
        </w:rPr>
        <w:t>:</w:t>
      </w:r>
      <w:r w:rsidRPr="002F6B08">
        <w:rPr>
          <w:b/>
          <w:bCs/>
          <w:sz w:val="24"/>
          <w:szCs w:val="24"/>
        </w:rPr>
        <w:tab/>
      </w:r>
      <w:r w:rsidRPr="002F6B08">
        <w:rPr>
          <w:b/>
          <w:sz w:val="24"/>
          <w:szCs w:val="24"/>
        </w:rPr>
        <w:t>Lotnicze Pogotowie Ratunkowe</w:t>
      </w:r>
    </w:p>
    <w:p w14:paraId="793EEF49" w14:textId="27BA7370" w:rsidR="00B542C2" w:rsidRPr="002F6B08" w:rsidRDefault="00B542C2" w:rsidP="00F73F24">
      <w:pPr>
        <w:spacing w:after="60"/>
        <w:jc w:val="both"/>
        <w:rPr>
          <w:sz w:val="24"/>
          <w:szCs w:val="24"/>
        </w:rPr>
      </w:pPr>
      <w:r w:rsidRPr="002F6B08">
        <w:rPr>
          <w:b/>
          <w:bCs/>
          <w:sz w:val="24"/>
          <w:szCs w:val="24"/>
        </w:rPr>
        <w:t xml:space="preserve">Adres: </w:t>
      </w:r>
      <w:r w:rsidR="00F21CF8" w:rsidRPr="002F6B08">
        <w:rPr>
          <w:b/>
          <w:bCs/>
          <w:sz w:val="24"/>
          <w:szCs w:val="24"/>
        </w:rPr>
        <w:tab/>
      </w:r>
      <w:r w:rsidR="00F21CF8" w:rsidRPr="002F6B08">
        <w:rPr>
          <w:sz w:val="24"/>
          <w:szCs w:val="24"/>
        </w:rPr>
        <w:tab/>
      </w:r>
      <w:r w:rsidR="00F21CF8" w:rsidRPr="002F6B08">
        <w:rPr>
          <w:sz w:val="24"/>
          <w:szCs w:val="24"/>
        </w:rPr>
        <w:tab/>
      </w:r>
      <w:r w:rsidR="00F21CF8" w:rsidRPr="002F6B08">
        <w:rPr>
          <w:sz w:val="24"/>
          <w:szCs w:val="24"/>
        </w:rPr>
        <w:tab/>
      </w:r>
      <w:r w:rsidRPr="002F6B08">
        <w:rPr>
          <w:sz w:val="24"/>
          <w:szCs w:val="24"/>
        </w:rPr>
        <w:t>ul. Księżycowa 5</w:t>
      </w:r>
      <w:r w:rsidR="00B84F07" w:rsidRPr="002F6B08">
        <w:rPr>
          <w:sz w:val="24"/>
          <w:szCs w:val="24"/>
        </w:rPr>
        <w:t>,</w:t>
      </w:r>
      <w:r w:rsidRPr="002F6B08">
        <w:rPr>
          <w:sz w:val="24"/>
          <w:szCs w:val="24"/>
        </w:rPr>
        <w:t xml:space="preserve"> 01-934 Warszawa</w:t>
      </w:r>
    </w:p>
    <w:p w14:paraId="7E6EC751" w14:textId="6F214B5D" w:rsidR="00B542C2" w:rsidRPr="002F6B08" w:rsidRDefault="00B542C2" w:rsidP="00F73F24">
      <w:pPr>
        <w:tabs>
          <w:tab w:val="left" w:pos="2835"/>
        </w:tabs>
        <w:spacing w:after="60"/>
        <w:ind w:left="3540" w:hanging="3540"/>
        <w:jc w:val="both"/>
        <w:rPr>
          <w:sz w:val="24"/>
          <w:szCs w:val="24"/>
        </w:rPr>
      </w:pPr>
      <w:r w:rsidRPr="002F6B08">
        <w:rPr>
          <w:b/>
          <w:bCs/>
          <w:sz w:val="24"/>
          <w:szCs w:val="24"/>
        </w:rPr>
        <w:t xml:space="preserve">Zakres działalności: </w:t>
      </w:r>
      <w:r w:rsidR="00F21CF8" w:rsidRPr="002F6B08">
        <w:rPr>
          <w:sz w:val="24"/>
          <w:szCs w:val="24"/>
        </w:rPr>
        <w:tab/>
      </w:r>
      <w:r w:rsidR="006A02DA" w:rsidRPr="002F6B08">
        <w:rPr>
          <w:sz w:val="24"/>
          <w:szCs w:val="24"/>
        </w:rPr>
        <w:tab/>
      </w:r>
      <w:r w:rsidRPr="002F6B08">
        <w:rPr>
          <w:sz w:val="24"/>
          <w:szCs w:val="24"/>
        </w:rPr>
        <w:t>działalność pogotowia ratunkowego oraz pozostała działalność zwią</w:t>
      </w:r>
      <w:r w:rsidR="00C22C44" w:rsidRPr="002F6B08">
        <w:rPr>
          <w:sz w:val="24"/>
          <w:szCs w:val="24"/>
        </w:rPr>
        <w:t>zana z ochroną życia ludzkiego</w:t>
      </w:r>
      <w:r w:rsidR="006A02DA" w:rsidRPr="002F6B08">
        <w:rPr>
          <w:sz w:val="24"/>
          <w:szCs w:val="24"/>
        </w:rPr>
        <w:t>. Lotnicze Pogotowie Ratunkowe nie świadczy usług ambulatoryjnych.</w:t>
      </w:r>
    </w:p>
    <w:p w14:paraId="7AE15BBE" w14:textId="77777777" w:rsidR="006A02DA" w:rsidRPr="002F6B08" w:rsidRDefault="006A02DA" w:rsidP="00F73F24">
      <w:pPr>
        <w:tabs>
          <w:tab w:val="left" w:pos="2835"/>
        </w:tabs>
        <w:spacing w:after="60"/>
        <w:ind w:left="3540" w:hanging="3540"/>
        <w:jc w:val="both"/>
        <w:rPr>
          <w:sz w:val="24"/>
          <w:szCs w:val="24"/>
        </w:rPr>
      </w:pPr>
    </w:p>
    <w:p w14:paraId="328988D4" w14:textId="384B7841" w:rsidR="00DF589D" w:rsidRPr="002F6B08" w:rsidRDefault="00DF589D" w:rsidP="00F73F24">
      <w:pPr>
        <w:spacing w:after="120"/>
        <w:jc w:val="both"/>
        <w:rPr>
          <w:sz w:val="24"/>
          <w:szCs w:val="24"/>
        </w:rPr>
      </w:pPr>
      <w:r w:rsidRPr="002F6B08">
        <w:rPr>
          <w:sz w:val="24"/>
          <w:szCs w:val="24"/>
        </w:rPr>
        <w:t xml:space="preserve">Lotnicze Pogotowie Ratunkowe jest podmiotem leczniczym niebędącym przedsiębiorcą w rozumieniu ustawy z dnia 15 kwietnia 2011 r. o działalności leczniczej (Dz. U. z </w:t>
      </w:r>
      <w:r w:rsidR="00235D7A" w:rsidRPr="002F6B08">
        <w:rPr>
          <w:sz w:val="24"/>
          <w:szCs w:val="24"/>
        </w:rPr>
        <w:t xml:space="preserve">2022 </w:t>
      </w:r>
      <w:r w:rsidRPr="002F6B08">
        <w:rPr>
          <w:sz w:val="24"/>
          <w:szCs w:val="24"/>
        </w:rPr>
        <w:t xml:space="preserve">r. poz. </w:t>
      </w:r>
      <w:r w:rsidR="00235D7A" w:rsidRPr="002F6B08">
        <w:rPr>
          <w:sz w:val="24"/>
          <w:szCs w:val="24"/>
        </w:rPr>
        <w:t>633, z późn. zm.</w:t>
      </w:r>
      <w:r w:rsidRPr="002F6B08">
        <w:rPr>
          <w:sz w:val="24"/>
          <w:szCs w:val="24"/>
        </w:rPr>
        <w:t>), prowadzonym w formie samodzielnego publicznego zakładu opieki zdrowotnej, dla którego podmiotem tworzącym jest minister właściwy do</w:t>
      </w:r>
      <w:r w:rsidR="00272D14" w:rsidRPr="002F6B08">
        <w:rPr>
          <w:sz w:val="24"/>
          <w:szCs w:val="24"/>
        </w:rPr>
        <w:t> </w:t>
      </w:r>
      <w:r w:rsidRPr="002F6B08">
        <w:rPr>
          <w:sz w:val="24"/>
          <w:szCs w:val="24"/>
        </w:rPr>
        <w:t>spraw zdrowia.</w:t>
      </w:r>
    </w:p>
    <w:p w14:paraId="6152E9C8" w14:textId="30A9E668" w:rsidR="006A02DA" w:rsidRPr="002F6B08" w:rsidRDefault="006A02DA" w:rsidP="00F73F24">
      <w:pPr>
        <w:spacing w:after="120"/>
        <w:jc w:val="both"/>
        <w:rPr>
          <w:sz w:val="24"/>
          <w:szCs w:val="24"/>
        </w:rPr>
      </w:pPr>
      <w:r w:rsidRPr="002F6B08">
        <w:rPr>
          <w:sz w:val="24"/>
          <w:szCs w:val="24"/>
        </w:rPr>
        <w:t>Lotnicze Pogotowie Ratunkowe wykonuje medyczne czynności ratunkowe zgodnie z ustawą z dnia 8</w:t>
      </w:r>
      <w:r w:rsidR="002F6B08">
        <w:rPr>
          <w:sz w:val="24"/>
          <w:szCs w:val="24"/>
        </w:rPr>
        <w:t> </w:t>
      </w:r>
      <w:r w:rsidRPr="002F6B08">
        <w:rPr>
          <w:sz w:val="24"/>
          <w:szCs w:val="24"/>
        </w:rPr>
        <w:t>września 2006 r. o Państwowym Ratownictwie Medycznym (Dz. U. z 202</w:t>
      </w:r>
      <w:r w:rsidR="00235D7A" w:rsidRPr="002F6B08">
        <w:rPr>
          <w:sz w:val="24"/>
          <w:szCs w:val="24"/>
        </w:rPr>
        <w:t>2</w:t>
      </w:r>
      <w:r w:rsidRPr="002F6B08">
        <w:rPr>
          <w:sz w:val="24"/>
          <w:szCs w:val="24"/>
        </w:rPr>
        <w:t xml:space="preserve"> r. poz.</w:t>
      </w:r>
      <w:r w:rsidR="00235D7A" w:rsidRPr="002F6B08">
        <w:rPr>
          <w:sz w:val="24"/>
          <w:szCs w:val="24"/>
        </w:rPr>
        <w:t>1720</w:t>
      </w:r>
      <w:r w:rsidRPr="002F6B08">
        <w:rPr>
          <w:sz w:val="24"/>
          <w:szCs w:val="24"/>
        </w:rPr>
        <w:t>, z późn. zm.), w</w:t>
      </w:r>
      <w:r w:rsidR="002F6B08">
        <w:rPr>
          <w:sz w:val="24"/>
          <w:szCs w:val="24"/>
        </w:rPr>
        <w:t> </w:t>
      </w:r>
      <w:r w:rsidRPr="002F6B08">
        <w:rPr>
          <w:sz w:val="24"/>
          <w:szCs w:val="24"/>
        </w:rPr>
        <w:t>zakresie których realizuje usługi w oparciu o umowę zawartą z Minist</w:t>
      </w:r>
      <w:r w:rsidR="00177819">
        <w:rPr>
          <w:sz w:val="24"/>
          <w:szCs w:val="24"/>
        </w:rPr>
        <w:t>rem</w:t>
      </w:r>
      <w:r w:rsidRPr="002F6B08">
        <w:rPr>
          <w:sz w:val="24"/>
          <w:szCs w:val="24"/>
        </w:rPr>
        <w:t xml:space="preserve"> Zdrowia. Dodatkowo realizuje</w:t>
      </w:r>
      <w:r w:rsidR="00DF589D" w:rsidRPr="002F6B08">
        <w:rPr>
          <w:sz w:val="24"/>
          <w:szCs w:val="24"/>
        </w:rPr>
        <w:t xml:space="preserve"> również</w:t>
      </w:r>
      <w:r w:rsidRPr="002F6B08">
        <w:rPr>
          <w:sz w:val="24"/>
          <w:szCs w:val="24"/>
        </w:rPr>
        <w:t xml:space="preserve"> </w:t>
      </w:r>
      <w:r w:rsidR="00DD00DE" w:rsidRPr="002F6B08">
        <w:rPr>
          <w:sz w:val="24"/>
          <w:szCs w:val="24"/>
        </w:rPr>
        <w:t xml:space="preserve">lotniczy </w:t>
      </w:r>
      <w:r w:rsidRPr="002F6B08">
        <w:rPr>
          <w:sz w:val="24"/>
          <w:szCs w:val="24"/>
        </w:rPr>
        <w:t xml:space="preserve">transport sanitarny zgodnie z ustawą </w:t>
      </w:r>
      <w:r w:rsidR="00235D7A" w:rsidRPr="002F6B08">
        <w:rPr>
          <w:sz w:val="24"/>
          <w:szCs w:val="24"/>
        </w:rPr>
        <w:t xml:space="preserve">z dnia 27 sierpnia 2004 r. </w:t>
      </w:r>
      <w:r w:rsidRPr="002F6B08">
        <w:rPr>
          <w:sz w:val="24"/>
          <w:szCs w:val="24"/>
        </w:rPr>
        <w:t>o świadczeniach opieki zdrowotnej finansowanych ze środków publicznych</w:t>
      </w:r>
      <w:r w:rsidR="00235D7A" w:rsidRPr="002F6B08">
        <w:rPr>
          <w:sz w:val="24"/>
          <w:szCs w:val="24"/>
        </w:rPr>
        <w:t xml:space="preserve"> (Dz. U.</w:t>
      </w:r>
      <w:r w:rsidR="00177819">
        <w:rPr>
          <w:sz w:val="24"/>
          <w:szCs w:val="24"/>
        </w:rPr>
        <w:t xml:space="preserve"> z </w:t>
      </w:r>
      <w:r w:rsidR="00235D7A" w:rsidRPr="002F6B08">
        <w:rPr>
          <w:sz w:val="24"/>
          <w:szCs w:val="24"/>
        </w:rPr>
        <w:t xml:space="preserve">2022 </w:t>
      </w:r>
      <w:r w:rsidR="00177819">
        <w:rPr>
          <w:sz w:val="24"/>
          <w:szCs w:val="24"/>
        </w:rPr>
        <w:t xml:space="preserve">r. </w:t>
      </w:r>
      <w:r w:rsidR="00235D7A" w:rsidRPr="002F6B08">
        <w:rPr>
          <w:sz w:val="24"/>
          <w:szCs w:val="24"/>
        </w:rPr>
        <w:t>poz. 2561, z późn. zm.)</w:t>
      </w:r>
      <w:r w:rsidRPr="002F6B08">
        <w:rPr>
          <w:sz w:val="24"/>
          <w:szCs w:val="24"/>
        </w:rPr>
        <w:t>. Transport</w:t>
      </w:r>
      <w:r w:rsidR="00DD00DE" w:rsidRPr="002F6B08">
        <w:rPr>
          <w:sz w:val="24"/>
          <w:szCs w:val="24"/>
        </w:rPr>
        <w:t xml:space="preserve"> między podmiotami leczniczymi</w:t>
      </w:r>
      <w:r w:rsidRPr="002F6B08">
        <w:rPr>
          <w:sz w:val="24"/>
          <w:szCs w:val="24"/>
        </w:rPr>
        <w:t xml:space="preserve"> jest realizowany na</w:t>
      </w:r>
      <w:r w:rsidR="00272D14" w:rsidRPr="002F6B08">
        <w:rPr>
          <w:sz w:val="24"/>
          <w:szCs w:val="24"/>
        </w:rPr>
        <w:t> </w:t>
      </w:r>
      <w:r w:rsidRPr="002F6B08">
        <w:rPr>
          <w:sz w:val="24"/>
          <w:szCs w:val="24"/>
        </w:rPr>
        <w:t xml:space="preserve">podstawie zlecenia </w:t>
      </w:r>
      <w:r w:rsidR="00DD00DE" w:rsidRPr="002F6B08">
        <w:rPr>
          <w:sz w:val="24"/>
          <w:szCs w:val="24"/>
        </w:rPr>
        <w:t>na odpłatny lotniczy transport sanitarny złożon</w:t>
      </w:r>
      <w:r w:rsidR="00E02977" w:rsidRPr="002F6B08">
        <w:rPr>
          <w:sz w:val="24"/>
          <w:szCs w:val="24"/>
        </w:rPr>
        <w:t>y</w:t>
      </w:r>
      <w:r w:rsidR="00DD00DE" w:rsidRPr="002F6B08">
        <w:rPr>
          <w:sz w:val="24"/>
          <w:szCs w:val="24"/>
        </w:rPr>
        <w:t xml:space="preserve"> przez </w:t>
      </w:r>
      <w:r w:rsidRPr="002F6B08">
        <w:rPr>
          <w:sz w:val="24"/>
          <w:szCs w:val="24"/>
        </w:rPr>
        <w:t xml:space="preserve">podmiot </w:t>
      </w:r>
      <w:r w:rsidR="00DD00DE" w:rsidRPr="002F6B08">
        <w:rPr>
          <w:sz w:val="24"/>
          <w:szCs w:val="24"/>
        </w:rPr>
        <w:t>leczniczy zlecający transport</w:t>
      </w:r>
      <w:r w:rsidRPr="002F6B08">
        <w:rPr>
          <w:sz w:val="24"/>
          <w:szCs w:val="24"/>
        </w:rPr>
        <w:t xml:space="preserve">. </w:t>
      </w:r>
      <w:r w:rsidR="00DF589D" w:rsidRPr="002F6B08">
        <w:rPr>
          <w:sz w:val="24"/>
          <w:szCs w:val="24"/>
        </w:rPr>
        <w:t>Lotnicze Pogotowie Ratunkowe</w:t>
      </w:r>
      <w:r w:rsidRPr="002F6B08">
        <w:rPr>
          <w:sz w:val="24"/>
          <w:szCs w:val="24"/>
        </w:rPr>
        <w:t xml:space="preserve"> nie posiada umowy z podmiotem leczniczym, a finansowanie takiego transportu odbywa się na podstawie umowy z</w:t>
      </w:r>
      <w:r w:rsidR="002F6B08">
        <w:rPr>
          <w:sz w:val="24"/>
          <w:szCs w:val="24"/>
        </w:rPr>
        <w:t> </w:t>
      </w:r>
      <w:r w:rsidRPr="002F6B08">
        <w:rPr>
          <w:sz w:val="24"/>
          <w:szCs w:val="24"/>
        </w:rPr>
        <w:t>Minist</w:t>
      </w:r>
      <w:r w:rsidR="00177819">
        <w:rPr>
          <w:sz w:val="24"/>
          <w:szCs w:val="24"/>
        </w:rPr>
        <w:t>rem</w:t>
      </w:r>
      <w:r w:rsidRPr="002F6B08">
        <w:rPr>
          <w:sz w:val="24"/>
          <w:szCs w:val="24"/>
        </w:rPr>
        <w:t xml:space="preserve"> Zdrowia.</w:t>
      </w:r>
    </w:p>
    <w:p w14:paraId="44DF8369" w14:textId="061F4E48" w:rsidR="00470A1F" w:rsidRPr="002F6B08" w:rsidRDefault="00470A1F" w:rsidP="00F73F24">
      <w:pPr>
        <w:spacing w:after="120"/>
        <w:jc w:val="both"/>
        <w:rPr>
          <w:sz w:val="24"/>
          <w:szCs w:val="24"/>
        </w:rPr>
      </w:pPr>
      <w:r w:rsidRPr="002F6B08">
        <w:rPr>
          <w:sz w:val="24"/>
          <w:szCs w:val="24"/>
        </w:rPr>
        <w:t>Do zadań Lotniczego Pogotowia Ratunkowego należy</w:t>
      </w:r>
      <w:r w:rsidR="006742BA">
        <w:rPr>
          <w:sz w:val="24"/>
          <w:szCs w:val="24"/>
        </w:rPr>
        <w:t xml:space="preserve"> m.in.:</w:t>
      </w:r>
      <w:r w:rsidRPr="002F6B08">
        <w:rPr>
          <w:sz w:val="24"/>
          <w:szCs w:val="24"/>
        </w:rPr>
        <w:t xml:space="preserve"> wykonywanie lotów do wypadków i nagłych zachorowań oraz pomoc ich ofiarom, transport pacjentów wymagających opieki medycznej pomiędzy</w:t>
      </w:r>
      <w:r w:rsidR="00177819">
        <w:rPr>
          <w:sz w:val="24"/>
          <w:szCs w:val="24"/>
        </w:rPr>
        <w:t xml:space="preserve"> podmiotami leczniczymi</w:t>
      </w:r>
      <w:r w:rsidRPr="002F6B08">
        <w:rPr>
          <w:sz w:val="24"/>
          <w:szCs w:val="24"/>
        </w:rPr>
        <w:t>, lotniczy transport medyczny poza granice kraju oraz transport</w:t>
      </w:r>
      <w:r w:rsidR="00177819">
        <w:rPr>
          <w:sz w:val="24"/>
          <w:szCs w:val="24"/>
        </w:rPr>
        <w:t xml:space="preserve"> na terytorium Rzeczypospolitej </w:t>
      </w:r>
      <w:r w:rsidRPr="002F6B08">
        <w:rPr>
          <w:sz w:val="24"/>
          <w:szCs w:val="24"/>
        </w:rPr>
        <w:t>Polski</w:t>
      </w:r>
      <w:r w:rsidR="00177819">
        <w:rPr>
          <w:sz w:val="24"/>
          <w:szCs w:val="24"/>
        </w:rPr>
        <w:t>ej</w:t>
      </w:r>
      <w:r w:rsidRPr="002F6B08">
        <w:rPr>
          <w:sz w:val="24"/>
          <w:szCs w:val="24"/>
        </w:rPr>
        <w:t xml:space="preserve"> obywateli naszego kraju, ofiar wypadków lub nagłych zachorowań, do których doszło poza granicami </w:t>
      </w:r>
      <w:r w:rsidR="00177819">
        <w:rPr>
          <w:sz w:val="24"/>
          <w:szCs w:val="24"/>
        </w:rPr>
        <w:t xml:space="preserve">Rzeczypospolitej </w:t>
      </w:r>
      <w:r w:rsidRPr="002F6B08">
        <w:rPr>
          <w:sz w:val="24"/>
          <w:szCs w:val="24"/>
        </w:rPr>
        <w:t>Polski</w:t>
      </w:r>
      <w:r w:rsidR="00177819">
        <w:rPr>
          <w:sz w:val="24"/>
          <w:szCs w:val="24"/>
        </w:rPr>
        <w:t>ej</w:t>
      </w:r>
      <w:r w:rsidRPr="002F6B08">
        <w:rPr>
          <w:sz w:val="24"/>
          <w:szCs w:val="24"/>
        </w:rPr>
        <w:t>.</w:t>
      </w:r>
    </w:p>
    <w:p w14:paraId="4DC1203F" w14:textId="18853566" w:rsidR="006A02DA" w:rsidRPr="002F6B08" w:rsidRDefault="006A02DA" w:rsidP="00F73F24">
      <w:pPr>
        <w:spacing w:after="60"/>
        <w:jc w:val="both"/>
        <w:rPr>
          <w:sz w:val="24"/>
          <w:szCs w:val="24"/>
        </w:rPr>
      </w:pPr>
      <w:r w:rsidRPr="002F6B08">
        <w:rPr>
          <w:sz w:val="24"/>
          <w:szCs w:val="24"/>
        </w:rPr>
        <w:t>Lotnicze Pogotowie Ratunkowe nie planuje w okresie trwania umowy istotnych zmian dotyczących liczby jednostek organizacyjnych i ich formy prawnej, powstanie nowych jednostek, przekształcenia, wyodrębnia</w:t>
      </w:r>
      <w:r w:rsidR="00272D14" w:rsidRPr="002F6B08">
        <w:rPr>
          <w:sz w:val="24"/>
          <w:szCs w:val="24"/>
        </w:rPr>
        <w:t>nia, połączenia lub likwidacji.</w:t>
      </w:r>
    </w:p>
    <w:p w14:paraId="04FEE735" w14:textId="77777777" w:rsidR="00EF3C98" w:rsidRPr="002F6B08" w:rsidRDefault="00EF3C98" w:rsidP="00F73F24">
      <w:pPr>
        <w:tabs>
          <w:tab w:val="left" w:pos="2835"/>
        </w:tabs>
        <w:spacing w:after="60"/>
        <w:ind w:left="2835" w:hanging="2835"/>
        <w:jc w:val="both"/>
        <w:rPr>
          <w:sz w:val="24"/>
          <w:szCs w:val="24"/>
        </w:rPr>
      </w:pPr>
    </w:p>
    <w:p w14:paraId="41F89952" w14:textId="60F7463C" w:rsidR="00D767C1" w:rsidRPr="002F6B08" w:rsidRDefault="00D767C1" w:rsidP="00F73F24">
      <w:pPr>
        <w:spacing w:after="60"/>
        <w:jc w:val="both"/>
        <w:rPr>
          <w:sz w:val="24"/>
          <w:szCs w:val="24"/>
        </w:rPr>
      </w:pPr>
      <w:r w:rsidRPr="002F6B08">
        <w:rPr>
          <w:b/>
          <w:bCs/>
          <w:sz w:val="24"/>
          <w:szCs w:val="24"/>
        </w:rPr>
        <w:t>Zatrudnienie</w:t>
      </w:r>
      <w:r w:rsidRPr="002F6B08">
        <w:rPr>
          <w:sz w:val="24"/>
          <w:szCs w:val="24"/>
        </w:rPr>
        <w:t xml:space="preserve"> (stan na </w:t>
      </w:r>
      <w:r w:rsidR="00B248C4" w:rsidRPr="002F6B08">
        <w:rPr>
          <w:sz w:val="24"/>
          <w:szCs w:val="24"/>
        </w:rPr>
        <w:t>28.02.2023 r.):</w:t>
      </w:r>
      <w:r w:rsidRPr="002F6B08">
        <w:rPr>
          <w:sz w:val="24"/>
          <w:szCs w:val="24"/>
        </w:rPr>
        <w:tab/>
      </w:r>
      <w:r w:rsidR="00B248C4" w:rsidRPr="002F6B08">
        <w:rPr>
          <w:sz w:val="24"/>
          <w:szCs w:val="24"/>
        </w:rPr>
        <w:t xml:space="preserve">632 </w:t>
      </w:r>
      <w:r w:rsidRPr="002F6B08">
        <w:rPr>
          <w:sz w:val="24"/>
          <w:szCs w:val="24"/>
        </w:rPr>
        <w:t>os</w:t>
      </w:r>
      <w:r w:rsidR="00B248C4" w:rsidRPr="002F6B08">
        <w:rPr>
          <w:sz w:val="24"/>
          <w:szCs w:val="24"/>
        </w:rPr>
        <w:t>oby</w:t>
      </w:r>
      <w:r w:rsidRPr="002F6B08">
        <w:rPr>
          <w:sz w:val="24"/>
          <w:szCs w:val="24"/>
        </w:rPr>
        <w:t>, w tym:</w:t>
      </w:r>
    </w:p>
    <w:p w14:paraId="791EBA0C" w14:textId="642936C8" w:rsidR="00A02850" w:rsidRPr="002F6B08" w:rsidRDefault="00A02850" w:rsidP="00F73F24">
      <w:pPr>
        <w:numPr>
          <w:ilvl w:val="0"/>
          <w:numId w:val="7"/>
        </w:numPr>
        <w:spacing w:after="60"/>
        <w:ind w:left="709" w:hanging="283"/>
        <w:jc w:val="both"/>
        <w:rPr>
          <w:sz w:val="24"/>
          <w:szCs w:val="24"/>
        </w:rPr>
      </w:pPr>
      <w:r w:rsidRPr="002F6B08">
        <w:rPr>
          <w:sz w:val="24"/>
          <w:szCs w:val="24"/>
        </w:rPr>
        <w:t xml:space="preserve">Personel medyczny: </w:t>
      </w:r>
      <w:r w:rsidR="00B248C4" w:rsidRPr="002F6B08">
        <w:rPr>
          <w:sz w:val="24"/>
          <w:szCs w:val="24"/>
        </w:rPr>
        <w:t xml:space="preserve">120 </w:t>
      </w:r>
      <w:r w:rsidRPr="002F6B08">
        <w:rPr>
          <w:sz w:val="24"/>
          <w:szCs w:val="24"/>
        </w:rPr>
        <w:t xml:space="preserve">osób (ratownicy i pielęgniarze: </w:t>
      </w:r>
      <w:r w:rsidR="00B248C4" w:rsidRPr="002F6B08">
        <w:rPr>
          <w:sz w:val="24"/>
          <w:szCs w:val="24"/>
        </w:rPr>
        <w:t xml:space="preserve">119 </w:t>
      </w:r>
      <w:r w:rsidRPr="002F6B08">
        <w:rPr>
          <w:sz w:val="24"/>
          <w:szCs w:val="24"/>
        </w:rPr>
        <w:t>os</w:t>
      </w:r>
      <w:r w:rsidR="00B248C4" w:rsidRPr="002F6B08">
        <w:rPr>
          <w:sz w:val="24"/>
          <w:szCs w:val="24"/>
        </w:rPr>
        <w:t>ób</w:t>
      </w:r>
      <w:r w:rsidRPr="002F6B08">
        <w:rPr>
          <w:sz w:val="24"/>
          <w:szCs w:val="24"/>
        </w:rPr>
        <w:t xml:space="preserve">, lekarze: </w:t>
      </w:r>
      <w:r w:rsidR="00B248C4" w:rsidRPr="002F6B08">
        <w:rPr>
          <w:sz w:val="24"/>
          <w:szCs w:val="24"/>
        </w:rPr>
        <w:t xml:space="preserve">1 </w:t>
      </w:r>
      <w:r w:rsidRPr="002F6B08">
        <w:rPr>
          <w:sz w:val="24"/>
          <w:szCs w:val="24"/>
        </w:rPr>
        <w:t>os</w:t>
      </w:r>
      <w:r w:rsidR="00B248C4" w:rsidRPr="002F6B08">
        <w:rPr>
          <w:sz w:val="24"/>
          <w:szCs w:val="24"/>
        </w:rPr>
        <w:t>o</w:t>
      </w:r>
      <w:r w:rsidRPr="002F6B08">
        <w:rPr>
          <w:sz w:val="24"/>
          <w:szCs w:val="24"/>
        </w:rPr>
        <w:t>b</w:t>
      </w:r>
      <w:r w:rsidR="00B248C4" w:rsidRPr="002F6B08">
        <w:rPr>
          <w:sz w:val="24"/>
          <w:szCs w:val="24"/>
        </w:rPr>
        <w:t>a</w:t>
      </w:r>
      <w:r w:rsidR="00272D14" w:rsidRPr="002F6B08">
        <w:rPr>
          <w:sz w:val="24"/>
          <w:szCs w:val="24"/>
        </w:rPr>
        <w:t>)</w:t>
      </w:r>
      <w:r w:rsidR="00B248C4" w:rsidRPr="002F6B08">
        <w:rPr>
          <w:sz w:val="24"/>
          <w:szCs w:val="24"/>
        </w:rPr>
        <w:t>;</w:t>
      </w:r>
    </w:p>
    <w:p w14:paraId="2AD467B4" w14:textId="5DD61251" w:rsidR="00A02850" w:rsidRPr="002F6B08" w:rsidRDefault="00A02850" w:rsidP="00F73F24">
      <w:pPr>
        <w:numPr>
          <w:ilvl w:val="0"/>
          <w:numId w:val="7"/>
        </w:numPr>
        <w:spacing w:after="60"/>
        <w:ind w:left="709" w:hanging="283"/>
        <w:jc w:val="both"/>
        <w:rPr>
          <w:sz w:val="24"/>
          <w:szCs w:val="24"/>
        </w:rPr>
      </w:pPr>
      <w:r w:rsidRPr="002F6B08">
        <w:rPr>
          <w:sz w:val="24"/>
          <w:szCs w:val="24"/>
        </w:rPr>
        <w:t xml:space="preserve">Pozostali pracownicy: </w:t>
      </w:r>
      <w:r w:rsidR="00B248C4" w:rsidRPr="002F6B08">
        <w:rPr>
          <w:sz w:val="24"/>
          <w:szCs w:val="24"/>
        </w:rPr>
        <w:t xml:space="preserve">512 </w:t>
      </w:r>
      <w:r w:rsidRPr="002F6B08">
        <w:rPr>
          <w:sz w:val="24"/>
          <w:szCs w:val="24"/>
        </w:rPr>
        <w:t>osób</w:t>
      </w:r>
      <w:r w:rsidR="00272D14" w:rsidRPr="002F6B08">
        <w:rPr>
          <w:sz w:val="24"/>
          <w:szCs w:val="24"/>
        </w:rPr>
        <w:t>.</w:t>
      </w:r>
    </w:p>
    <w:p w14:paraId="319B3C48" w14:textId="77777777" w:rsidR="00A02850" w:rsidRPr="002F6B08" w:rsidRDefault="00A02850" w:rsidP="00F73F24">
      <w:pPr>
        <w:spacing w:after="60"/>
        <w:ind w:left="709"/>
        <w:jc w:val="both"/>
        <w:rPr>
          <w:sz w:val="24"/>
          <w:szCs w:val="24"/>
        </w:rPr>
      </w:pPr>
    </w:p>
    <w:p w14:paraId="2B647278" w14:textId="75854B03" w:rsidR="00D767C1" w:rsidRPr="002F6B08" w:rsidRDefault="00D767C1" w:rsidP="00F73F24">
      <w:pPr>
        <w:spacing w:after="60"/>
        <w:jc w:val="both"/>
        <w:rPr>
          <w:sz w:val="24"/>
          <w:szCs w:val="24"/>
        </w:rPr>
      </w:pPr>
      <w:r w:rsidRPr="002F6B08">
        <w:rPr>
          <w:b/>
          <w:bCs/>
          <w:sz w:val="24"/>
          <w:szCs w:val="24"/>
        </w:rPr>
        <w:t>Liczba osób zatrudnionych na podstawie um</w:t>
      </w:r>
      <w:r w:rsidR="00A02850" w:rsidRPr="002F6B08">
        <w:rPr>
          <w:b/>
          <w:bCs/>
          <w:sz w:val="24"/>
          <w:szCs w:val="24"/>
        </w:rPr>
        <w:t>ó</w:t>
      </w:r>
      <w:r w:rsidRPr="002F6B08">
        <w:rPr>
          <w:b/>
          <w:bCs/>
          <w:sz w:val="24"/>
          <w:szCs w:val="24"/>
        </w:rPr>
        <w:t>w cywilno-prawn</w:t>
      </w:r>
      <w:r w:rsidR="00A02850" w:rsidRPr="002F6B08">
        <w:rPr>
          <w:b/>
          <w:bCs/>
          <w:sz w:val="24"/>
          <w:szCs w:val="24"/>
        </w:rPr>
        <w:t>ych</w:t>
      </w:r>
      <w:r w:rsidRPr="002F6B08">
        <w:rPr>
          <w:b/>
          <w:bCs/>
          <w:sz w:val="24"/>
          <w:szCs w:val="24"/>
        </w:rPr>
        <w:t>:</w:t>
      </w:r>
      <w:r w:rsidRPr="002F6B08">
        <w:rPr>
          <w:sz w:val="24"/>
          <w:szCs w:val="24"/>
        </w:rPr>
        <w:t xml:space="preserve"> </w:t>
      </w:r>
      <w:r w:rsidR="00B248C4" w:rsidRPr="002F6B08">
        <w:rPr>
          <w:sz w:val="24"/>
          <w:szCs w:val="24"/>
        </w:rPr>
        <w:t>1</w:t>
      </w:r>
      <w:r w:rsidR="00272D14" w:rsidRPr="002F6B08">
        <w:rPr>
          <w:sz w:val="24"/>
          <w:szCs w:val="24"/>
        </w:rPr>
        <w:t>42</w:t>
      </w:r>
      <w:r w:rsidR="00B248C4" w:rsidRPr="002F6B08">
        <w:rPr>
          <w:sz w:val="24"/>
          <w:szCs w:val="24"/>
        </w:rPr>
        <w:t xml:space="preserve"> </w:t>
      </w:r>
      <w:r w:rsidRPr="002F6B08">
        <w:rPr>
          <w:sz w:val="24"/>
          <w:szCs w:val="24"/>
        </w:rPr>
        <w:t>osób</w:t>
      </w:r>
      <w:r w:rsidR="00272D14" w:rsidRPr="002F6B08">
        <w:rPr>
          <w:sz w:val="24"/>
          <w:szCs w:val="24"/>
        </w:rPr>
        <w:t>.</w:t>
      </w:r>
    </w:p>
    <w:p w14:paraId="4788370A" w14:textId="77777777" w:rsidR="00A02850" w:rsidRPr="002F6B08" w:rsidRDefault="00A02850" w:rsidP="00F73F24">
      <w:pPr>
        <w:spacing w:after="60"/>
        <w:jc w:val="both"/>
        <w:rPr>
          <w:sz w:val="24"/>
          <w:szCs w:val="24"/>
        </w:rPr>
      </w:pPr>
    </w:p>
    <w:p w14:paraId="4FB4657B" w14:textId="6B89A483" w:rsidR="00D767C1" w:rsidRPr="002F6B08" w:rsidRDefault="00D767C1" w:rsidP="00F73F24">
      <w:pPr>
        <w:spacing w:after="60"/>
        <w:jc w:val="both"/>
        <w:rPr>
          <w:b/>
          <w:bCs/>
          <w:sz w:val="24"/>
          <w:szCs w:val="24"/>
        </w:rPr>
      </w:pPr>
      <w:r w:rsidRPr="002F6B08">
        <w:rPr>
          <w:b/>
          <w:bCs/>
          <w:sz w:val="24"/>
          <w:szCs w:val="24"/>
        </w:rPr>
        <w:t>Wielkości przychodów:</w:t>
      </w:r>
    </w:p>
    <w:p w14:paraId="56A5FA45" w14:textId="62B13C42" w:rsidR="00D767C1" w:rsidRPr="002F6B08" w:rsidRDefault="00D767C1" w:rsidP="00F73F24">
      <w:pPr>
        <w:numPr>
          <w:ilvl w:val="0"/>
          <w:numId w:val="5"/>
        </w:numPr>
        <w:spacing w:after="60"/>
        <w:jc w:val="both"/>
        <w:rPr>
          <w:sz w:val="24"/>
          <w:szCs w:val="24"/>
        </w:rPr>
      </w:pPr>
      <w:r w:rsidRPr="002F6B08">
        <w:rPr>
          <w:sz w:val="24"/>
          <w:szCs w:val="24"/>
        </w:rPr>
        <w:t>za rok 20</w:t>
      </w:r>
      <w:r w:rsidR="00B84F07" w:rsidRPr="002F6B08">
        <w:rPr>
          <w:sz w:val="24"/>
          <w:szCs w:val="24"/>
        </w:rPr>
        <w:t>22</w:t>
      </w:r>
      <w:r w:rsidRPr="002F6B08">
        <w:rPr>
          <w:sz w:val="24"/>
          <w:szCs w:val="24"/>
        </w:rPr>
        <w:t>:</w:t>
      </w:r>
      <w:r w:rsidR="00B84F07" w:rsidRPr="002F6B08">
        <w:rPr>
          <w:sz w:val="24"/>
          <w:szCs w:val="24"/>
        </w:rPr>
        <w:tab/>
      </w:r>
      <w:r w:rsidR="00B84F07" w:rsidRPr="002F6B08">
        <w:rPr>
          <w:sz w:val="24"/>
          <w:szCs w:val="24"/>
        </w:rPr>
        <w:tab/>
      </w:r>
      <w:r w:rsidR="00B84F07" w:rsidRPr="002F6B08">
        <w:rPr>
          <w:sz w:val="24"/>
          <w:szCs w:val="24"/>
        </w:rPr>
        <w:tab/>
      </w:r>
      <w:r w:rsidR="00B84F07" w:rsidRPr="002F6B08">
        <w:rPr>
          <w:sz w:val="24"/>
          <w:szCs w:val="24"/>
        </w:rPr>
        <w:tab/>
      </w:r>
      <w:r w:rsidR="00B248C4" w:rsidRPr="002F6B08">
        <w:rPr>
          <w:sz w:val="24"/>
          <w:szCs w:val="24"/>
        </w:rPr>
        <w:t>233 462 630,00</w:t>
      </w:r>
      <w:r w:rsidRPr="002F6B08">
        <w:rPr>
          <w:sz w:val="24"/>
          <w:szCs w:val="24"/>
        </w:rPr>
        <w:t xml:space="preserve"> zł</w:t>
      </w:r>
      <w:r w:rsidR="00B84F07" w:rsidRPr="002F6B08">
        <w:rPr>
          <w:sz w:val="24"/>
          <w:szCs w:val="24"/>
        </w:rPr>
        <w:t>, w tym:</w:t>
      </w:r>
    </w:p>
    <w:p w14:paraId="387F1A0F" w14:textId="4F65B3E3" w:rsidR="00B84F07" w:rsidRPr="002F6B08" w:rsidRDefault="00B84F07" w:rsidP="00F73F24">
      <w:pPr>
        <w:numPr>
          <w:ilvl w:val="0"/>
          <w:numId w:val="6"/>
        </w:numPr>
        <w:spacing w:after="60"/>
        <w:ind w:left="993" w:hanging="284"/>
        <w:jc w:val="both"/>
        <w:rPr>
          <w:sz w:val="24"/>
          <w:szCs w:val="24"/>
        </w:rPr>
      </w:pPr>
      <w:r w:rsidRPr="002F6B08">
        <w:rPr>
          <w:sz w:val="24"/>
          <w:szCs w:val="24"/>
        </w:rPr>
        <w:t xml:space="preserve">z działalności medycznej: </w:t>
      </w:r>
      <w:r w:rsidRPr="002F6B08">
        <w:rPr>
          <w:sz w:val="24"/>
          <w:szCs w:val="24"/>
        </w:rPr>
        <w:tab/>
      </w:r>
      <w:r w:rsidRPr="002F6B08">
        <w:rPr>
          <w:sz w:val="24"/>
          <w:szCs w:val="24"/>
        </w:rPr>
        <w:tab/>
      </w:r>
      <w:r w:rsidR="00B248C4" w:rsidRPr="002F6B08">
        <w:rPr>
          <w:sz w:val="24"/>
          <w:szCs w:val="24"/>
        </w:rPr>
        <w:t xml:space="preserve">229 762 000,00 </w:t>
      </w:r>
      <w:r w:rsidRPr="002F6B08">
        <w:rPr>
          <w:sz w:val="24"/>
          <w:szCs w:val="24"/>
        </w:rPr>
        <w:t>zł</w:t>
      </w:r>
    </w:p>
    <w:p w14:paraId="7F1787FD" w14:textId="424E9DE3" w:rsidR="00B84F07" w:rsidRPr="002F6B08" w:rsidRDefault="00B84F07" w:rsidP="00F73F24">
      <w:pPr>
        <w:numPr>
          <w:ilvl w:val="0"/>
          <w:numId w:val="6"/>
        </w:numPr>
        <w:spacing w:after="60"/>
        <w:ind w:left="993" w:hanging="284"/>
        <w:jc w:val="both"/>
        <w:rPr>
          <w:sz w:val="24"/>
          <w:szCs w:val="24"/>
        </w:rPr>
      </w:pPr>
      <w:r w:rsidRPr="002F6B08">
        <w:rPr>
          <w:sz w:val="24"/>
          <w:szCs w:val="24"/>
        </w:rPr>
        <w:t>z działalności pozamedycznej:</w:t>
      </w:r>
      <w:r w:rsidRPr="002F6B08">
        <w:rPr>
          <w:sz w:val="24"/>
          <w:szCs w:val="24"/>
        </w:rPr>
        <w:tab/>
      </w:r>
      <w:r w:rsidR="00B248C4" w:rsidRPr="002F6B08">
        <w:rPr>
          <w:sz w:val="24"/>
          <w:szCs w:val="24"/>
        </w:rPr>
        <w:t>3 700 630</w:t>
      </w:r>
      <w:r w:rsidR="00B248C4" w:rsidRPr="002F6B08" w:rsidDel="00B248C4">
        <w:rPr>
          <w:sz w:val="24"/>
          <w:szCs w:val="24"/>
        </w:rPr>
        <w:t xml:space="preserve"> </w:t>
      </w:r>
      <w:r w:rsidR="00B248C4" w:rsidRPr="002F6B08">
        <w:rPr>
          <w:sz w:val="24"/>
          <w:szCs w:val="24"/>
        </w:rPr>
        <w:t>,00 z</w:t>
      </w:r>
      <w:r w:rsidRPr="002F6B08">
        <w:rPr>
          <w:sz w:val="24"/>
          <w:szCs w:val="24"/>
        </w:rPr>
        <w:t>ł</w:t>
      </w:r>
    </w:p>
    <w:p w14:paraId="44C8ED3F" w14:textId="77777777" w:rsidR="00B84F07" w:rsidRPr="002F6B08" w:rsidRDefault="00B84F07" w:rsidP="00F73F24">
      <w:pPr>
        <w:spacing w:after="60"/>
        <w:ind w:left="993"/>
        <w:jc w:val="both"/>
        <w:rPr>
          <w:sz w:val="24"/>
          <w:szCs w:val="24"/>
        </w:rPr>
      </w:pPr>
    </w:p>
    <w:p w14:paraId="6B4258EF" w14:textId="56F9FCA2" w:rsidR="00B84F07" w:rsidRPr="002F6B08" w:rsidRDefault="00B84F07" w:rsidP="00F73F24">
      <w:pPr>
        <w:numPr>
          <w:ilvl w:val="0"/>
          <w:numId w:val="5"/>
        </w:numPr>
        <w:spacing w:after="60"/>
        <w:jc w:val="both"/>
        <w:rPr>
          <w:sz w:val="24"/>
          <w:szCs w:val="24"/>
        </w:rPr>
      </w:pPr>
      <w:r w:rsidRPr="002F6B08">
        <w:rPr>
          <w:sz w:val="24"/>
          <w:szCs w:val="24"/>
        </w:rPr>
        <w:t>planowany na rok 2023:</w:t>
      </w:r>
      <w:r w:rsidRPr="002F6B08">
        <w:rPr>
          <w:sz w:val="24"/>
          <w:szCs w:val="24"/>
        </w:rPr>
        <w:tab/>
      </w:r>
      <w:r w:rsidRPr="002F6B08">
        <w:rPr>
          <w:sz w:val="24"/>
          <w:szCs w:val="24"/>
        </w:rPr>
        <w:tab/>
      </w:r>
      <w:r w:rsidR="00907C9D" w:rsidRPr="002F6B08">
        <w:rPr>
          <w:sz w:val="24"/>
          <w:szCs w:val="24"/>
        </w:rPr>
        <w:t xml:space="preserve">263 016 000,00 </w:t>
      </w:r>
      <w:r w:rsidRPr="002F6B08">
        <w:rPr>
          <w:sz w:val="24"/>
          <w:szCs w:val="24"/>
        </w:rPr>
        <w:t>zł, w tym:</w:t>
      </w:r>
    </w:p>
    <w:p w14:paraId="6B5ABADD" w14:textId="0CC1EF45" w:rsidR="00B84F07" w:rsidRPr="002F6B08" w:rsidRDefault="00B84F07" w:rsidP="00F73F24">
      <w:pPr>
        <w:numPr>
          <w:ilvl w:val="0"/>
          <w:numId w:val="6"/>
        </w:numPr>
        <w:spacing w:after="60"/>
        <w:ind w:left="993" w:hanging="284"/>
        <w:jc w:val="both"/>
        <w:rPr>
          <w:sz w:val="24"/>
          <w:szCs w:val="24"/>
        </w:rPr>
      </w:pPr>
      <w:r w:rsidRPr="002F6B08">
        <w:rPr>
          <w:sz w:val="24"/>
          <w:szCs w:val="24"/>
        </w:rPr>
        <w:t xml:space="preserve">z działalności medycznej: </w:t>
      </w:r>
      <w:r w:rsidRPr="002F6B08">
        <w:rPr>
          <w:sz w:val="24"/>
          <w:szCs w:val="24"/>
        </w:rPr>
        <w:tab/>
      </w:r>
      <w:r w:rsidRPr="002F6B08">
        <w:rPr>
          <w:sz w:val="24"/>
          <w:szCs w:val="24"/>
        </w:rPr>
        <w:tab/>
      </w:r>
      <w:r w:rsidR="00B248C4" w:rsidRPr="002F6B08">
        <w:rPr>
          <w:sz w:val="24"/>
          <w:szCs w:val="24"/>
        </w:rPr>
        <w:t>258 616 000,00</w:t>
      </w:r>
      <w:r w:rsidRPr="002F6B08">
        <w:rPr>
          <w:sz w:val="24"/>
          <w:szCs w:val="24"/>
        </w:rPr>
        <w:t xml:space="preserve"> zł</w:t>
      </w:r>
    </w:p>
    <w:p w14:paraId="12BF9BCF" w14:textId="0DE0FDCA" w:rsidR="00B84F07" w:rsidRPr="002F6B08" w:rsidRDefault="00B84F07" w:rsidP="00F73F24">
      <w:pPr>
        <w:numPr>
          <w:ilvl w:val="0"/>
          <w:numId w:val="6"/>
        </w:numPr>
        <w:spacing w:after="60"/>
        <w:ind w:left="993" w:hanging="284"/>
        <w:jc w:val="both"/>
        <w:rPr>
          <w:sz w:val="24"/>
          <w:szCs w:val="24"/>
        </w:rPr>
      </w:pPr>
      <w:r w:rsidRPr="002F6B08">
        <w:rPr>
          <w:sz w:val="24"/>
          <w:szCs w:val="24"/>
        </w:rPr>
        <w:t>z działalności pozamedycznej:</w:t>
      </w:r>
      <w:r w:rsidRPr="002F6B08">
        <w:rPr>
          <w:sz w:val="24"/>
          <w:szCs w:val="24"/>
        </w:rPr>
        <w:tab/>
      </w:r>
      <w:r w:rsidR="00907C9D" w:rsidRPr="002F6B08">
        <w:rPr>
          <w:sz w:val="24"/>
          <w:szCs w:val="24"/>
        </w:rPr>
        <w:t xml:space="preserve">4 400 000,00 </w:t>
      </w:r>
      <w:r w:rsidRPr="002F6B08">
        <w:rPr>
          <w:sz w:val="24"/>
          <w:szCs w:val="24"/>
        </w:rPr>
        <w:t>zł</w:t>
      </w:r>
    </w:p>
    <w:p w14:paraId="5BC920D9" w14:textId="77777777" w:rsidR="00D767C1" w:rsidRPr="002F6B08" w:rsidRDefault="00D767C1" w:rsidP="00F73F24">
      <w:pPr>
        <w:spacing w:after="60"/>
        <w:ind w:hanging="142"/>
        <w:jc w:val="both"/>
        <w:rPr>
          <w:sz w:val="24"/>
          <w:szCs w:val="24"/>
        </w:rPr>
      </w:pPr>
    </w:p>
    <w:p w14:paraId="4DFE1E11" w14:textId="77777777" w:rsidR="00A02850" w:rsidRPr="002F6B08" w:rsidRDefault="00A02850" w:rsidP="00F73F24">
      <w:pPr>
        <w:spacing w:after="60"/>
        <w:ind w:hanging="142"/>
        <w:jc w:val="both"/>
        <w:rPr>
          <w:sz w:val="24"/>
          <w:szCs w:val="24"/>
        </w:rPr>
      </w:pPr>
    </w:p>
    <w:p w14:paraId="28D447F8" w14:textId="50BF1904" w:rsidR="00D767C1" w:rsidRPr="002F6B08" w:rsidRDefault="00D767C1" w:rsidP="00F73F24">
      <w:pPr>
        <w:spacing w:after="60"/>
        <w:jc w:val="both"/>
        <w:rPr>
          <w:sz w:val="24"/>
          <w:szCs w:val="24"/>
        </w:rPr>
      </w:pPr>
      <w:r w:rsidRPr="002F6B08">
        <w:rPr>
          <w:b/>
          <w:bCs/>
          <w:sz w:val="24"/>
          <w:szCs w:val="24"/>
        </w:rPr>
        <w:t>Okres ubezpieczenia:</w:t>
      </w:r>
      <w:r w:rsidRPr="002F6B08">
        <w:rPr>
          <w:sz w:val="24"/>
          <w:szCs w:val="24"/>
        </w:rPr>
        <w:t xml:space="preserve"> </w:t>
      </w:r>
      <w:r w:rsidRPr="002F6B08">
        <w:rPr>
          <w:sz w:val="24"/>
          <w:szCs w:val="24"/>
        </w:rPr>
        <w:tab/>
      </w:r>
      <w:r w:rsidR="006A02DA" w:rsidRPr="002F6B08">
        <w:rPr>
          <w:sz w:val="24"/>
          <w:szCs w:val="24"/>
        </w:rPr>
        <w:tab/>
      </w:r>
      <w:r w:rsidRPr="002F6B08">
        <w:rPr>
          <w:sz w:val="24"/>
          <w:szCs w:val="24"/>
        </w:rPr>
        <w:t>01.04.202</w:t>
      </w:r>
      <w:r w:rsidR="00B84F07" w:rsidRPr="002F6B08">
        <w:rPr>
          <w:sz w:val="24"/>
          <w:szCs w:val="24"/>
        </w:rPr>
        <w:t>3</w:t>
      </w:r>
      <w:r w:rsidRPr="002F6B08">
        <w:rPr>
          <w:sz w:val="24"/>
          <w:szCs w:val="24"/>
        </w:rPr>
        <w:t xml:space="preserve"> – 31.03.202</w:t>
      </w:r>
      <w:r w:rsidR="00B84F07" w:rsidRPr="002F6B08">
        <w:rPr>
          <w:sz w:val="24"/>
          <w:szCs w:val="24"/>
        </w:rPr>
        <w:t>4</w:t>
      </w:r>
      <w:r w:rsidRPr="002F6B08">
        <w:rPr>
          <w:sz w:val="24"/>
          <w:szCs w:val="24"/>
        </w:rPr>
        <w:t xml:space="preserve"> r.</w:t>
      </w:r>
    </w:p>
    <w:p w14:paraId="72D9CE1B" w14:textId="77777777" w:rsidR="006A02DA" w:rsidRPr="002F6B08" w:rsidRDefault="006A02DA" w:rsidP="00F73F24">
      <w:pPr>
        <w:spacing w:after="60"/>
        <w:ind w:hanging="142"/>
        <w:jc w:val="both"/>
        <w:rPr>
          <w:sz w:val="24"/>
          <w:szCs w:val="24"/>
        </w:rPr>
      </w:pPr>
    </w:p>
    <w:p w14:paraId="28C4D9EC" w14:textId="47BD678F" w:rsidR="006A02DA" w:rsidRPr="002F6B08" w:rsidRDefault="006A02DA" w:rsidP="00F73F24">
      <w:pPr>
        <w:spacing w:after="60"/>
        <w:ind w:left="2835" w:hanging="2835"/>
        <w:jc w:val="both"/>
        <w:rPr>
          <w:sz w:val="24"/>
          <w:szCs w:val="24"/>
        </w:rPr>
      </w:pPr>
      <w:r w:rsidRPr="002F6B08">
        <w:rPr>
          <w:b/>
          <w:bCs/>
          <w:sz w:val="24"/>
          <w:szCs w:val="24"/>
        </w:rPr>
        <w:t>Informacje o szkodowości:</w:t>
      </w:r>
      <w:r w:rsidRPr="002F6B08">
        <w:rPr>
          <w:sz w:val="24"/>
          <w:szCs w:val="24"/>
        </w:rPr>
        <w:t xml:space="preserve"> </w:t>
      </w:r>
      <w:r w:rsidRPr="002F6B08">
        <w:rPr>
          <w:sz w:val="24"/>
          <w:szCs w:val="24"/>
        </w:rPr>
        <w:tab/>
      </w:r>
      <w:r w:rsidR="00087E28" w:rsidRPr="002F6B08">
        <w:rPr>
          <w:sz w:val="24"/>
          <w:szCs w:val="24"/>
        </w:rPr>
        <w:t>za ostatnie 5 lat brak szkód, roszczeń i rezerw zarówno z obowiązkowego, jak i dobrowolnego ubezpieczenia odpowiedzialności cywilnej podmiotu wykonującego działalność leczniczą</w:t>
      </w:r>
      <w:r w:rsidR="00272D14" w:rsidRPr="002F6B08">
        <w:rPr>
          <w:sz w:val="24"/>
          <w:szCs w:val="24"/>
        </w:rPr>
        <w:t>.</w:t>
      </w:r>
    </w:p>
    <w:p w14:paraId="22E8ECCE" w14:textId="67350783" w:rsidR="00EF3C98" w:rsidRPr="002F6B08" w:rsidRDefault="00EF3C98" w:rsidP="00272D14">
      <w:pPr>
        <w:spacing w:after="60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F73F24" w:rsidRPr="002F6B08" w14:paraId="0E220342" w14:textId="77777777" w:rsidTr="00F73F24">
        <w:trPr>
          <w:trHeight w:val="776"/>
        </w:trPr>
        <w:tc>
          <w:tcPr>
            <w:tcW w:w="10065" w:type="dxa"/>
            <w:gridSpan w:val="2"/>
            <w:shd w:val="clear" w:color="auto" w:fill="D9D9D9"/>
          </w:tcPr>
          <w:p w14:paraId="5CD16BE8" w14:textId="77777777" w:rsidR="00DF589D" w:rsidRPr="002F6B08" w:rsidRDefault="00DF589D" w:rsidP="00F73F24">
            <w:pPr>
              <w:pStyle w:val="WW-Zawartotabeli"/>
              <w:suppressLineNumbers w:val="0"/>
              <w:suppressAutoHyphens w:val="0"/>
              <w:overflowPunct/>
              <w:autoSpaceDE/>
              <w:textAlignment w:val="auto"/>
              <w:rPr>
                <w:szCs w:val="24"/>
              </w:rPr>
            </w:pPr>
          </w:p>
          <w:p w14:paraId="692591A6" w14:textId="2749E289" w:rsidR="000A60D3" w:rsidRPr="002F6B08" w:rsidRDefault="000A60D3" w:rsidP="00F73F24">
            <w:pPr>
              <w:pStyle w:val="WW-Zawartotabeli"/>
              <w:suppressLineNumbers w:val="0"/>
              <w:suppressAutoHyphens w:val="0"/>
              <w:overflowPunct/>
              <w:autoSpaceDE/>
              <w:textAlignment w:val="auto"/>
              <w:rPr>
                <w:szCs w:val="24"/>
              </w:rPr>
            </w:pPr>
            <w:bookmarkStart w:id="0" w:name="_Hlk130777583"/>
            <w:r w:rsidRPr="002F6B08">
              <w:rPr>
                <w:szCs w:val="24"/>
              </w:rPr>
              <w:t>Obowiązkowe ubezpieczenie odpowiedzialności cywilnej podmiotu wykonującego działalność leczniczą</w:t>
            </w:r>
            <w:bookmarkEnd w:id="0"/>
            <w:r w:rsidRPr="002F6B08">
              <w:rPr>
                <w:szCs w:val="24"/>
              </w:rPr>
              <w:t xml:space="preserve"> za szkody będące następstwem udzielenia świadczeń zdrowotnych albo niezgodnego </w:t>
            </w:r>
            <w:r w:rsidR="00DC1CAB" w:rsidRPr="002F6B08">
              <w:rPr>
                <w:szCs w:val="24"/>
              </w:rPr>
              <w:br/>
            </w:r>
            <w:r w:rsidRPr="002F6B08">
              <w:rPr>
                <w:szCs w:val="24"/>
              </w:rPr>
              <w:t>z prawem zaniechania udzielenia świadczeń zdrowotnych</w:t>
            </w:r>
            <w:r w:rsidR="001D4B48" w:rsidRPr="002F6B08">
              <w:rPr>
                <w:szCs w:val="24"/>
              </w:rPr>
              <w:t>.</w:t>
            </w:r>
          </w:p>
          <w:p w14:paraId="61517C7F" w14:textId="77777777" w:rsidR="00DF589D" w:rsidRPr="002F6B08" w:rsidRDefault="00DF589D" w:rsidP="00F73F24">
            <w:pPr>
              <w:pStyle w:val="WW-Zawartotabeli"/>
              <w:suppressLineNumbers w:val="0"/>
              <w:suppressAutoHyphens w:val="0"/>
              <w:overflowPunct/>
              <w:autoSpaceDE/>
              <w:textAlignment w:val="auto"/>
              <w:rPr>
                <w:szCs w:val="24"/>
              </w:rPr>
            </w:pPr>
          </w:p>
        </w:tc>
      </w:tr>
      <w:tr w:rsidR="00F73F24" w:rsidRPr="002F6B08" w14:paraId="24792B12" w14:textId="77777777" w:rsidTr="00F73F24">
        <w:tc>
          <w:tcPr>
            <w:tcW w:w="2268" w:type="dxa"/>
            <w:shd w:val="clear" w:color="auto" w:fill="auto"/>
          </w:tcPr>
          <w:p w14:paraId="49E3BCC3" w14:textId="77777777" w:rsidR="000A60D3" w:rsidRPr="002F6B08" w:rsidRDefault="000A60D3" w:rsidP="00F73F24">
            <w:pPr>
              <w:spacing w:before="60" w:after="60"/>
              <w:rPr>
                <w:b/>
                <w:sz w:val="24"/>
                <w:szCs w:val="24"/>
              </w:rPr>
            </w:pPr>
            <w:r w:rsidRPr="002F6B08">
              <w:rPr>
                <w:b/>
                <w:sz w:val="24"/>
                <w:szCs w:val="24"/>
              </w:rPr>
              <w:t>Zakres ubezpieczenia</w:t>
            </w:r>
          </w:p>
        </w:tc>
        <w:tc>
          <w:tcPr>
            <w:tcW w:w="7797" w:type="dxa"/>
            <w:shd w:val="clear" w:color="auto" w:fill="auto"/>
          </w:tcPr>
          <w:p w14:paraId="40CD711D" w14:textId="79AF2FE5" w:rsidR="000A60D3" w:rsidRPr="002F6B08" w:rsidRDefault="00DF589D" w:rsidP="002F6B08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F6B08">
              <w:rPr>
                <w:sz w:val="24"/>
                <w:szCs w:val="24"/>
              </w:rPr>
              <w:t>zgodnie z rozporządzeniem Ministra Finansów z dnia 29 kwietnia 2019 roku</w:t>
            </w:r>
            <w:r w:rsidR="0080586F" w:rsidRPr="002F6B08">
              <w:rPr>
                <w:sz w:val="24"/>
                <w:szCs w:val="24"/>
              </w:rPr>
              <w:t xml:space="preserve"> w</w:t>
            </w:r>
            <w:r w:rsidR="002F6B08">
              <w:rPr>
                <w:sz w:val="24"/>
                <w:szCs w:val="24"/>
              </w:rPr>
              <w:t> </w:t>
            </w:r>
            <w:r w:rsidR="0080586F" w:rsidRPr="002F6B08">
              <w:rPr>
                <w:sz w:val="24"/>
                <w:szCs w:val="24"/>
              </w:rPr>
              <w:t xml:space="preserve">sprawie obowiązkowego ubezpieczenia odpowiedzialności cywilnej podmiotu wykonującego działalność leczniczą </w:t>
            </w:r>
            <w:r w:rsidRPr="002F6B08">
              <w:rPr>
                <w:sz w:val="24"/>
                <w:szCs w:val="24"/>
              </w:rPr>
              <w:t>(Dz.U. z 2019 r., poz. 866)</w:t>
            </w:r>
            <w:r w:rsidR="001D4B48" w:rsidRPr="002F6B08">
              <w:rPr>
                <w:sz w:val="24"/>
                <w:szCs w:val="24"/>
              </w:rPr>
              <w:t>.</w:t>
            </w:r>
          </w:p>
        </w:tc>
      </w:tr>
      <w:tr w:rsidR="00F73F24" w:rsidRPr="002F6B08" w14:paraId="04659188" w14:textId="77777777" w:rsidTr="00F73F24">
        <w:tc>
          <w:tcPr>
            <w:tcW w:w="2268" w:type="dxa"/>
            <w:shd w:val="clear" w:color="auto" w:fill="auto"/>
          </w:tcPr>
          <w:p w14:paraId="57761A98" w14:textId="77777777" w:rsidR="000A60D3" w:rsidRPr="002F6B08" w:rsidRDefault="000A60D3" w:rsidP="00F73F24">
            <w:pPr>
              <w:spacing w:before="60" w:after="60"/>
              <w:rPr>
                <w:b/>
                <w:sz w:val="24"/>
                <w:szCs w:val="24"/>
              </w:rPr>
            </w:pPr>
            <w:r w:rsidRPr="002F6B08">
              <w:rPr>
                <w:b/>
                <w:sz w:val="24"/>
                <w:szCs w:val="24"/>
              </w:rPr>
              <w:t>Suma gwarancyjna</w:t>
            </w:r>
          </w:p>
        </w:tc>
        <w:tc>
          <w:tcPr>
            <w:tcW w:w="7797" w:type="dxa"/>
            <w:shd w:val="clear" w:color="auto" w:fill="auto"/>
          </w:tcPr>
          <w:p w14:paraId="68E716E0" w14:textId="5321388B" w:rsidR="000A60D3" w:rsidRPr="002F6B08" w:rsidRDefault="000A60D3" w:rsidP="002F6B08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F6B08">
              <w:rPr>
                <w:sz w:val="24"/>
                <w:szCs w:val="24"/>
              </w:rPr>
              <w:t>równowartość w złotych kwoty 75.000 EUR w odniesieniu do jednego zdarzenia</w:t>
            </w:r>
            <w:r w:rsidR="002F6B08">
              <w:rPr>
                <w:sz w:val="24"/>
                <w:szCs w:val="24"/>
              </w:rPr>
              <w:t xml:space="preserve"> </w:t>
            </w:r>
            <w:r w:rsidRPr="002F6B08">
              <w:rPr>
                <w:sz w:val="24"/>
                <w:szCs w:val="24"/>
              </w:rPr>
              <w:t>oraz 350.000 EUR w odniesieniu do wszystkich zdarzeń, których skutki objęte są umową ubezpieczenia</w:t>
            </w:r>
            <w:r w:rsidR="001D4B48" w:rsidRPr="002F6B08">
              <w:rPr>
                <w:sz w:val="24"/>
                <w:szCs w:val="24"/>
              </w:rPr>
              <w:t>.</w:t>
            </w:r>
          </w:p>
        </w:tc>
      </w:tr>
      <w:tr w:rsidR="00F73F24" w:rsidRPr="002F6B08" w14:paraId="5CD8F245" w14:textId="77777777" w:rsidTr="00F73F24">
        <w:tc>
          <w:tcPr>
            <w:tcW w:w="10065" w:type="dxa"/>
            <w:gridSpan w:val="2"/>
            <w:shd w:val="clear" w:color="auto" w:fill="D9D9D9"/>
          </w:tcPr>
          <w:p w14:paraId="478CAF13" w14:textId="77777777" w:rsidR="00DF589D" w:rsidRPr="002F6B08" w:rsidRDefault="00DF589D" w:rsidP="00F73F24">
            <w:pPr>
              <w:jc w:val="both"/>
              <w:rPr>
                <w:b/>
                <w:sz w:val="24"/>
                <w:szCs w:val="24"/>
              </w:rPr>
            </w:pPr>
          </w:p>
          <w:p w14:paraId="7B254D3B" w14:textId="7EE28FAC" w:rsidR="000A60D3" w:rsidRPr="002F6B08" w:rsidRDefault="000A60D3" w:rsidP="00F73F24">
            <w:pPr>
              <w:jc w:val="both"/>
              <w:rPr>
                <w:b/>
                <w:sz w:val="24"/>
                <w:szCs w:val="24"/>
              </w:rPr>
            </w:pPr>
            <w:r w:rsidRPr="002F6B08">
              <w:rPr>
                <w:b/>
                <w:sz w:val="24"/>
                <w:szCs w:val="24"/>
              </w:rPr>
              <w:t xml:space="preserve">Dobrowolne ubezpieczenie odpowiedzialności cywilnej za szkody wyrządzone osobie trzeciej </w:t>
            </w:r>
            <w:r w:rsidR="00DC1CAB" w:rsidRPr="002F6B08">
              <w:rPr>
                <w:b/>
                <w:sz w:val="24"/>
                <w:szCs w:val="24"/>
              </w:rPr>
              <w:br/>
            </w:r>
            <w:r w:rsidRPr="002F6B08">
              <w:rPr>
                <w:b/>
                <w:sz w:val="24"/>
                <w:szCs w:val="24"/>
              </w:rPr>
              <w:t>w następstwie udzielania świadczeń zdrowotnych albo niezgodnego z prawem zaniechania udzielania świadczeń zdrowotnych w związku z wykonywaniem przez Ubezpieczonego działalności leczniczej</w:t>
            </w:r>
            <w:r w:rsidR="001D4B48" w:rsidRPr="002F6B08">
              <w:rPr>
                <w:b/>
                <w:sz w:val="24"/>
                <w:szCs w:val="24"/>
              </w:rPr>
              <w:t>.</w:t>
            </w:r>
          </w:p>
          <w:p w14:paraId="6110CEC3" w14:textId="77777777" w:rsidR="00DF589D" w:rsidRPr="002F6B08" w:rsidRDefault="00DF589D" w:rsidP="00F73F24">
            <w:pPr>
              <w:jc w:val="both"/>
              <w:rPr>
                <w:sz w:val="24"/>
                <w:szCs w:val="24"/>
              </w:rPr>
            </w:pPr>
          </w:p>
        </w:tc>
      </w:tr>
      <w:tr w:rsidR="00F73F24" w:rsidRPr="002F6B08" w14:paraId="4033F5FD" w14:textId="77777777" w:rsidTr="00F73F24">
        <w:tc>
          <w:tcPr>
            <w:tcW w:w="2268" w:type="dxa"/>
            <w:shd w:val="clear" w:color="auto" w:fill="auto"/>
          </w:tcPr>
          <w:p w14:paraId="09D31C55" w14:textId="5F2753BA" w:rsidR="00907C9D" w:rsidRPr="002F6B08" w:rsidRDefault="00907C9D" w:rsidP="00A23691">
            <w:pPr>
              <w:spacing w:before="120"/>
              <w:rPr>
                <w:b/>
                <w:sz w:val="24"/>
                <w:szCs w:val="24"/>
              </w:rPr>
            </w:pPr>
            <w:r w:rsidRPr="002F6B08">
              <w:rPr>
                <w:b/>
                <w:sz w:val="24"/>
                <w:szCs w:val="24"/>
              </w:rPr>
              <w:t>Suma gwarancyjna</w:t>
            </w:r>
            <w:r w:rsidR="00A23691">
              <w:rPr>
                <w:b/>
                <w:sz w:val="24"/>
                <w:szCs w:val="24"/>
              </w:rPr>
              <w:t xml:space="preserve"> (parametr punktowany)</w:t>
            </w:r>
          </w:p>
        </w:tc>
        <w:tc>
          <w:tcPr>
            <w:tcW w:w="7797" w:type="dxa"/>
            <w:shd w:val="clear" w:color="auto" w:fill="auto"/>
          </w:tcPr>
          <w:p w14:paraId="196BF477" w14:textId="77777777" w:rsidR="00907C9D" w:rsidRPr="002F6B08" w:rsidRDefault="00907C9D" w:rsidP="00F73F24">
            <w:pPr>
              <w:pStyle w:val="Tekstpodstawowy2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2F6B08">
              <w:rPr>
                <w:b/>
                <w:sz w:val="24"/>
                <w:szCs w:val="24"/>
              </w:rPr>
              <w:t xml:space="preserve">Wariant I: 1.500.000 zł </w:t>
            </w:r>
            <w:r w:rsidRPr="002F6B08">
              <w:rPr>
                <w:sz w:val="24"/>
                <w:szCs w:val="24"/>
              </w:rPr>
              <w:t>na jedno zdarzenie i wszystkie zdarzenia</w:t>
            </w:r>
          </w:p>
          <w:p w14:paraId="5D8E45BB" w14:textId="6F81C6E8" w:rsidR="00907C9D" w:rsidRPr="002F6B08" w:rsidRDefault="00907C9D" w:rsidP="00F73F24">
            <w:pPr>
              <w:pStyle w:val="Tekstpodstawowy2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2F6B08">
              <w:rPr>
                <w:sz w:val="24"/>
                <w:szCs w:val="24"/>
              </w:rPr>
              <w:t>Podlimit na OC nadwyżkową: 1.500.000 zł na jedno i wszystkie zdarzenia</w:t>
            </w:r>
          </w:p>
          <w:p w14:paraId="60B8A944" w14:textId="77777777" w:rsidR="00331254" w:rsidRPr="002F6B08" w:rsidRDefault="00331254" w:rsidP="00F73F24">
            <w:pPr>
              <w:pStyle w:val="Tekstpodstawowy2"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  <w:p w14:paraId="3616023B" w14:textId="77777777" w:rsidR="00907C9D" w:rsidRPr="002F6B08" w:rsidRDefault="00907C9D" w:rsidP="00F73F24">
            <w:pPr>
              <w:pStyle w:val="Tekstpodstawowy2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2F6B08">
              <w:rPr>
                <w:b/>
                <w:sz w:val="24"/>
                <w:szCs w:val="24"/>
              </w:rPr>
              <w:t xml:space="preserve">Wariant II: 3.000.000 zł </w:t>
            </w:r>
            <w:r w:rsidRPr="002F6B08">
              <w:rPr>
                <w:sz w:val="24"/>
                <w:szCs w:val="24"/>
              </w:rPr>
              <w:t>na jedno zdarzenie i wszystkie zdarzenia</w:t>
            </w:r>
          </w:p>
          <w:p w14:paraId="05606F79" w14:textId="274280A1" w:rsidR="00907C9D" w:rsidRPr="002F6B08" w:rsidRDefault="00907C9D" w:rsidP="00F73F24">
            <w:pPr>
              <w:pStyle w:val="Tekstpodstawowy2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2F6B08">
              <w:rPr>
                <w:sz w:val="24"/>
                <w:szCs w:val="24"/>
              </w:rPr>
              <w:t>Podlimit na OC nadwyżkową: 3.000.000 zł na jedno i wszystkie zdarzenia</w:t>
            </w:r>
          </w:p>
          <w:p w14:paraId="3D4D5BAF" w14:textId="77777777" w:rsidR="00331254" w:rsidRPr="002F6B08" w:rsidRDefault="00331254" w:rsidP="00F73F24">
            <w:pPr>
              <w:pStyle w:val="Tekstpodstawowy2"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  <w:p w14:paraId="5FA126DC" w14:textId="77777777" w:rsidR="00907C9D" w:rsidRPr="002F6B08" w:rsidRDefault="00907C9D" w:rsidP="00F73F24">
            <w:pPr>
              <w:pStyle w:val="Tekstpodstawowy2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2F6B08">
              <w:rPr>
                <w:b/>
                <w:sz w:val="24"/>
                <w:szCs w:val="24"/>
              </w:rPr>
              <w:t xml:space="preserve">Wariant I: 5.000.000 zł </w:t>
            </w:r>
            <w:r w:rsidRPr="002F6B08">
              <w:rPr>
                <w:sz w:val="24"/>
                <w:szCs w:val="24"/>
              </w:rPr>
              <w:t>na jedno zdarzenie i wszystkie zdarzenia</w:t>
            </w:r>
          </w:p>
          <w:p w14:paraId="31C3D0F4" w14:textId="7CD17FBE" w:rsidR="00907C9D" w:rsidRPr="002F6B08" w:rsidRDefault="00907C9D" w:rsidP="00F73F24">
            <w:pPr>
              <w:pStyle w:val="Tekstpodstawowy2"/>
              <w:spacing w:before="120" w:after="60" w:line="240" w:lineRule="auto"/>
              <w:jc w:val="both"/>
              <w:rPr>
                <w:sz w:val="24"/>
                <w:szCs w:val="24"/>
              </w:rPr>
            </w:pPr>
            <w:r w:rsidRPr="002F6B08">
              <w:rPr>
                <w:sz w:val="24"/>
                <w:szCs w:val="24"/>
              </w:rPr>
              <w:t>Podlimit na OC nadwyżkową: 5.000.000 zł na jedno i wszystkie zdarzenia</w:t>
            </w:r>
          </w:p>
        </w:tc>
      </w:tr>
      <w:tr w:rsidR="00F73F24" w:rsidRPr="002F6B08" w14:paraId="62D06845" w14:textId="77777777" w:rsidTr="00F73F24">
        <w:tc>
          <w:tcPr>
            <w:tcW w:w="2268" w:type="dxa"/>
            <w:shd w:val="clear" w:color="auto" w:fill="auto"/>
          </w:tcPr>
          <w:p w14:paraId="2470B11F" w14:textId="77777777" w:rsidR="00470A1F" w:rsidRPr="002F6B08" w:rsidRDefault="00470A1F" w:rsidP="00F73F24">
            <w:pPr>
              <w:spacing w:before="120"/>
              <w:rPr>
                <w:b/>
                <w:iCs/>
                <w:sz w:val="24"/>
                <w:szCs w:val="24"/>
              </w:rPr>
            </w:pPr>
            <w:r w:rsidRPr="002F6B08">
              <w:rPr>
                <w:b/>
                <w:iCs/>
                <w:sz w:val="24"/>
                <w:szCs w:val="24"/>
              </w:rPr>
              <w:t>Zakres terytorialny:</w:t>
            </w:r>
          </w:p>
        </w:tc>
        <w:tc>
          <w:tcPr>
            <w:tcW w:w="7797" w:type="dxa"/>
            <w:shd w:val="clear" w:color="auto" w:fill="auto"/>
          </w:tcPr>
          <w:p w14:paraId="1247AD4F" w14:textId="77777777" w:rsidR="00470A1F" w:rsidRPr="002F6B08" w:rsidRDefault="00470A1F" w:rsidP="00F73F24">
            <w:pPr>
              <w:spacing w:before="120" w:after="120"/>
              <w:ind w:right="68"/>
              <w:jc w:val="both"/>
              <w:outlineLvl w:val="7"/>
              <w:rPr>
                <w:iCs/>
                <w:sz w:val="24"/>
                <w:szCs w:val="24"/>
              </w:rPr>
            </w:pPr>
            <w:r w:rsidRPr="002F6B08">
              <w:rPr>
                <w:iCs/>
                <w:sz w:val="24"/>
                <w:szCs w:val="24"/>
              </w:rPr>
              <w:t>Cały świat</w:t>
            </w:r>
          </w:p>
        </w:tc>
      </w:tr>
      <w:tr w:rsidR="00F73F24" w:rsidRPr="002F6B08" w14:paraId="093A4972" w14:textId="77777777" w:rsidTr="00F73F24">
        <w:tc>
          <w:tcPr>
            <w:tcW w:w="2268" w:type="dxa"/>
            <w:shd w:val="clear" w:color="auto" w:fill="auto"/>
          </w:tcPr>
          <w:p w14:paraId="703CFE39" w14:textId="0252CB96" w:rsidR="00AD2DC1" w:rsidRPr="002F6B08" w:rsidRDefault="00AD2DC1" w:rsidP="00F73F24">
            <w:pPr>
              <w:spacing w:before="120"/>
              <w:rPr>
                <w:b/>
                <w:iCs/>
                <w:sz w:val="24"/>
                <w:szCs w:val="24"/>
              </w:rPr>
            </w:pPr>
            <w:r w:rsidRPr="002F6B08">
              <w:rPr>
                <w:b/>
                <w:iCs/>
                <w:sz w:val="24"/>
                <w:szCs w:val="24"/>
              </w:rPr>
              <w:t>Postanowieni</w:t>
            </w:r>
            <w:r w:rsidR="009424A2" w:rsidRPr="002F6B08">
              <w:rPr>
                <w:b/>
                <w:iCs/>
                <w:sz w:val="24"/>
                <w:szCs w:val="24"/>
              </w:rPr>
              <w:t xml:space="preserve">a </w:t>
            </w:r>
            <w:r w:rsidR="009424A2" w:rsidRPr="002F6B08">
              <w:rPr>
                <w:b/>
                <w:iCs/>
                <w:sz w:val="24"/>
                <w:szCs w:val="24"/>
              </w:rPr>
              <w:br/>
              <w:t xml:space="preserve">i informacje </w:t>
            </w:r>
            <w:r w:rsidRPr="002F6B08">
              <w:rPr>
                <w:b/>
                <w:iCs/>
                <w:sz w:val="24"/>
                <w:szCs w:val="24"/>
              </w:rPr>
              <w:t>dodatkowe do zakresu terytorialnego:</w:t>
            </w:r>
          </w:p>
        </w:tc>
        <w:tc>
          <w:tcPr>
            <w:tcW w:w="7797" w:type="dxa"/>
            <w:shd w:val="clear" w:color="auto" w:fill="auto"/>
          </w:tcPr>
          <w:p w14:paraId="6EF1C4C5" w14:textId="77777777" w:rsidR="00AD2DC1" w:rsidRPr="002F6B08" w:rsidRDefault="00AD2DC1" w:rsidP="00F73F24">
            <w:pPr>
              <w:spacing w:before="120"/>
              <w:ind w:right="68"/>
              <w:jc w:val="both"/>
              <w:outlineLvl w:val="7"/>
              <w:rPr>
                <w:iCs/>
                <w:sz w:val="24"/>
                <w:szCs w:val="24"/>
              </w:rPr>
            </w:pPr>
            <w:r w:rsidRPr="002F6B08">
              <w:rPr>
                <w:iCs/>
                <w:sz w:val="24"/>
                <w:szCs w:val="24"/>
              </w:rPr>
              <w:t>Rozszerzenie zakresu terytorialnego odpowiedzialności o szkody będące następstwem wypadków ubezpieczeniowych, które zaszły na terenie całego świata, zgodnie z poniższym:</w:t>
            </w:r>
          </w:p>
          <w:p w14:paraId="4C16A157" w14:textId="2E5ED14D" w:rsidR="00AD2DC1" w:rsidRPr="002F6B08" w:rsidRDefault="00AD2DC1" w:rsidP="00F73F24">
            <w:pPr>
              <w:numPr>
                <w:ilvl w:val="0"/>
                <w:numId w:val="8"/>
              </w:numPr>
              <w:spacing w:before="120"/>
              <w:ind w:left="282" w:right="68" w:hanging="282"/>
              <w:jc w:val="both"/>
              <w:outlineLvl w:val="7"/>
              <w:rPr>
                <w:iCs/>
                <w:sz w:val="24"/>
                <w:szCs w:val="24"/>
              </w:rPr>
            </w:pPr>
            <w:r w:rsidRPr="002F6B08">
              <w:rPr>
                <w:iCs/>
                <w:sz w:val="24"/>
                <w:szCs w:val="24"/>
              </w:rPr>
              <w:t xml:space="preserve">Z zachowaniem pozostałych, niezmienionych niniejszą klauzulą postanowień OWU oraz za zapłatą dodatkowej składki ubezpieczeniowej, strony postanowiły rozszerzyć zakres ubezpieczenia o odpowiedzialność cywilną </w:t>
            </w:r>
            <w:r w:rsidR="0080586F" w:rsidRPr="002F6B08">
              <w:rPr>
                <w:iCs/>
                <w:sz w:val="24"/>
                <w:szCs w:val="24"/>
              </w:rPr>
              <w:t>U</w:t>
            </w:r>
            <w:r w:rsidRPr="002F6B08">
              <w:rPr>
                <w:iCs/>
                <w:sz w:val="24"/>
                <w:szCs w:val="24"/>
              </w:rPr>
              <w:t xml:space="preserve">bezpieczonego za szkody będące  następstwem wypadków ubezpieczeniowych, które </w:t>
            </w:r>
            <w:r w:rsidR="002F6B08">
              <w:rPr>
                <w:iCs/>
                <w:sz w:val="24"/>
                <w:szCs w:val="24"/>
              </w:rPr>
              <w:t>zaszły na terenie całego świata;</w:t>
            </w:r>
          </w:p>
          <w:p w14:paraId="232E88BC" w14:textId="44A16F40" w:rsidR="00331254" w:rsidRPr="002F6B08" w:rsidRDefault="00AD2DC1" w:rsidP="00F73F24">
            <w:pPr>
              <w:numPr>
                <w:ilvl w:val="0"/>
                <w:numId w:val="8"/>
              </w:numPr>
              <w:spacing w:before="120"/>
              <w:ind w:left="282" w:right="68" w:hanging="282"/>
              <w:jc w:val="both"/>
              <w:outlineLvl w:val="7"/>
              <w:rPr>
                <w:iCs/>
                <w:sz w:val="24"/>
                <w:szCs w:val="24"/>
              </w:rPr>
            </w:pPr>
            <w:r w:rsidRPr="002F6B08">
              <w:rPr>
                <w:iCs/>
                <w:sz w:val="24"/>
                <w:szCs w:val="24"/>
              </w:rPr>
              <w:t xml:space="preserve">Ubezpieczenie nie obejmuje odpowiedzialności cywilnej jednostek organizacyjnych </w:t>
            </w:r>
            <w:r w:rsidR="0080586F" w:rsidRPr="002F6B08">
              <w:rPr>
                <w:iCs/>
                <w:sz w:val="24"/>
                <w:szCs w:val="24"/>
              </w:rPr>
              <w:t>U</w:t>
            </w:r>
            <w:r w:rsidRPr="002F6B08">
              <w:rPr>
                <w:iCs/>
                <w:sz w:val="24"/>
                <w:szCs w:val="24"/>
              </w:rPr>
              <w:t>bezpieczonego, mających siedzibę i prowadzących działalność na terytorium USA, Kan</w:t>
            </w:r>
            <w:r w:rsidR="002F6B08">
              <w:rPr>
                <w:iCs/>
                <w:sz w:val="24"/>
                <w:szCs w:val="24"/>
              </w:rPr>
              <w:t>ady, Australii i Nowej Zelandii;</w:t>
            </w:r>
          </w:p>
          <w:p w14:paraId="235A633D" w14:textId="025A27E5" w:rsidR="006E2853" w:rsidRPr="002F6B08" w:rsidRDefault="00AD2DC1" w:rsidP="00F73F24">
            <w:pPr>
              <w:numPr>
                <w:ilvl w:val="0"/>
                <w:numId w:val="8"/>
              </w:numPr>
              <w:spacing w:before="120"/>
              <w:ind w:left="282" w:right="68" w:hanging="282"/>
              <w:jc w:val="both"/>
              <w:outlineLvl w:val="7"/>
              <w:rPr>
                <w:iCs/>
                <w:sz w:val="24"/>
                <w:szCs w:val="24"/>
              </w:rPr>
            </w:pPr>
            <w:r w:rsidRPr="002F6B08">
              <w:rPr>
                <w:iCs/>
                <w:sz w:val="24"/>
                <w:szCs w:val="24"/>
              </w:rPr>
              <w:lastRenderedPageBreak/>
              <w:t>Zakres terytorialny nie obejmuje Rosji, Białorusi, Ukrainy oraz państw i</w:t>
            </w:r>
            <w:r w:rsidR="002F6B08">
              <w:rPr>
                <w:iCs/>
                <w:sz w:val="24"/>
                <w:szCs w:val="24"/>
              </w:rPr>
              <w:t> </w:t>
            </w:r>
            <w:r w:rsidRPr="002F6B08">
              <w:rPr>
                <w:iCs/>
                <w:sz w:val="24"/>
                <w:szCs w:val="24"/>
              </w:rPr>
              <w:t>obszarów objętych sankcjami</w:t>
            </w:r>
            <w:r w:rsidR="00805735" w:rsidRPr="002F6B08">
              <w:rPr>
                <w:iCs/>
                <w:sz w:val="24"/>
                <w:szCs w:val="24"/>
              </w:rPr>
              <w:t>,</w:t>
            </w:r>
            <w:r w:rsidRPr="002F6B08">
              <w:rPr>
                <w:iCs/>
                <w:sz w:val="24"/>
                <w:szCs w:val="24"/>
              </w:rPr>
              <w:t xml:space="preserve"> lub w których aktua</w:t>
            </w:r>
            <w:r w:rsidR="002F6B08">
              <w:rPr>
                <w:iCs/>
                <w:sz w:val="24"/>
                <w:szCs w:val="24"/>
              </w:rPr>
              <w:t>lnie toczy się konflikt zbrojny;</w:t>
            </w:r>
          </w:p>
          <w:p w14:paraId="6B2A87E4" w14:textId="157A2EDF" w:rsidR="006E2853" w:rsidRPr="002F6B08" w:rsidRDefault="006E2853" w:rsidP="00F73F24">
            <w:pPr>
              <w:numPr>
                <w:ilvl w:val="0"/>
                <w:numId w:val="8"/>
              </w:numPr>
              <w:spacing w:before="120"/>
              <w:ind w:left="282" w:right="68" w:hanging="282"/>
              <w:jc w:val="both"/>
              <w:outlineLvl w:val="7"/>
              <w:rPr>
                <w:iCs/>
                <w:sz w:val="24"/>
                <w:szCs w:val="24"/>
              </w:rPr>
            </w:pPr>
            <w:r w:rsidRPr="002F6B08">
              <w:rPr>
                <w:iCs/>
                <w:sz w:val="24"/>
                <w:szCs w:val="24"/>
              </w:rPr>
              <w:t>Rozszerzenie zakresu terytorialnego dotyczy lotów, w których ewentualnie może zajść potrzeba udzielenia pacjentowi pomocy medycznej poza granicami R</w:t>
            </w:r>
            <w:r w:rsidR="00177819">
              <w:rPr>
                <w:iCs/>
                <w:sz w:val="24"/>
                <w:szCs w:val="24"/>
              </w:rPr>
              <w:t xml:space="preserve">zeczypospolitej </w:t>
            </w:r>
            <w:r w:rsidRPr="002F6B08">
              <w:rPr>
                <w:iCs/>
                <w:sz w:val="24"/>
                <w:szCs w:val="24"/>
              </w:rPr>
              <w:t>P</w:t>
            </w:r>
            <w:r w:rsidR="00177819">
              <w:rPr>
                <w:iCs/>
                <w:sz w:val="24"/>
                <w:szCs w:val="24"/>
              </w:rPr>
              <w:t>olskiej</w:t>
            </w:r>
            <w:r w:rsidRPr="002F6B08">
              <w:rPr>
                <w:iCs/>
                <w:sz w:val="24"/>
                <w:szCs w:val="24"/>
              </w:rPr>
              <w:t>, tj. najczęściej w trakcie asysty medycznej podczas transportu pacjenta ze s</w:t>
            </w:r>
            <w:r w:rsidR="002F6B08">
              <w:rPr>
                <w:iCs/>
                <w:sz w:val="24"/>
                <w:szCs w:val="24"/>
              </w:rPr>
              <w:t>zpitala do samolotu na lotnisku;</w:t>
            </w:r>
          </w:p>
          <w:p w14:paraId="0029ADCE" w14:textId="598240A9" w:rsidR="006E2853" w:rsidRPr="002F6B08" w:rsidRDefault="006E2853" w:rsidP="00F73F24">
            <w:pPr>
              <w:numPr>
                <w:ilvl w:val="0"/>
                <w:numId w:val="8"/>
              </w:numPr>
              <w:spacing w:before="120"/>
              <w:ind w:left="282" w:right="68" w:hanging="282"/>
              <w:jc w:val="both"/>
              <w:outlineLvl w:val="7"/>
              <w:rPr>
                <w:iCs/>
                <w:sz w:val="24"/>
                <w:szCs w:val="24"/>
              </w:rPr>
            </w:pPr>
            <w:r w:rsidRPr="002F6B08">
              <w:rPr>
                <w:iCs/>
                <w:sz w:val="24"/>
                <w:szCs w:val="24"/>
              </w:rPr>
              <w:t xml:space="preserve">Ubezpieczony </w:t>
            </w:r>
            <w:r w:rsidR="009424A2" w:rsidRPr="002F6B08">
              <w:rPr>
                <w:iCs/>
                <w:sz w:val="24"/>
                <w:szCs w:val="24"/>
              </w:rPr>
              <w:t>realizuje ww. loty i zlecenia w</w:t>
            </w:r>
            <w:r w:rsidR="002F6B08">
              <w:rPr>
                <w:iCs/>
                <w:sz w:val="24"/>
                <w:szCs w:val="24"/>
              </w:rPr>
              <w:t xml:space="preserve"> ramach działalności statutowej;</w:t>
            </w:r>
          </w:p>
          <w:p w14:paraId="15B99131" w14:textId="4B5A8CC3" w:rsidR="006E2853" w:rsidRPr="002F6B08" w:rsidRDefault="006E2853" w:rsidP="00F73F24">
            <w:pPr>
              <w:numPr>
                <w:ilvl w:val="0"/>
                <w:numId w:val="8"/>
              </w:numPr>
              <w:spacing w:before="120"/>
              <w:ind w:left="282" w:right="68" w:hanging="282"/>
              <w:jc w:val="both"/>
              <w:outlineLvl w:val="7"/>
              <w:rPr>
                <w:iCs/>
                <w:sz w:val="24"/>
                <w:szCs w:val="24"/>
              </w:rPr>
            </w:pPr>
            <w:r w:rsidRPr="002F6B08">
              <w:rPr>
                <w:iCs/>
                <w:sz w:val="24"/>
                <w:szCs w:val="24"/>
              </w:rPr>
              <w:t xml:space="preserve">Ubezpieczony </w:t>
            </w:r>
            <w:r w:rsidR="009424A2" w:rsidRPr="002F6B08">
              <w:rPr>
                <w:iCs/>
                <w:sz w:val="24"/>
                <w:szCs w:val="24"/>
              </w:rPr>
              <w:t xml:space="preserve">szacuje, że realizowane będzie ok </w:t>
            </w:r>
            <w:r w:rsidRPr="002F6B08">
              <w:rPr>
                <w:iCs/>
                <w:sz w:val="24"/>
                <w:szCs w:val="24"/>
              </w:rPr>
              <w:t>20-25 m</w:t>
            </w:r>
            <w:r w:rsidR="009424A2" w:rsidRPr="002F6B08">
              <w:rPr>
                <w:iCs/>
                <w:sz w:val="24"/>
                <w:szCs w:val="24"/>
              </w:rPr>
              <w:t xml:space="preserve">isji rocznie </w:t>
            </w:r>
            <w:r w:rsidRPr="002F6B08">
              <w:rPr>
                <w:iCs/>
                <w:sz w:val="24"/>
                <w:szCs w:val="24"/>
              </w:rPr>
              <w:t>(</w:t>
            </w:r>
            <w:r w:rsidR="009424A2" w:rsidRPr="002F6B08">
              <w:rPr>
                <w:iCs/>
                <w:sz w:val="24"/>
                <w:szCs w:val="24"/>
              </w:rPr>
              <w:t>po</w:t>
            </w:r>
            <w:r w:rsidR="002F6B08">
              <w:rPr>
                <w:iCs/>
                <w:sz w:val="24"/>
                <w:szCs w:val="24"/>
              </w:rPr>
              <w:t> </w:t>
            </w:r>
            <w:r w:rsidR="009424A2" w:rsidRPr="002F6B08">
              <w:rPr>
                <w:iCs/>
                <w:sz w:val="24"/>
                <w:szCs w:val="24"/>
              </w:rPr>
              <w:t>włączeniu do transportów medycznych nowych samolotów</w:t>
            </w:r>
            <w:r w:rsidRPr="002F6B08">
              <w:rPr>
                <w:iCs/>
                <w:sz w:val="24"/>
                <w:szCs w:val="24"/>
              </w:rPr>
              <w:t xml:space="preserve"> LearJet 75)</w:t>
            </w:r>
            <w:r w:rsidR="002F6B08">
              <w:rPr>
                <w:iCs/>
                <w:sz w:val="24"/>
                <w:szCs w:val="24"/>
              </w:rPr>
              <w:t>;</w:t>
            </w:r>
          </w:p>
          <w:p w14:paraId="5678AC2E" w14:textId="76787B9E" w:rsidR="009424A2" w:rsidRPr="002F6B08" w:rsidRDefault="006E2853" w:rsidP="00F73F24">
            <w:pPr>
              <w:numPr>
                <w:ilvl w:val="0"/>
                <w:numId w:val="8"/>
              </w:numPr>
              <w:spacing w:before="120"/>
              <w:ind w:left="282" w:right="68" w:hanging="282"/>
              <w:jc w:val="both"/>
              <w:outlineLvl w:val="7"/>
              <w:rPr>
                <w:iCs/>
                <w:sz w:val="24"/>
                <w:szCs w:val="24"/>
              </w:rPr>
            </w:pPr>
            <w:r w:rsidRPr="002F6B08">
              <w:rPr>
                <w:iCs/>
                <w:sz w:val="24"/>
                <w:szCs w:val="24"/>
              </w:rPr>
              <w:t>Nie ma stałych tras transportów, będą one realizowane w zależności od</w:t>
            </w:r>
            <w:r w:rsidR="002F6B08">
              <w:rPr>
                <w:iCs/>
                <w:sz w:val="24"/>
                <w:szCs w:val="24"/>
              </w:rPr>
              <w:t> zleceń.</w:t>
            </w:r>
            <w:r w:rsidR="00AA4806">
              <w:rPr>
                <w:iCs/>
                <w:sz w:val="24"/>
                <w:szCs w:val="24"/>
              </w:rPr>
              <w:t xml:space="preserve"> Na podstawie dotychczasowego doświadczenia Ubezpieczony informuje, że średnio rocznie było realizowanych kilka lotów o podobnym charakterze, głównie w obszarze terytorialnym Europ</w:t>
            </w:r>
            <w:r w:rsidR="00E8089E">
              <w:rPr>
                <w:iCs/>
                <w:sz w:val="24"/>
                <w:szCs w:val="24"/>
              </w:rPr>
              <w:t>y</w:t>
            </w:r>
            <w:r w:rsidR="00AA4806">
              <w:rPr>
                <w:iCs/>
                <w:sz w:val="24"/>
                <w:szCs w:val="24"/>
              </w:rPr>
              <w:t>.</w:t>
            </w:r>
          </w:p>
          <w:p w14:paraId="28380C3D" w14:textId="77777777" w:rsidR="00AD2DC1" w:rsidRPr="002F6B08" w:rsidRDefault="00AD2DC1" w:rsidP="00F73F24">
            <w:pPr>
              <w:spacing w:before="120"/>
              <w:outlineLvl w:val="7"/>
              <w:rPr>
                <w:iCs/>
                <w:sz w:val="24"/>
                <w:szCs w:val="24"/>
              </w:rPr>
            </w:pPr>
          </w:p>
        </w:tc>
      </w:tr>
      <w:tr w:rsidR="00F73F24" w:rsidRPr="002F6B08" w14:paraId="6FBFC0C9" w14:textId="77777777" w:rsidTr="00F73F24">
        <w:tc>
          <w:tcPr>
            <w:tcW w:w="2268" w:type="dxa"/>
            <w:shd w:val="clear" w:color="auto" w:fill="auto"/>
          </w:tcPr>
          <w:p w14:paraId="1C204041" w14:textId="77777777" w:rsidR="000A60D3" w:rsidRPr="002F6B08" w:rsidRDefault="000A60D3" w:rsidP="00F73F24">
            <w:pPr>
              <w:spacing w:before="120" w:after="120"/>
              <w:rPr>
                <w:b/>
                <w:sz w:val="24"/>
                <w:szCs w:val="24"/>
              </w:rPr>
            </w:pPr>
            <w:r w:rsidRPr="002F6B08">
              <w:rPr>
                <w:b/>
                <w:iCs/>
                <w:sz w:val="24"/>
                <w:szCs w:val="24"/>
              </w:rPr>
              <w:lastRenderedPageBreak/>
              <w:t>Franszyza integralna</w:t>
            </w:r>
          </w:p>
        </w:tc>
        <w:tc>
          <w:tcPr>
            <w:tcW w:w="7797" w:type="dxa"/>
            <w:shd w:val="clear" w:color="auto" w:fill="auto"/>
          </w:tcPr>
          <w:p w14:paraId="1C4DCD0A" w14:textId="000262EB" w:rsidR="000A60D3" w:rsidRPr="002F6B08" w:rsidRDefault="00AA4806" w:rsidP="00F73F24">
            <w:pPr>
              <w:spacing w:before="60" w:after="60"/>
              <w:outlineLvl w:val="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200 zł (dotyczy szkód na mieniu)</w:t>
            </w:r>
          </w:p>
        </w:tc>
      </w:tr>
      <w:tr w:rsidR="00F73F24" w:rsidRPr="002F6B08" w14:paraId="2757EE97" w14:textId="77777777" w:rsidTr="00F73F24">
        <w:tc>
          <w:tcPr>
            <w:tcW w:w="2268" w:type="dxa"/>
            <w:shd w:val="clear" w:color="auto" w:fill="auto"/>
          </w:tcPr>
          <w:p w14:paraId="2A53DC27" w14:textId="77777777" w:rsidR="000A60D3" w:rsidRPr="002F6B08" w:rsidRDefault="000A60D3" w:rsidP="00F73F24">
            <w:pPr>
              <w:spacing w:after="120"/>
              <w:rPr>
                <w:b/>
                <w:sz w:val="24"/>
                <w:szCs w:val="24"/>
              </w:rPr>
            </w:pPr>
            <w:r w:rsidRPr="002F6B08">
              <w:rPr>
                <w:b/>
                <w:sz w:val="24"/>
                <w:szCs w:val="24"/>
              </w:rPr>
              <w:t>Zakres ubezpieczenia</w:t>
            </w:r>
          </w:p>
        </w:tc>
        <w:tc>
          <w:tcPr>
            <w:tcW w:w="7797" w:type="dxa"/>
            <w:shd w:val="clear" w:color="auto" w:fill="auto"/>
          </w:tcPr>
          <w:p w14:paraId="6E3184D4" w14:textId="77777777" w:rsidR="000A60D3" w:rsidRPr="002F6B08" w:rsidRDefault="000A60D3" w:rsidP="00F73F24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2F6B08">
              <w:rPr>
                <w:b/>
                <w:sz w:val="24"/>
                <w:szCs w:val="24"/>
              </w:rPr>
              <w:t>Ochrona ubezpieczeniowa obejmuje odpowiedzialność Ubezpieczonego</w:t>
            </w:r>
            <w:r w:rsidR="00687292" w:rsidRPr="002F6B08">
              <w:rPr>
                <w:b/>
                <w:sz w:val="24"/>
                <w:szCs w:val="24"/>
              </w:rPr>
              <w:t>,</w:t>
            </w:r>
            <w:r w:rsidRPr="002F6B08">
              <w:rPr>
                <w:b/>
                <w:sz w:val="24"/>
                <w:szCs w:val="24"/>
              </w:rPr>
              <w:t xml:space="preserve"> m.in.:</w:t>
            </w:r>
          </w:p>
          <w:p w14:paraId="7CC1AFD9" w14:textId="2954C4C7" w:rsidR="000A60D3" w:rsidRPr="002F6B08" w:rsidRDefault="00BA3BC4" w:rsidP="00F73F24">
            <w:pPr>
              <w:numPr>
                <w:ilvl w:val="0"/>
                <w:numId w:val="4"/>
              </w:numPr>
              <w:spacing w:after="120"/>
              <w:ind w:left="293" w:hanging="293"/>
              <w:jc w:val="both"/>
              <w:rPr>
                <w:sz w:val="24"/>
                <w:szCs w:val="24"/>
              </w:rPr>
            </w:pPr>
            <w:r w:rsidRPr="002F6B08">
              <w:rPr>
                <w:sz w:val="24"/>
                <w:szCs w:val="24"/>
              </w:rPr>
              <w:t xml:space="preserve">Za </w:t>
            </w:r>
            <w:r w:rsidR="000A60D3" w:rsidRPr="002F6B08">
              <w:rPr>
                <w:sz w:val="24"/>
                <w:szCs w:val="24"/>
              </w:rPr>
              <w:t>szkody wyrządzone osobie trzeciej w następstwie udzielania świadczeń zdrowotnych albo niezgodnego z prawem zaniechania udzielania świadczeń zdrowotnych w związku z wykonywaniem przez Ubezpieczonego działalności le</w:t>
            </w:r>
            <w:r w:rsidR="00E2483D" w:rsidRPr="002F6B08">
              <w:rPr>
                <w:sz w:val="24"/>
                <w:szCs w:val="24"/>
              </w:rPr>
              <w:t>czniczej;</w:t>
            </w:r>
          </w:p>
          <w:p w14:paraId="2D841B55" w14:textId="7184F8B7" w:rsidR="000A60D3" w:rsidRPr="002F6B08" w:rsidRDefault="00BA3BC4" w:rsidP="00F73F24">
            <w:pPr>
              <w:numPr>
                <w:ilvl w:val="0"/>
                <w:numId w:val="4"/>
              </w:numPr>
              <w:spacing w:after="120"/>
              <w:ind w:left="293" w:hanging="293"/>
              <w:jc w:val="both"/>
              <w:rPr>
                <w:sz w:val="24"/>
                <w:szCs w:val="24"/>
              </w:rPr>
            </w:pPr>
            <w:r w:rsidRPr="002F6B08">
              <w:rPr>
                <w:sz w:val="24"/>
                <w:szCs w:val="24"/>
              </w:rPr>
              <w:t xml:space="preserve">Za </w:t>
            </w:r>
            <w:r w:rsidR="000A60D3" w:rsidRPr="002F6B08">
              <w:rPr>
                <w:sz w:val="24"/>
                <w:szCs w:val="24"/>
              </w:rPr>
              <w:t>szkody wyrządzone przez Ubezpieczonego w zakresie nieobjętym obowiązkowym ubezpieczeniem odpowiedzialności cywilnej podmiotu leczniczego, jak również w zakresie objętym obowiązkowym ubezpieczeniem odpowiedzialności cywilnej podmiotu leczniczego, jednak wyłącznie w zakresie szkód, które nie mogą być zaspokojone z tytułu tego obowiązkowego ubezpieczenia z powodu wyczerpania sumy gwarancyj</w:t>
            </w:r>
            <w:r w:rsidR="00272D14" w:rsidRPr="002F6B08">
              <w:rPr>
                <w:sz w:val="24"/>
                <w:szCs w:val="24"/>
              </w:rPr>
              <w:t>nej (ubezpieczenie nadwyżkowe);</w:t>
            </w:r>
          </w:p>
          <w:p w14:paraId="2DCCBCC8" w14:textId="17CBC1EF" w:rsidR="000A60D3" w:rsidRPr="002F6B08" w:rsidRDefault="00BA3BC4" w:rsidP="00F73F24">
            <w:pPr>
              <w:numPr>
                <w:ilvl w:val="0"/>
                <w:numId w:val="4"/>
              </w:numPr>
              <w:spacing w:after="120"/>
              <w:ind w:left="293" w:hanging="293"/>
              <w:jc w:val="both"/>
              <w:rPr>
                <w:sz w:val="24"/>
                <w:szCs w:val="24"/>
              </w:rPr>
            </w:pPr>
            <w:r w:rsidRPr="002F6B08">
              <w:rPr>
                <w:sz w:val="24"/>
                <w:szCs w:val="24"/>
              </w:rPr>
              <w:t xml:space="preserve">Ustawową </w:t>
            </w:r>
            <w:r w:rsidR="000A60D3" w:rsidRPr="002F6B08">
              <w:rPr>
                <w:sz w:val="24"/>
                <w:szCs w:val="24"/>
              </w:rPr>
              <w:t>Ubezpieczonego z tytułu czynu niedozwolonego (odpowiedzialność deliktowa) lub z tytułu niewykonania lub nienależytego wykonania zobowiązania</w:t>
            </w:r>
            <w:r w:rsidR="00272D14" w:rsidRPr="002F6B08">
              <w:rPr>
                <w:sz w:val="24"/>
                <w:szCs w:val="24"/>
              </w:rPr>
              <w:t xml:space="preserve"> (odpowiedzialność kontraktowa);</w:t>
            </w:r>
          </w:p>
          <w:p w14:paraId="4949E8A6" w14:textId="783BE6E8" w:rsidR="00F73F24" w:rsidRPr="002F6B08" w:rsidRDefault="00BA3BC4" w:rsidP="00F73F24">
            <w:pPr>
              <w:numPr>
                <w:ilvl w:val="0"/>
                <w:numId w:val="4"/>
              </w:numPr>
              <w:spacing w:after="120"/>
              <w:ind w:left="326" w:hanging="326"/>
              <w:jc w:val="both"/>
              <w:rPr>
                <w:sz w:val="24"/>
                <w:szCs w:val="24"/>
              </w:rPr>
            </w:pPr>
            <w:r w:rsidRPr="002F6B08">
              <w:rPr>
                <w:sz w:val="24"/>
                <w:szCs w:val="24"/>
              </w:rPr>
              <w:t xml:space="preserve">Za </w:t>
            </w:r>
            <w:r w:rsidR="00F73F24" w:rsidRPr="002F6B08">
              <w:rPr>
                <w:sz w:val="24"/>
                <w:szCs w:val="24"/>
              </w:rPr>
              <w:t>szkody wyrządzon</w:t>
            </w:r>
            <w:r w:rsidR="00272D14" w:rsidRPr="002F6B08">
              <w:rPr>
                <w:sz w:val="24"/>
                <w:szCs w:val="24"/>
              </w:rPr>
              <w:t>e w wyniku rażącego niedbalstwa;</w:t>
            </w:r>
          </w:p>
          <w:p w14:paraId="74E03C0C" w14:textId="77777777" w:rsidR="00AA4806" w:rsidRDefault="00AA4806" w:rsidP="00AA4806">
            <w:pPr>
              <w:numPr>
                <w:ilvl w:val="0"/>
                <w:numId w:val="4"/>
              </w:numPr>
              <w:spacing w:after="120"/>
              <w:ind w:left="326" w:hanging="3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szkody wyrządzone przez pracowników oraz podwykonawców przy czym:</w:t>
            </w:r>
          </w:p>
          <w:p w14:paraId="003FED72" w14:textId="77777777" w:rsidR="00AA4806" w:rsidRDefault="00AA4806" w:rsidP="00AA4806">
            <w:pPr>
              <w:pStyle w:val="Akapitzlist"/>
              <w:numPr>
                <w:ilvl w:val="0"/>
                <w:numId w:val="10"/>
              </w:num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pracownika uważa się osobę fizyczną zatrudnioną przez Ubezpieczonego na podstawie umowy o pracę, powołania, wyboru, mianowania lub spółdzielczej umowy o pracę </w:t>
            </w:r>
            <w:r w:rsidRPr="00AA4806">
              <w:rPr>
                <w:sz w:val="24"/>
                <w:szCs w:val="24"/>
              </w:rPr>
              <w:t>albo na podstawie umowy cywilnoprawnej (zlecenia), z wyłączeniem osoby fizycznej, która zawarła z ubezpieczonym umowę cywilnoprawną jako przedsiębiorca. Za pracownika uznaje się także praktykanta, stażystę lub wolontariusza, któremu ubezpieczony powierzył wykonywanie pracy</w:t>
            </w:r>
            <w:r>
              <w:rPr>
                <w:sz w:val="24"/>
                <w:szCs w:val="24"/>
              </w:rPr>
              <w:t>,</w:t>
            </w:r>
          </w:p>
          <w:p w14:paraId="49992986" w14:textId="77777777" w:rsidR="00AA4806" w:rsidRDefault="00AA4806" w:rsidP="00AA4806">
            <w:pPr>
              <w:pStyle w:val="Akapitzlist"/>
              <w:numPr>
                <w:ilvl w:val="0"/>
                <w:numId w:val="10"/>
              </w:num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podwykonawcę uważa się podmiot leczniczy oraz/lub </w:t>
            </w:r>
            <w:r w:rsidR="00F73F24" w:rsidRPr="00AA4806">
              <w:rPr>
                <w:sz w:val="24"/>
                <w:szCs w:val="24"/>
              </w:rPr>
              <w:t xml:space="preserve">osobę wykonującą zawód lekarza, pielęgniarki, ratownika albo inny zawód medyczny, prowadzącą we własnym imieniu działalność gospodarczą </w:t>
            </w:r>
            <w:r w:rsidR="00F73F24" w:rsidRPr="00AA4806">
              <w:rPr>
                <w:sz w:val="24"/>
                <w:szCs w:val="24"/>
              </w:rPr>
              <w:lastRenderedPageBreak/>
              <w:t>lub zawodową, której Ubezpieczony powierzył wykonanie świadczeń zdrowotnych określonych w łączące</w:t>
            </w:r>
            <w:r w:rsidR="00272D14" w:rsidRPr="00AA4806">
              <w:rPr>
                <w:sz w:val="24"/>
                <w:szCs w:val="24"/>
              </w:rPr>
              <w:t>j ich umowie;</w:t>
            </w:r>
          </w:p>
          <w:p w14:paraId="731C8A6D" w14:textId="1AD92D10" w:rsidR="00AA4806" w:rsidRDefault="00F73F24" w:rsidP="00AA4806">
            <w:pPr>
              <w:pStyle w:val="Akapitzlist"/>
              <w:numPr>
                <w:ilvl w:val="0"/>
                <w:numId w:val="4"/>
              </w:numPr>
              <w:spacing w:after="120"/>
              <w:jc w:val="both"/>
              <w:rPr>
                <w:sz w:val="24"/>
                <w:szCs w:val="24"/>
              </w:rPr>
            </w:pPr>
            <w:r w:rsidRPr="00AA4806">
              <w:rPr>
                <w:sz w:val="24"/>
                <w:szCs w:val="24"/>
              </w:rPr>
              <w:t xml:space="preserve">Ubezpieczyciel </w:t>
            </w:r>
            <w:r w:rsidR="00AA4806" w:rsidRPr="00AA4806">
              <w:rPr>
                <w:sz w:val="24"/>
                <w:szCs w:val="24"/>
              </w:rPr>
              <w:t>rezygnuje w każdym przypadku z prawa do regresu w</w:t>
            </w:r>
            <w:r w:rsidR="00FE7FAD">
              <w:rPr>
                <w:sz w:val="24"/>
                <w:szCs w:val="24"/>
              </w:rPr>
              <w:t> </w:t>
            </w:r>
            <w:r w:rsidR="00AA4806" w:rsidRPr="00AA4806">
              <w:rPr>
                <w:sz w:val="24"/>
                <w:szCs w:val="24"/>
              </w:rPr>
              <w:t>stosunku do podmiotów wymienionych w pkt</w:t>
            </w:r>
            <w:r w:rsidR="00AA4806">
              <w:rPr>
                <w:sz w:val="24"/>
                <w:szCs w:val="24"/>
              </w:rPr>
              <w:t xml:space="preserve"> 5</w:t>
            </w:r>
            <w:r w:rsidR="00272D14" w:rsidRPr="00AA4806">
              <w:rPr>
                <w:sz w:val="24"/>
                <w:szCs w:val="24"/>
              </w:rPr>
              <w:t>;</w:t>
            </w:r>
          </w:p>
          <w:p w14:paraId="7F341BC4" w14:textId="77777777" w:rsidR="00AA4806" w:rsidRDefault="00F73F24" w:rsidP="00AA4806">
            <w:pPr>
              <w:pStyle w:val="Akapitzlist"/>
              <w:numPr>
                <w:ilvl w:val="0"/>
                <w:numId w:val="4"/>
              </w:numPr>
              <w:spacing w:after="120"/>
              <w:jc w:val="both"/>
              <w:rPr>
                <w:sz w:val="24"/>
                <w:szCs w:val="24"/>
              </w:rPr>
            </w:pPr>
            <w:r w:rsidRPr="00AA4806">
              <w:rPr>
                <w:sz w:val="24"/>
                <w:szCs w:val="24"/>
              </w:rPr>
              <w:t xml:space="preserve">W razie wypłaty odszkodowania z tytułu szkód wyrządzonych przez pracownika Ubezpieczonego przy wykonywaniu obowiązków pracowniczych na rzecz Ubezpieczonego, Ubezpieczyciel rezygnuje z prawa do regresu w każdym przypadku, tj. dla szkód wyrządzonych na terytorium RP i poza terytorium RP, przy czy za pracownika uważa się osobę fizyczną zatrudnioną przez Zamawiającego na podstawie umowy o pracę, powołania, wyboru, mianowania lub spółdzielczej umowy o pracę albo na podstawie umowy cywilnoprawnej (zlecenia), </w:t>
            </w:r>
            <w:r w:rsidRPr="00AA4806">
              <w:rPr>
                <w:sz w:val="24"/>
                <w:szCs w:val="24"/>
              </w:rPr>
              <w:br/>
              <w:t>z wyłączeniem osoby fizycznej, która zawarła z ubezpieczonym umowę cywilnoprawną jako przedsiębiorca. Za pracownika uznaje się także praktykanta, stażystę lub wolontariusza, któremu ubezpiecz</w:t>
            </w:r>
            <w:r w:rsidR="00272D14" w:rsidRPr="00AA4806">
              <w:rPr>
                <w:sz w:val="24"/>
                <w:szCs w:val="24"/>
              </w:rPr>
              <w:t>ony powierzył wykonywanie pracy;</w:t>
            </w:r>
          </w:p>
          <w:p w14:paraId="629870D9" w14:textId="77777777" w:rsidR="00AA4806" w:rsidRDefault="00F73F24" w:rsidP="00AA4806">
            <w:pPr>
              <w:pStyle w:val="Akapitzlist"/>
              <w:numPr>
                <w:ilvl w:val="0"/>
                <w:numId w:val="4"/>
              </w:numPr>
              <w:spacing w:after="120"/>
              <w:jc w:val="both"/>
              <w:rPr>
                <w:sz w:val="24"/>
                <w:szCs w:val="24"/>
              </w:rPr>
            </w:pPr>
            <w:r w:rsidRPr="00AA4806">
              <w:rPr>
                <w:sz w:val="24"/>
                <w:szCs w:val="24"/>
              </w:rPr>
              <w:t>Ochrona ubezpieczeniowa obejmuje wypadki ubezpieczeniowe, które zaszły w okresie ubezpieczenia (niezależnie od momentu powstania lub ujawnienia się szkody) oraz zgłoszenie roszczenia z tego tytułu przed upływem ustawowego terminu przedawnienia roszczeń, przy czym za wypadek ubezpieczeniowy uważa się świadczenie zdrowotne lub niezgodne z prawem zaniechanie świadczenia zdrowotnego, w wyniku którego została wyrządzona szkoda, za którą uważa się szkodę będąca następstwem śmierci, uszkodzenia ciała lub rozstroju zdrowia, w tym także utracone korzyści poszkodowanego, które mógłby osiągnąć, gdyby nie doznał uszkodzenia ciała lub rozstroju zdrow</w:t>
            </w:r>
            <w:r w:rsidR="00272D14" w:rsidRPr="00AA4806">
              <w:rPr>
                <w:sz w:val="24"/>
                <w:szCs w:val="24"/>
              </w:rPr>
              <w:t>ia;</w:t>
            </w:r>
          </w:p>
          <w:p w14:paraId="281E2400" w14:textId="7B9A1EB1" w:rsidR="006E2853" w:rsidRPr="00AA4806" w:rsidRDefault="00F73F24" w:rsidP="00AA4806">
            <w:pPr>
              <w:pStyle w:val="Akapitzlist"/>
              <w:numPr>
                <w:ilvl w:val="0"/>
                <w:numId w:val="4"/>
              </w:numPr>
              <w:spacing w:after="120"/>
              <w:jc w:val="both"/>
              <w:rPr>
                <w:sz w:val="24"/>
                <w:szCs w:val="24"/>
              </w:rPr>
            </w:pPr>
            <w:r w:rsidRPr="00AA4806">
              <w:rPr>
                <w:sz w:val="24"/>
                <w:szCs w:val="24"/>
              </w:rPr>
              <w:t>Ochrona ubezpieczeniowa jest udzielana w granicach ustawowej odpowiedzialności cywilnej Ubezpieczonego określonej przepisami prawa polskiego.</w:t>
            </w:r>
          </w:p>
        </w:tc>
      </w:tr>
    </w:tbl>
    <w:p w14:paraId="5DD41000" w14:textId="77777777" w:rsidR="00BC27FD" w:rsidRPr="002F6B08" w:rsidRDefault="00BC27FD" w:rsidP="00F73F24">
      <w:pPr>
        <w:spacing w:after="120"/>
        <w:rPr>
          <w:vanish/>
          <w:sz w:val="24"/>
          <w:szCs w:val="24"/>
        </w:rPr>
      </w:pPr>
    </w:p>
    <w:p w14:paraId="7AEF260B" w14:textId="77777777" w:rsidR="000A60D3" w:rsidRPr="002F6B08" w:rsidRDefault="000A60D3" w:rsidP="00F73F24">
      <w:pPr>
        <w:tabs>
          <w:tab w:val="left" w:pos="426"/>
        </w:tabs>
        <w:suppressAutoHyphens w:val="0"/>
        <w:spacing w:after="60"/>
        <w:ind w:left="-284" w:right="138"/>
        <w:jc w:val="both"/>
        <w:rPr>
          <w:b/>
          <w:sz w:val="24"/>
          <w:szCs w:val="24"/>
        </w:rPr>
      </w:pPr>
    </w:p>
    <w:p w14:paraId="43936643" w14:textId="228CCBFA" w:rsidR="00DC1CAB" w:rsidRPr="002F6B08" w:rsidRDefault="00DC1CAB" w:rsidP="00F73F24">
      <w:pPr>
        <w:tabs>
          <w:tab w:val="left" w:pos="426"/>
        </w:tabs>
        <w:suppressAutoHyphens w:val="0"/>
        <w:spacing w:after="60"/>
        <w:ind w:left="-284" w:right="138"/>
        <w:jc w:val="both"/>
        <w:rPr>
          <w:b/>
          <w:sz w:val="24"/>
          <w:szCs w:val="24"/>
        </w:rPr>
      </w:pPr>
    </w:p>
    <w:p w14:paraId="0E7A004D" w14:textId="796A5293" w:rsidR="002B1498" w:rsidRPr="002F6B08" w:rsidRDefault="002B1498" w:rsidP="00F73F24">
      <w:pPr>
        <w:tabs>
          <w:tab w:val="left" w:pos="426"/>
        </w:tabs>
        <w:suppressAutoHyphens w:val="0"/>
        <w:spacing w:after="60"/>
        <w:ind w:left="-284" w:right="138"/>
        <w:jc w:val="both"/>
        <w:rPr>
          <w:b/>
          <w:sz w:val="24"/>
          <w:szCs w:val="24"/>
        </w:rPr>
      </w:pPr>
    </w:p>
    <w:p w14:paraId="7EEED1FA" w14:textId="2AFA5856" w:rsidR="002B1498" w:rsidRPr="002F6B08" w:rsidRDefault="002B1498" w:rsidP="00F73F24">
      <w:pPr>
        <w:tabs>
          <w:tab w:val="left" w:pos="426"/>
        </w:tabs>
        <w:suppressAutoHyphens w:val="0"/>
        <w:spacing w:after="60"/>
        <w:ind w:left="-284" w:right="138"/>
        <w:jc w:val="both"/>
        <w:rPr>
          <w:b/>
          <w:sz w:val="24"/>
          <w:szCs w:val="24"/>
        </w:rPr>
      </w:pPr>
    </w:p>
    <w:p w14:paraId="611BA019" w14:textId="7BD9DC82" w:rsidR="002B1498" w:rsidRPr="002F6B08" w:rsidRDefault="002B1498" w:rsidP="00F73F24">
      <w:pPr>
        <w:tabs>
          <w:tab w:val="left" w:pos="426"/>
        </w:tabs>
        <w:suppressAutoHyphens w:val="0"/>
        <w:spacing w:after="60"/>
        <w:ind w:left="-284" w:right="138"/>
        <w:jc w:val="both"/>
        <w:rPr>
          <w:b/>
          <w:sz w:val="24"/>
          <w:szCs w:val="24"/>
        </w:rPr>
      </w:pPr>
    </w:p>
    <w:p w14:paraId="6FED69F9" w14:textId="6F3CF0DC" w:rsidR="002B1498" w:rsidRDefault="002B1498" w:rsidP="00F73F24">
      <w:pPr>
        <w:tabs>
          <w:tab w:val="left" w:pos="426"/>
        </w:tabs>
        <w:suppressAutoHyphens w:val="0"/>
        <w:spacing w:after="60"/>
        <w:ind w:left="-284" w:right="138"/>
        <w:jc w:val="both"/>
        <w:rPr>
          <w:b/>
          <w:sz w:val="24"/>
          <w:szCs w:val="24"/>
        </w:rPr>
      </w:pPr>
    </w:p>
    <w:p w14:paraId="0FF123C8" w14:textId="68D1A77C" w:rsidR="00BA3BC4" w:rsidRDefault="00BA3BC4" w:rsidP="00F73F24">
      <w:pPr>
        <w:tabs>
          <w:tab w:val="left" w:pos="426"/>
        </w:tabs>
        <w:suppressAutoHyphens w:val="0"/>
        <w:spacing w:after="60"/>
        <w:ind w:left="-284" w:right="138"/>
        <w:jc w:val="both"/>
        <w:rPr>
          <w:b/>
          <w:sz w:val="24"/>
          <w:szCs w:val="24"/>
        </w:rPr>
      </w:pPr>
    </w:p>
    <w:p w14:paraId="4E133B87" w14:textId="1B5361FA" w:rsidR="00BA3BC4" w:rsidRDefault="00BA3BC4" w:rsidP="00F73F24">
      <w:pPr>
        <w:tabs>
          <w:tab w:val="left" w:pos="426"/>
        </w:tabs>
        <w:suppressAutoHyphens w:val="0"/>
        <w:spacing w:after="60"/>
        <w:ind w:left="-284" w:right="138"/>
        <w:jc w:val="both"/>
        <w:rPr>
          <w:b/>
          <w:sz w:val="24"/>
          <w:szCs w:val="24"/>
        </w:rPr>
      </w:pPr>
    </w:p>
    <w:p w14:paraId="68E27DB3" w14:textId="7EEA5196" w:rsidR="00BA3BC4" w:rsidRDefault="00BA3BC4" w:rsidP="00F73F24">
      <w:pPr>
        <w:tabs>
          <w:tab w:val="left" w:pos="426"/>
        </w:tabs>
        <w:suppressAutoHyphens w:val="0"/>
        <w:spacing w:after="60"/>
        <w:ind w:left="-284" w:right="138"/>
        <w:jc w:val="both"/>
        <w:rPr>
          <w:b/>
          <w:sz w:val="24"/>
          <w:szCs w:val="24"/>
        </w:rPr>
      </w:pPr>
    </w:p>
    <w:p w14:paraId="7E48E5D1" w14:textId="67081143" w:rsidR="00BA3BC4" w:rsidRDefault="00BA3BC4" w:rsidP="00F73F24">
      <w:pPr>
        <w:tabs>
          <w:tab w:val="left" w:pos="426"/>
        </w:tabs>
        <w:suppressAutoHyphens w:val="0"/>
        <w:spacing w:after="60"/>
        <w:ind w:left="-284" w:right="138"/>
        <w:jc w:val="both"/>
        <w:rPr>
          <w:b/>
          <w:sz w:val="24"/>
          <w:szCs w:val="24"/>
        </w:rPr>
      </w:pPr>
    </w:p>
    <w:p w14:paraId="3B8B2662" w14:textId="2DB75D33" w:rsidR="00BA3BC4" w:rsidRDefault="00BA3BC4" w:rsidP="00F73F24">
      <w:pPr>
        <w:tabs>
          <w:tab w:val="left" w:pos="426"/>
        </w:tabs>
        <w:suppressAutoHyphens w:val="0"/>
        <w:spacing w:after="60"/>
        <w:ind w:left="-284" w:right="138"/>
        <w:jc w:val="both"/>
        <w:rPr>
          <w:b/>
          <w:sz w:val="24"/>
          <w:szCs w:val="24"/>
        </w:rPr>
      </w:pPr>
    </w:p>
    <w:p w14:paraId="6E7F3681" w14:textId="385239A3" w:rsidR="00BA3BC4" w:rsidRDefault="00BA3BC4" w:rsidP="00F73F24">
      <w:pPr>
        <w:tabs>
          <w:tab w:val="left" w:pos="426"/>
        </w:tabs>
        <w:suppressAutoHyphens w:val="0"/>
        <w:spacing w:after="60"/>
        <w:ind w:left="-284" w:right="138"/>
        <w:jc w:val="both"/>
        <w:rPr>
          <w:b/>
          <w:sz w:val="24"/>
          <w:szCs w:val="24"/>
        </w:rPr>
      </w:pPr>
    </w:p>
    <w:p w14:paraId="4579F520" w14:textId="1FE29062" w:rsidR="00FE7FAD" w:rsidRDefault="00FE7FAD" w:rsidP="00F73F24">
      <w:pPr>
        <w:tabs>
          <w:tab w:val="left" w:pos="426"/>
        </w:tabs>
        <w:suppressAutoHyphens w:val="0"/>
        <w:spacing w:after="60"/>
        <w:ind w:left="-284" w:right="138"/>
        <w:jc w:val="both"/>
        <w:rPr>
          <w:b/>
          <w:sz w:val="24"/>
          <w:szCs w:val="24"/>
        </w:rPr>
      </w:pPr>
    </w:p>
    <w:p w14:paraId="51C9B5C6" w14:textId="1EB35751" w:rsidR="00FE7FAD" w:rsidRDefault="00FE7FAD" w:rsidP="00F73F24">
      <w:pPr>
        <w:tabs>
          <w:tab w:val="left" w:pos="426"/>
        </w:tabs>
        <w:suppressAutoHyphens w:val="0"/>
        <w:spacing w:after="60"/>
        <w:ind w:left="-284" w:right="138"/>
        <w:jc w:val="both"/>
        <w:rPr>
          <w:b/>
          <w:sz w:val="24"/>
          <w:szCs w:val="24"/>
        </w:rPr>
      </w:pPr>
    </w:p>
    <w:p w14:paraId="612987EE" w14:textId="5179A20B" w:rsidR="00FE7FAD" w:rsidRDefault="00FE7FAD" w:rsidP="00F73F24">
      <w:pPr>
        <w:tabs>
          <w:tab w:val="left" w:pos="426"/>
        </w:tabs>
        <w:suppressAutoHyphens w:val="0"/>
        <w:spacing w:after="60"/>
        <w:ind w:left="-284" w:right="138"/>
        <w:jc w:val="both"/>
        <w:rPr>
          <w:b/>
          <w:sz w:val="24"/>
          <w:szCs w:val="24"/>
        </w:rPr>
      </w:pPr>
    </w:p>
    <w:p w14:paraId="424A563D" w14:textId="77777777" w:rsidR="00FE7FAD" w:rsidRDefault="00FE7FAD" w:rsidP="00F73F24">
      <w:pPr>
        <w:tabs>
          <w:tab w:val="left" w:pos="426"/>
        </w:tabs>
        <w:suppressAutoHyphens w:val="0"/>
        <w:spacing w:after="60"/>
        <w:ind w:left="-284" w:right="138"/>
        <w:jc w:val="both"/>
        <w:rPr>
          <w:b/>
          <w:sz w:val="24"/>
          <w:szCs w:val="24"/>
        </w:rPr>
      </w:pPr>
    </w:p>
    <w:p w14:paraId="7305E877" w14:textId="44B42168" w:rsidR="002B1498" w:rsidRPr="002F6B08" w:rsidRDefault="002B1498" w:rsidP="00F73F24">
      <w:pPr>
        <w:tabs>
          <w:tab w:val="left" w:pos="426"/>
        </w:tabs>
        <w:suppressAutoHyphens w:val="0"/>
        <w:spacing w:after="60"/>
        <w:ind w:left="-284" w:right="138"/>
        <w:jc w:val="both"/>
        <w:rPr>
          <w:b/>
          <w:sz w:val="24"/>
          <w:szCs w:val="24"/>
        </w:rPr>
      </w:pPr>
    </w:p>
    <w:p w14:paraId="4D2162EC" w14:textId="77777777" w:rsidR="00861008" w:rsidRPr="002F6B08" w:rsidRDefault="00861008" w:rsidP="00F73F24">
      <w:pPr>
        <w:tabs>
          <w:tab w:val="left" w:pos="426"/>
        </w:tabs>
        <w:suppressAutoHyphens w:val="0"/>
        <w:spacing w:after="60"/>
        <w:ind w:right="138"/>
        <w:jc w:val="both"/>
        <w:rPr>
          <w:b/>
          <w:sz w:val="24"/>
          <w:szCs w:val="24"/>
        </w:rPr>
      </w:pPr>
      <w:r w:rsidRPr="002F6B08">
        <w:rPr>
          <w:b/>
          <w:sz w:val="24"/>
          <w:szCs w:val="24"/>
        </w:rPr>
        <w:lastRenderedPageBreak/>
        <w:t>Postanowienia dodatkowe</w:t>
      </w:r>
    </w:p>
    <w:p w14:paraId="14DCD04D" w14:textId="77777777" w:rsidR="00AD4BA0" w:rsidRPr="002F6B08" w:rsidRDefault="00AD4BA0" w:rsidP="00F73F24">
      <w:pPr>
        <w:tabs>
          <w:tab w:val="left" w:pos="426"/>
        </w:tabs>
        <w:suppressAutoHyphens w:val="0"/>
        <w:spacing w:after="60"/>
        <w:ind w:right="138"/>
        <w:jc w:val="both"/>
        <w:rPr>
          <w:b/>
          <w:sz w:val="24"/>
          <w:szCs w:val="24"/>
        </w:rPr>
      </w:pPr>
      <w:r w:rsidRPr="002F6B08">
        <w:rPr>
          <w:b/>
          <w:sz w:val="24"/>
          <w:szCs w:val="24"/>
        </w:rPr>
        <w:t>Niezależnie od postanowień odnoszących się do poszczególnych ryzyk zakres ochrony określony</w:t>
      </w:r>
      <w:r w:rsidR="005921BD" w:rsidRPr="002F6B08">
        <w:rPr>
          <w:b/>
          <w:sz w:val="24"/>
          <w:szCs w:val="24"/>
        </w:rPr>
        <w:br/>
      </w:r>
      <w:r w:rsidRPr="002F6B08">
        <w:rPr>
          <w:b/>
          <w:sz w:val="24"/>
          <w:szCs w:val="24"/>
        </w:rPr>
        <w:t>w ogólnych warunkach ubezpieczenia zostaje rozszerzony o następujące klauzule dodatkowe:</w:t>
      </w:r>
    </w:p>
    <w:p w14:paraId="762FE845" w14:textId="77777777" w:rsidR="00DF2FD5" w:rsidRPr="002F6B08" w:rsidRDefault="00DF2FD5" w:rsidP="00F73F24">
      <w:pPr>
        <w:tabs>
          <w:tab w:val="left" w:pos="426"/>
        </w:tabs>
        <w:suppressAutoHyphens w:val="0"/>
        <w:spacing w:after="60"/>
        <w:ind w:right="138"/>
        <w:jc w:val="both"/>
        <w:rPr>
          <w:b/>
          <w:sz w:val="24"/>
          <w:szCs w:val="24"/>
        </w:rPr>
      </w:pPr>
    </w:p>
    <w:tbl>
      <w:tblPr>
        <w:tblW w:w="10065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797"/>
      </w:tblGrid>
      <w:tr w:rsidR="00F73F24" w:rsidRPr="002F6B08" w14:paraId="775CDDC7" w14:textId="77777777" w:rsidTr="00A93591">
        <w:trPr>
          <w:trHeight w:val="19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D097CF" w14:textId="77777777" w:rsidR="00FD5745" w:rsidRPr="002F6B08" w:rsidRDefault="00FD5745" w:rsidP="00F73F24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F6B08">
              <w:rPr>
                <w:b/>
                <w:bCs/>
                <w:sz w:val="24"/>
                <w:szCs w:val="24"/>
              </w:rPr>
              <w:t>Klauzule obligatoryjne</w:t>
            </w:r>
          </w:p>
        </w:tc>
      </w:tr>
      <w:tr w:rsidR="00F73F24" w:rsidRPr="002F6B08" w14:paraId="68AE5762" w14:textId="77777777" w:rsidTr="008760E9">
        <w:trPr>
          <w:trHeight w:val="1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2CF9" w14:textId="77777777" w:rsidR="00DC1CAB" w:rsidRPr="002F6B08" w:rsidRDefault="00DC1CAB" w:rsidP="00F73F24">
            <w:pPr>
              <w:widowControl w:val="0"/>
              <w:numPr>
                <w:ilvl w:val="0"/>
                <w:numId w:val="3"/>
              </w:numPr>
              <w:suppressAutoHyphens w:val="0"/>
              <w:spacing w:before="60" w:after="60"/>
              <w:ind w:left="356" w:hanging="356"/>
              <w:rPr>
                <w:b/>
                <w:sz w:val="24"/>
                <w:szCs w:val="24"/>
              </w:rPr>
            </w:pPr>
            <w:r w:rsidRPr="002F6B08">
              <w:rPr>
                <w:b/>
                <w:sz w:val="24"/>
                <w:szCs w:val="24"/>
              </w:rPr>
              <w:t>Klauzula zwrotu składki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3FC6" w14:textId="77777777" w:rsidR="00DC1CAB" w:rsidRPr="002F6B08" w:rsidRDefault="00DC1CAB" w:rsidP="00F73F24">
            <w:pPr>
              <w:tabs>
                <w:tab w:val="num" w:pos="426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2F6B08">
              <w:rPr>
                <w:sz w:val="24"/>
                <w:szCs w:val="24"/>
              </w:rPr>
              <w:t>Z zachowaniem pozostałych, niezmienionych niniejszą klauzulą, postanowień umowy ubezpieczenia strony uzgodniły, iż w przypadku wygaśnięcia stosunku ubezpieczenia przed upływem okresu, na jaki została zawarta umowa, Ubezpieczyciel zwraca składkę za niewykorzystany okres w systemie pro rata temporis za każdy dzień bez potrącania kosztów manipulacyjnych.</w:t>
            </w:r>
          </w:p>
        </w:tc>
      </w:tr>
      <w:tr w:rsidR="00F73F24" w:rsidRPr="002F6B08" w14:paraId="3CA58068" w14:textId="77777777" w:rsidTr="008760E9">
        <w:trPr>
          <w:trHeight w:val="1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3D3F" w14:textId="77777777" w:rsidR="00DC1CAB" w:rsidRPr="002F6B08" w:rsidRDefault="00DC1CAB" w:rsidP="00F73F24">
            <w:pPr>
              <w:widowControl w:val="0"/>
              <w:numPr>
                <w:ilvl w:val="0"/>
                <w:numId w:val="3"/>
              </w:numPr>
              <w:tabs>
                <w:tab w:val="num" w:pos="3405"/>
              </w:tabs>
              <w:suppressAutoHyphens w:val="0"/>
              <w:spacing w:before="60" w:after="60"/>
              <w:ind w:left="356" w:hanging="356"/>
              <w:jc w:val="both"/>
              <w:rPr>
                <w:b/>
                <w:sz w:val="24"/>
                <w:szCs w:val="24"/>
              </w:rPr>
            </w:pPr>
            <w:r w:rsidRPr="002F6B08">
              <w:rPr>
                <w:b/>
                <w:spacing w:val="-8"/>
                <w:sz w:val="24"/>
                <w:szCs w:val="24"/>
              </w:rPr>
              <w:t>klauzula odpowiedzialności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49EA" w14:textId="77777777" w:rsidR="00DC1CAB" w:rsidRPr="002F6B08" w:rsidRDefault="00DC1CAB" w:rsidP="00F73F24">
            <w:pPr>
              <w:tabs>
                <w:tab w:val="num" w:pos="0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2F6B08">
              <w:rPr>
                <w:sz w:val="24"/>
                <w:szCs w:val="24"/>
              </w:rPr>
              <w:t>Początek okresu odpowiedzialności Ubezpieczyciela jest tożsamy z początkiem okresu ubezpieczenia.</w:t>
            </w:r>
          </w:p>
        </w:tc>
      </w:tr>
      <w:tr w:rsidR="00F73F24" w:rsidRPr="002F6B08" w14:paraId="79862FA6" w14:textId="77777777" w:rsidTr="008760E9">
        <w:trPr>
          <w:trHeight w:val="10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ECED" w14:textId="77777777" w:rsidR="00DC1CAB" w:rsidRPr="002F6B08" w:rsidRDefault="00DC1CAB" w:rsidP="00F73F24">
            <w:pPr>
              <w:widowControl w:val="0"/>
              <w:numPr>
                <w:ilvl w:val="0"/>
                <w:numId w:val="3"/>
              </w:numPr>
              <w:suppressAutoHyphens w:val="0"/>
              <w:spacing w:before="60" w:after="60"/>
              <w:ind w:left="356" w:hanging="356"/>
              <w:rPr>
                <w:b/>
                <w:sz w:val="24"/>
                <w:szCs w:val="24"/>
              </w:rPr>
            </w:pPr>
            <w:r w:rsidRPr="002F6B08">
              <w:rPr>
                <w:b/>
                <w:sz w:val="24"/>
                <w:szCs w:val="24"/>
              </w:rPr>
              <w:t>Klauzula zbiegu roszczeń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FD16" w14:textId="7C030799" w:rsidR="00DC1CAB" w:rsidRPr="002F6B08" w:rsidRDefault="00DC1CAB" w:rsidP="00BA3BC4">
            <w:pPr>
              <w:tabs>
                <w:tab w:val="num" w:pos="426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2F6B08">
              <w:rPr>
                <w:sz w:val="24"/>
                <w:szCs w:val="24"/>
              </w:rPr>
              <w:t>Ubezpieczyciel nie ma prawa odmówić likwidacji szkody i wypłaty odszkodowania w przypadku, gdy roszczenie o zadośćuczynienie powstałej szkodzie może być skierowane do osób trzecich (sprawcy zdarzenia) oraz gdy odszkodowanie przysługuje z umów ubezpieczenia zawartych przez osoby trzecie</w:t>
            </w:r>
            <w:r w:rsidR="00760720" w:rsidRPr="002F6B08">
              <w:rPr>
                <w:sz w:val="24"/>
                <w:szCs w:val="24"/>
              </w:rPr>
              <w:t>.</w:t>
            </w:r>
          </w:p>
        </w:tc>
      </w:tr>
      <w:tr w:rsidR="00F73F24" w:rsidRPr="002F6B08" w14:paraId="39CB7056" w14:textId="77777777" w:rsidTr="008760E9">
        <w:trPr>
          <w:trHeight w:val="2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DA7C" w14:textId="77777777" w:rsidR="00DC1CAB" w:rsidRPr="002F6B08" w:rsidRDefault="00DC1CAB" w:rsidP="00F73F24">
            <w:pPr>
              <w:widowControl w:val="0"/>
              <w:numPr>
                <w:ilvl w:val="0"/>
                <w:numId w:val="3"/>
              </w:numPr>
              <w:suppressAutoHyphens w:val="0"/>
              <w:spacing w:before="60" w:after="60"/>
              <w:ind w:left="356" w:hanging="356"/>
              <w:jc w:val="both"/>
              <w:rPr>
                <w:b/>
                <w:sz w:val="24"/>
                <w:szCs w:val="24"/>
              </w:rPr>
            </w:pPr>
            <w:r w:rsidRPr="002F6B08">
              <w:rPr>
                <w:b/>
                <w:sz w:val="24"/>
                <w:szCs w:val="24"/>
              </w:rPr>
              <w:t>Klauzula płatności rat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7F2C" w14:textId="76970C6E" w:rsidR="00DC1CAB" w:rsidRPr="002F6B08" w:rsidRDefault="00DC1CAB" w:rsidP="00BA3BC4">
            <w:pPr>
              <w:tabs>
                <w:tab w:val="num" w:pos="426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2F6B08">
              <w:rPr>
                <w:sz w:val="24"/>
                <w:szCs w:val="24"/>
              </w:rPr>
              <w:t>W przypadku wypłaty odszkodowania, Ubezpieczyciel nie jest uprawniony do</w:t>
            </w:r>
            <w:r w:rsidR="00BA3BC4">
              <w:rPr>
                <w:sz w:val="24"/>
                <w:szCs w:val="24"/>
              </w:rPr>
              <w:t> </w:t>
            </w:r>
            <w:r w:rsidRPr="002F6B08">
              <w:rPr>
                <w:sz w:val="24"/>
                <w:szCs w:val="24"/>
              </w:rPr>
              <w:t>potrącania z kwoty odszkodowania rat jeszcze niewymagalnych lub żądania zapłaty pozostałych rat. Jeżeli zapłata należnej Ubezpieczycielowi składki dokonywana jest w formie przelewu bankowego lub przekazu pocztowego, za</w:t>
            </w:r>
            <w:r w:rsidR="00BA3BC4">
              <w:rPr>
                <w:sz w:val="24"/>
                <w:szCs w:val="24"/>
              </w:rPr>
              <w:t> </w:t>
            </w:r>
            <w:r w:rsidRPr="002F6B08">
              <w:rPr>
                <w:sz w:val="24"/>
                <w:szCs w:val="24"/>
              </w:rPr>
              <w:t>zapłatę uważa się chwilę złożenia zlecenia w banku lub w urzędzie pocztowym na właściwy rachunek Ubezpieczyciela.</w:t>
            </w:r>
          </w:p>
        </w:tc>
      </w:tr>
      <w:tr w:rsidR="00F73F24" w:rsidRPr="002F6B08" w14:paraId="4B2868F9" w14:textId="77777777" w:rsidTr="008760E9">
        <w:trPr>
          <w:trHeight w:val="11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534E" w14:textId="77777777" w:rsidR="00DC1CAB" w:rsidRPr="002F6B08" w:rsidRDefault="00DC1CAB" w:rsidP="00F73F24">
            <w:pPr>
              <w:widowControl w:val="0"/>
              <w:numPr>
                <w:ilvl w:val="0"/>
                <w:numId w:val="3"/>
              </w:numPr>
              <w:suppressAutoHyphens w:val="0"/>
              <w:spacing w:before="60" w:after="60"/>
              <w:ind w:left="356" w:hanging="356"/>
              <w:rPr>
                <w:b/>
                <w:sz w:val="24"/>
                <w:szCs w:val="24"/>
              </w:rPr>
            </w:pPr>
            <w:r w:rsidRPr="002F6B08">
              <w:rPr>
                <w:b/>
                <w:sz w:val="24"/>
                <w:szCs w:val="24"/>
              </w:rPr>
              <w:t>Klauzula czasu ochrony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BCC9" w14:textId="7B55AD1A" w:rsidR="00DC1CAB" w:rsidRPr="002F6B08" w:rsidRDefault="00DC1CAB" w:rsidP="00BA3BC4">
            <w:pPr>
              <w:pStyle w:val="Tekstpodstawowywcity3"/>
              <w:tabs>
                <w:tab w:val="left" w:pos="426"/>
              </w:tabs>
              <w:spacing w:before="60" w:after="60"/>
              <w:ind w:left="0"/>
              <w:jc w:val="both"/>
              <w:rPr>
                <w:sz w:val="24"/>
                <w:szCs w:val="24"/>
              </w:rPr>
            </w:pPr>
            <w:r w:rsidRPr="002F6B08">
              <w:rPr>
                <w:sz w:val="24"/>
                <w:szCs w:val="24"/>
              </w:rPr>
              <w:t>Brak wpłaty przez Ubezpieczającego składki, bądź którejkolwiek z rat w</w:t>
            </w:r>
            <w:r w:rsidR="00BA3BC4">
              <w:rPr>
                <w:sz w:val="24"/>
                <w:szCs w:val="24"/>
              </w:rPr>
              <w:t> </w:t>
            </w:r>
            <w:r w:rsidRPr="002F6B08">
              <w:rPr>
                <w:sz w:val="24"/>
                <w:szCs w:val="24"/>
              </w:rPr>
              <w:t xml:space="preserve">terminie przewidzianym w umowie ubezpieczenia nie powoduje wygaśnięcia (rozwiązania) umowy ubezpieczenia, nie skutkuje także zawieszeniem udzielanej ochrony ubezpieczeniowej. W tym wypadku Ubezpieczyciel wyznaczy nowy termin zapłaty zaległej składki </w:t>
            </w:r>
            <w:r w:rsidR="00D2074D" w:rsidRPr="002F6B08">
              <w:rPr>
                <w:sz w:val="24"/>
                <w:szCs w:val="24"/>
              </w:rPr>
              <w:t xml:space="preserve">nie krótszy jak 14 dni </w:t>
            </w:r>
            <w:r w:rsidRPr="002F6B08">
              <w:rPr>
                <w:sz w:val="24"/>
                <w:szCs w:val="24"/>
              </w:rPr>
              <w:t>i wezwie ubezpieczającego do jej zapłaty. Brak płatności w dodatkowym terminie będzie skutkował brakiem odpowiedzialności.</w:t>
            </w:r>
          </w:p>
        </w:tc>
      </w:tr>
      <w:tr w:rsidR="00F73F24" w:rsidRPr="002F6B08" w14:paraId="0AC575A2" w14:textId="77777777" w:rsidTr="008760E9">
        <w:trPr>
          <w:trHeight w:val="7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FF42" w14:textId="77777777" w:rsidR="00DC1CAB" w:rsidRPr="002F6B08" w:rsidRDefault="00DC1CAB" w:rsidP="00F73F24">
            <w:pPr>
              <w:widowControl w:val="0"/>
              <w:numPr>
                <w:ilvl w:val="0"/>
                <w:numId w:val="3"/>
              </w:numPr>
              <w:suppressAutoHyphens w:val="0"/>
              <w:spacing w:before="60" w:after="60"/>
              <w:ind w:left="356" w:hanging="356"/>
              <w:rPr>
                <w:b/>
                <w:sz w:val="24"/>
                <w:szCs w:val="24"/>
              </w:rPr>
            </w:pPr>
            <w:r w:rsidRPr="002F6B08">
              <w:rPr>
                <w:b/>
                <w:sz w:val="24"/>
                <w:szCs w:val="24"/>
              </w:rPr>
              <w:t>Klauzula rozstrzygania sporów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68E8" w14:textId="77777777" w:rsidR="00DC1CAB" w:rsidRPr="002F6B08" w:rsidRDefault="00DC1CAB" w:rsidP="00E8089E">
            <w:pPr>
              <w:pStyle w:val="Tekstpodstawowywcity3"/>
              <w:spacing w:before="60" w:after="60"/>
              <w:ind w:left="0"/>
              <w:jc w:val="both"/>
              <w:rPr>
                <w:sz w:val="24"/>
                <w:szCs w:val="24"/>
              </w:rPr>
            </w:pPr>
            <w:r w:rsidRPr="002F6B08">
              <w:rPr>
                <w:sz w:val="24"/>
                <w:szCs w:val="24"/>
              </w:rPr>
              <w:t>Spory wynikające z umów ubezpieczenia rozpatrują sądy właściwe dla siedziby Ubezpieczającego.</w:t>
            </w:r>
          </w:p>
        </w:tc>
      </w:tr>
      <w:tr w:rsidR="00F73F24" w:rsidRPr="002F6B08" w14:paraId="0E124C2E" w14:textId="77777777" w:rsidTr="008760E9">
        <w:trPr>
          <w:trHeight w:val="1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8A2A" w14:textId="77777777" w:rsidR="00DC1CAB" w:rsidRPr="002F6B08" w:rsidRDefault="00DC1CAB" w:rsidP="00F73F24">
            <w:pPr>
              <w:widowControl w:val="0"/>
              <w:numPr>
                <w:ilvl w:val="0"/>
                <w:numId w:val="3"/>
              </w:numPr>
              <w:suppressAutoHyphens w:val="0"/>
              <w:spacing w:before="60" w:after="60"/>
              <w:ind w:left="356" w:hanging="356"/>
              <w:rPr>
                <w:b/>
                <w:sz w:val="24"/>
                <w:szCs w:val="24"/>
              </w:rPr>
            </w:pPr>
            <w:r w:rsidRPr="002F6B08">
              <w:rPr>
                <w:b/>
                <w:sz w:val="24"/>
                <w:szCs w:val="24"/>
              </w:rPr>
              <w:t>Klauzula wzrostu ryzyka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3D94" w14:textId="77777777" w:rsidR="00DC1CAB" w:rsidRPr="002F6B08" w:rsidRDefault="00DC1CAB" w:rsidP="00F73F24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F6B08">
              <w:rPr>
                <w:sz w:val="24"/>
                <w:szCs w:val="24"/>
              </w:rPr>
              <w:t xml:space="preserve">Jeżeli Ubezpieczający nie dopełnił obowiązku zawiadomienia Ubezpieczyciela  </w:t>
            </w:r>
            <w:r w:rsidRPr="002F6B08">
              <w:rPr>
                <w:sz w:val="24"/>
                <w:szCs w:val="24"/>
              </w:rPr>
              <w:br/>
              <w:t>o fakcie, który może powodować wzrost ryzyka wystąpienia szkody, to w razie wystąpienia szkody Ubezpieczyciel jest dalej zobowiązany do świadczenia odszkodowania, o ile zaniedbanie tego obowiązku nie było działaniem umyślnym reprezentantów Ubezpieczonego.</w:t>
            </w:r>
          </w:p>
        </w:tc>
      </w:tr>
      <w:tr w:rsidR="00F73F24" w:rsidRPr="002F6B08" w14:paraId="523BFB49" w14:textId="77777777" w:rsidTr="008760E9">
        <w:trPr>
          <w:trHeight w:val="2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4C76" w14:textId="77777777" w:rsidR="00DC1CAB" w:rsidRPr="002F6B08" w:rsidRDefault="00DC1CAB" w:rsidP="00F73F24">
            <w:pPr>
              <w:widowControl w:val="0"/>
              <w:numPr>
                <w:ilvl w:val="0"/>
                <w:numId w:val="3"/>
              </w:numPr>
              <w:suppressAutoHyphens w:val="0"/>
              <w:spacing w:before="60" w:after="60"/>
              <w:ind w:left="356" w:hanging="356"/>
              <w:rPr>
                <w:b/>
                <w:sz w:val="24"/>
                <w:szCs w:val="24"/>
              </w:rPr>
            </w:pPr>
            <w:r w:rsidRPr="002F6B08">
              <w:rPr>
                <w:b/>
                <w:sz w:val="24"/>
                <w:szCs w:val="24"/>
              </w:rPr>
              <w:t>Klauzula postępowania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3D36" w14:textId="15DE76E5" w:rsidR="00DC1CAB" w:rsidRPr="002F6B08" w:rsidRDefault="00DC1CAB" w:rsidP="00BA3BC4">
            <w:pPr>
              <w:tabs>
                <w:tab w:val="num" w:pos="71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2F6B08">
              <w:rPr>
                <w:sz w:val="24"/>
                <w:szCs w:val="24"/>
              </w:rPr>
              <w:t>Ubezpieczyciel zobowiązany jest prowadzić postępowanie zmierzające do</w:t>
            </w:r>
            <w:r w:rsidR="00BA3BC4">
              <w:rPr>
                <w:sz w:val="24"/>
                <w:szCs w:val="24"/>
              </w:rPr>
              <w:t> </w:t>
            </w:r>
            <w:r w:rsidRPr="002F6B08">
              <w:rPr>
                <w:sz w:val="24"/>
                <w:szCs w:val="24"/>
              </w:rPr>
              <w:t xml:space="preserve">wyjaśnienia okoliczności związanych ze szkodą (np. ustalenie przebiegu zdarzenia, ustalenie osoby sprawcy) i wypłacić należne odszkodowanie zgodnie z ogólnie przyjętymi zasadami, bez konieczności oczekiwania na prawomocne postanowienie kończące postępowanie w sprawie dotyczącej szkody. </w:t>
            </w:r>
          </w:p>
        </w:tc>
      </w:tr>
      <w:tr w:rsidR="00F73F24" w:rsidRPr="002F6B08" w14:paraId="5471D389" w14:textId="77777777" w:rsidTr="008760E9">
        <w:trPr>
          <w:trHeight w:val="2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01F9" w14:textId="77777777" w:rsidR="00DC1CAB" w:rsidRPr="002F6B08" w:rsidRDefault="00DC1CAB" w:rsidP="00F73F24">
            <w:pPr>
              <w:pStyle w:val="Default"/>
              <w:numPr>
                <w:ilvl w:val="0"/>
                <w:numId w:val="3"/>
              </w:numPr>
              <w:spacing w:before="60" w:after="60"/>
              <w:rPr>
                <w:b/>
                <w:bCs/>
                <w:color w:val="auto"/>
              </w:rPr>
            </w:pPr>
            <w:r w:rsidRPr="002F6B08">
              <w:rPr>
                <w:b/>
                <w:bCs/>
                <w:color w:val="auto"/>
              </w:rPr>
              <w:t>Klauzula zgłaszania szkód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66D5" w14:textId="38E0357A" w:rsidR="00F73F24" w:rsidRPr="002F6B08" w:rsidRDefault="00DC1CAB" w:rsidP="00F73F24">
            <w:pPr>
              <w:pStyle w:val="Tekstpodstawowywcity3"/>
              <w:spacing w:before="60" w:after="60"/>
              <w:ind w:left="0"/>
              <w:jc w:val="both"/>
              <w:rPr>
                <w:sz w:val="24"/>
                <w:szCs w:val="24"/>
              </w:rPr>
            </w:pPr>
            <w:r w:rsidRPr="002F6B08">
              <w:rPr>
                <w:sz w:val="24"/>
                <w:szCs w:val="24"/>
              </w:rPr>
              <w:t>Z zachowaniem pozostałych, niezmienionych niniejszą klauzulą, postanowień umowy ubezpieczenia strony uzgodniły, iż zawiadomienie Ubezpieczyciela o</w:t>
            </w:r>
            <w:r w:rsidR="00BA3BC4">
              <w:rPr>
                <w:sz w:val="24"/>
                <w:szCs w:val="24"/>
              </w:rPr>
              <w:t> </w:t>
            </w:r>
            <w:r w:rsidRPr="002F6B08">
              <w:rPr>
                <w:sz w:val="24"/>
                <w:szCs w:val="24"/>
              </w:rPr>
              <w:t xml:space="preserve">szkodzie winno nastąpić nie później niż w ciągu 5 dni roboczych od daty </w:t>
            </w:r>
            <w:r w:rsidRPr="002F6B08">
              <w:rPr>
                <w:sz w:val="24"/>
                <w:szCs w:val="24"/>
              </w:rPr>
              <w:lastRenderedPageBreak/>
              <w:t>powstania szkody</w:t>
            </w:r>
            <w:r w:rsidR="00F73F24" w:rsidRPr="002F6B08">
              <w:rPr>
                <w:sz w:val="24"/>
                <w:szCs w:val="24"/>
              </w:rPr>
              <w:t xml:space="preserve">, </w:t>
            </w:r>
            <w:r w:rsidRPr="002F6B08">
              <w:rPr>
                <w:sz w:val="24"/>
                <w:szCs w:val="24"/>
              </w:rPr>
              <w:t>uzyskania o niej wiadomości</w:t>
            </w:r>
            <w:r w:rsidR="00F73F24" w:rsidRPr="002F6B08">
              <w:rPr>
                <w:sz w:val="24"/>
                <w:szCs w:val="24"/>
              </w:rPr>
              <w:t xml:space="preserve"> lub otrzymania przez Ubezpieczonego roszczenia.</w:t>
            </w:r>
          </w:p>
          <w:p w14:paraId="1A6CA139" w14:textId="7D02A346" w:rsidR="00DC1CAB" w:rsidRPr="002F6B08" w:rsidRDefault="00DC1CAB" w:rsidP="00F73F24">
            <w:pPr>
              <w:pStyle w:val="Tekstpodstawowywcity3"/>
              <w:spacing w:before="60" w:after="60"/>
              <w:ind w:left="0"/>
              <w:jc w:val="both"/>
              <w:rPr>
                <w:sz w:val="24"/>
                <w:szCs w:val="24"/>
              </w:rPr>
            </w:pPr>
            <w:r w:rsidRPr="002F6B08">
              <w:rPr>
                <w:sz w:val="24"/>
                <w:szCs w:val="24"/>
              </w:rPr>
              <w:t>Niedotrzymanie terminu zgłoszenia szkody nie będzie przyczyną zmniejszenia wypłaty odszkodowania lub odmowy wypłaty odszkodowania pod warunkiem, że nie miało wpływu na ustalenie przyczyny i skutków szkody.</w:t>
            </w:r>
          </w:p>
        </w:tc>
      </w:tr>
      <w:tr w:rsidR="00F73F24" w:rsidRPr="002F6B08" w14:paraId="02416D6C" w14:textId="77777777" w:rsidTr="008760E9">
        <w:trPr>
          <w:trHeight w:val="9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01B7" w14:textId="77777777" w:rsidR="00DC1CAB" w:rsidRPr="002F6B08" w:rsidRDefault="00DC1CAB" w:rsidP="00F73F24">
            <w:pPr>
              <w:widowControl w:val="0"/>
              <w:numPr>
                <w:ilvl w:val="0"/>
                <w:numId w:val="3"/>
              </w:numPr>
              <w:tabs>
                <w:tab w:val="num" w:pos="3405"/>
              </w:tabs>
              <w:suppressAutoHyphens w:val="0"/>
              <w:spacing w:before="60" w:after="60"/>
              <w:ind w:left="356" w:hanging="356"/>
              <w:rPr>
                <w:b/>
                <w:bCs/>
                <w:sz w:val="24"/>
                <w:szCs w:val="24"/>
              </w:rPr>
            </w:pPr>
            <w:r w:rsidRPr="002F6B08">
              <w:rPr>
                <w:b/>
                <w:bCs/>
                <w:sz w:val="24"/>
                <w:szCs w:val="24"/>
              </w:rPr>
              <w:lastRenderedPageBreak/>
              <w:t>Klauzula odpowiedzialności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A63E" w14:textId="7848F1B0" w:rsidR="00DC1CAB" w:rsidRPr="002F6B08" w:rsidRDefault="00DC1CAB" w:rsidP="00F73F24">
            <w:pPr>
              <w:pStyle w:val="Tekstpodstawowywcity2"/>
              <w:spacing w:before="60" w:after="60" w:line="240" w:lineRule="auto"/>
              <w:ind w:left="0"/>
              <w:jc w:val="both"/>
              <w:rPr>
                <w:sz w:val="24"/>
                <w:szCs w:val="24"/>
                <w:u w:val="single"/>
              </w:rPr>
            </w:pPr>
            <w:r w:rsidRPr="002F6B08">
              <w:rPr>
                <w:sz w:val="24"/>
                <w:szCs w:val="24"/>
              </w:rPr>
              <w:t>Z zachowaniem pozostałych, niezmienionych niniejszą klauzulą, postanowień umowy ubezpieczenia strony uzgodniły, iż odpowiedzialność Ubezpieczyciela rozpoczyna się od dnia wskazanego w dokumencie ubezpieczenia jako początek ochrony</w:t>
            </w:r>
            <w:r w:rsidR="00760720" w:rsidRPr="002F6B08">
              <w:rPr>
                <w:sz w:val="24"/>
                <w:szCs w:val="24"/>
              </w:rPr>
              <w:t>.</w:t>
            </w:r>
            <w:r w:rsidRPr="002F6B08">
              <w:rPr>
                <w:sz w:val="24"/>
                <w:szCs w:val="24"/>
              </w:rPr>
              <w:t xml:space="preserve"> </w:t>
            </w:r>
          </w:p>
        </w:tc>
      </w:tr>
    </w:tbl>
    <w:p w14:paraId="7131640E" w14:textId="77777777" w:rsidR="00FD5745" w:rsidRPr="002F6B08" w:rsidRDefault="00FD5745" w:rsidP="00F73F24">
      <w:pPr>
        <w:spacing w:line="276" w:lineRule="auto"/>
        <w:jc w:val="both"/>
        <w:rPr>
          <w:b/>
          <w:sz w:val="24"/>
          <w:szCs w:val="24"/>
          <w:u w:val="single"/>
        </w:rPr>
      </w:pPr>
    </w:p>
    <w:p w14:paraId="0ED8714A" w14:textId="77777777" w:rsidR="00FD5745" w:rsidRPr="002F6B08" w:rsidRDefault="00FD5745" w:rsidP="00F73F24">
      <w:pPr>
        <w:pStyle w:val="Bezodstpw"/>
        <w:spacing w:line="276" w:lineRule="auto"/>
        <w:rPr>
          <w:sz w:val="24"/>
          <w:szCs w:val="24"/>
        </w:rPr>
      </w:pPr>
    </w:p>
    <w:p w14:paraId="230F73FF" w14:textId="77777777" w:rsidR="00F13F0E" w:rsidRPr="002F6B08" w:rsidRDefault="00F13F0E" w:rsidP="00F73F24">
      <w:pPr>
        <w:spacing w:after="60"/>
        <w:rPr>
          <w:sz w:val="24"/>
          <w:szCs w:val="24"/>
        </w:rPr>
      </w:pPr>
    </w:p>
    <w:sectPr w:rsidR="00F13F0E" w:rsidRPr="002F6B08" w:rsidSect="005921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021" w:right="851" w:bottom="964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5F63A" w14:textId="77777777" w:rsidR="00046BA7" w:rsidRDefault="00046BA7">
      <w:r>
        <w:separator/>
      </w:r>
    </w:p>
  </w:endnote>
  <w:endnote w:type="continuationSeparator" w:id="0">
    <w:p w14:paraId="41E72149" w14:textId="77777777" w:rsidR="00046BA7" w:rsidRDefault="00046BA7">
      <w:r>
        <w:continuationSeparator/>
      </w:r>
    </w:p>
  </w:endnote>
  <w:endnote w:type="continuationNotice" w:id="1">
    <w:p w14:paraId="7BE16278" w14:textId="77777777" w:rsidR="00046BA7" w:rsidRDefault="00046B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DEFE9" w14:textId="77777777" w:rsidR="00324C01" w:rsidRDefault="00324C01" w:rsidP="00D3666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698760" w14:textId="77777777" w:rsidR="00324C01" w:rsidRDefault="00324C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41ABD" w14:textId="69B8FCDC" w:rsidR="00324C01" w:rsidRPr="00BA3BC4" w:rsidRDefault="00324C01" w:rsidP="00AB6124">
    <w:pPr>
      <w:pStyle w:val="Stopka"/>
      <w:jc w:val="center"/>
      <w:rPr>
        <w:rFonts w:ascii="Times New Roman" w:hAnsi="Times New Roman"/>
        <w:sz w:val="22"/>
      </w:rPr>
    </w:pPr>
    <w:r w:rsidRPr="00BA3BC4">
      <w:rPr>
        <w:rFonts w:ascii="Times New Roman" w:hAnsi="Times New Roman"/>
        <w:sz w:val="22"/>
      </w:rPr>
      <w:t xml:space="preserve">Strona </w:t>
    </w:r>
    <w:r w:rsidRPr="00BA3BC4">
      <w:rPr>
        <w:rFonts w:ascii="Times New Roman" w:hAnsi="Times New Roman"/>
        <w:sz w:val="22"/>
      </w:rPr>
      <w:fldChar w:fldCharType="begin"/>
    </w:r>
    <w:r w:rsidRPr="00BA3BC4">
      <w:rPr>
        <w:rFonts w:ascii="Times New Roman" w:hAnsi="Times New Roman"/>
        <w:sz w:val="22"/>
      </w:rPr>
      <w:instrText xml:space="preserve"> PAGE </w:instrText>
    </w:r>
    <w:r w:rsidRPr="00BA3BC4">
      <w:rPr>
        <w:rFonts w:ascii="Times New Roman" w:hAnsi="Times New Roman"/>
        <w:sz w:val="22"/>
      </w:rPr>
      <w:fldChar w:fldCharType="separate"/>
    </w:r>
    <w:r w:rsidR="00E3414A">
      <w:rPr>
        <w:rFonts w:ascii="Times New Roman" w:hAnsi="Times New Roman"/>
        <w:noProof/>
        <w:sz w:val="22"/>
      </w:rPr>
      <w:t>1</w:t>
    </w:r>
    <w:r w:rsidRPr="00BA3BC4">
      <w:rPr>
        <w:rFonts w:ascii="Times New Roman" w:hAnsi="Times New Roman"/>
        <w:sz w:val="22"/>
      </w:rPr>
      <w:fldChar w:fldCharType="end"/>
    </w:r>
    <w:r w:rsidRPr="00BA3BC4">
      <w:rPr>
        <w:rFonts w:ascii="Times New Roman" w:hAnsi="Times New Roman"/>
        <w:sz w:val="22"/>
      </w:rPr>
      <w:t xml:space="preserve"> z </w:t>
    </w:r>
    <w:r w:rsidR="002B1498" w:rsidRPr="00BA3BC4">
      <w:rPr>
        <w:rFonts w:ascii="Times New Roman" w:hAnsi="Times New Roman"/>
        <w:sz w:val="22"/>
      </w:rPr>
      <w:fldChar w:fldCharType="begin"/>
    </w:r>
    <w:r w:rsidR="002B1498" w:rsidRPr="00BA3BC4">
      <w:rPr>
        <w:rFonts w:ascii="Times New Roman" w:hAnsi="Times New Roman"/>
        <w:sz w:val="22"/>
      </w:rPr>
      <w:instrText xml:space="preserve"> NUMPAGES </w:instrText>
    </w:r>
    <w:r w:rsidR="002B1498" w:rsidRPr="00BA3BC4">
      <w:rPr>
        <w:rFonts w:ascii="Times New Roman" w:hAnsi="Times New Roman"/>
        <w:sz w:val="22"/>
      </w:rPr>
      <w:fldChar w:fldCharType="separate"/>
    </w:r>
    <w:r w:rsidR="00E3414A">
      <w:rPr>
        <w:rFonts w:ascii="Times New Roman" w:hAnsi="Times New Roman"/>
        <w:noProof/>
        <w:sz w:val="22"/>
      </w:rPr>
      <w:t>6</w:t>
    </w:r>
    <w:r w:rsidR="002B1498" w:rsidRPr="00BA3BC4">
      <w:rPr>
        <w:rFonts w:ascii="Times New Roman" w:hAnsi="Times New Roman"/>
        <w:noProof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DE88A" w14:textId="77777777" w:rsidR="00E3414A" w:rsidRDefault="00E341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7D551" w14:textId="77777777" w:rsidR="00046BA7" w:rsidRDefault="00046BA7">
      <w:r>
        <w:separator/>
      </w:r>
    </w:p>
  </w:footnote>
  <w:footnote w:type="continuationSeparator" w:id="0">
    <w:p w14:paraId="50A40727" w14:textId="77777777" w:rsidR="00046BA7" w:rsidRDefault="00046BA7">
      <w:r>
        <w:continuationSeparator/>
      </w:r>
    </w:p>
  </w:footnote>
  <w:footnote w:type="continuationNotice" w:id="1">
    <w:p w14:paraId="5D68A2AB" w14:textId="77777777" w:rsidR="00046BA7" w:rsidRDefault="00046BA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8C498" w14:textId="77777777" w:rsidR="00E3414A" w:rsidRDefault="00E341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A6FFD" w14:textId="761099F8" w:rsidR="001A0755" w:rsidRPr="002F6B08" w:rsidRDefault="002F6B08" w:rsidP="002F6B08">
    <w:pPr>
      <w:jc w:val="right"/>
      <w:rPr>
        <w:i/>
        <w:sz w:val="24"/>
        <w:szCs w:val="24"/>
      </w:rPr>
    </w:pPr>
    <w:r>
      <w:rPr>
        <w:i/>
        <w:sz w:val="24"/>
        <w:szCs w:val="24"/>
      </w:rPr>
      <w:t xml:space="preserve">Załącznik nr </w:t>
    </w:r>
    <w:r w:rsidR="00E3414A">
      <w:rPr>
        <w:i/>
        <w:sz w:val="24"/>
        <w:szCs w:val="24"/>
      </w:rPr>
      <w:t>3</w:t>
    </w:r>
    <w:bookmarkStart w:id="1" w:name="_GoBack"/>
    <w:bookmarkEnd w:id="1"/>
    <w:r>
      <w:rPr>
        <w:i/>
        <w:sz w:val="24"/>
        <w:szCs w:val="24"/>
      </w:rPr>
      <w:t xml:space="preserve"> do 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64068" w14:textId="77777777" w:rsidR="00E3414A" w:rsidRDefault="00E341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start w:val="1"/>
      <w:numFmt w:val="none"/>
      <w:pStyle w:val="Nagwek5"/>
      <w:lvlText w:val=""/>
      <w:legacy w:legacy="1" w:legacySpace="0" w:legacyIndent="0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7BA7A93"/>
    <w:multiLevelType w:val="hybridMultilevel"/>
    <w:tmpl w:val="D08E79A0"/>
    <w:lvl w:ilvl="0" w:tplc="B9D4780C">
      <w:start w:val="1"/>
      <w:numFmt w:val="lowerLetter"/>
      <w:lvlText w:val="%1)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" w15:restartNumberingAfterBreak="0">
    <w:nsid w:val="1F8F7105"/>
    <w:multiLevelType w:val="hybridMultilevel"/>
    <w:tmpl w:val="288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D2B82"/>
    <w:multiLevelType w:val="hybridMultilevel"/>
    <w:tmpl w:val="18BC6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76B27"/>
    <w:multiLevelType w:val="hybridMultilevel"/>
    <w:tmpl w:val="C2803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248DA"/>
    <w:multiLevelType w:val="hybridMultilevel"/>
    <w:tmpl w:val="4E5E0282"/>
    <w:lvl w:ilvl="0" w:tplc="E1AABE8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5078F"/>
    <w:multiLevelType w:val="multilevel"/>
    <w:tmpl w:val="A5C6296A"/>
    <w:styleLink w:val="1111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6E72466"/>
    <w:multiLevelType w:val="hybridMultilevel"/>
    <w:tmpl w:val="AB600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10DFF"/>
    <w:multiLevelType w:val="hybridMultilevel"/>
    <w:tmpl w:val="5BF894D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5B2329C5"/>
    <w:multiLevelType w:val="hybridMultilevel"/>
    <w:tmpl w:val="611615CA"/>
    <w:lvl w:ilvl="0" w:tplc="B9D4780C">
      <w:start w:val="1"/>
      <w:numFmt w:val="lowerLetter"/>
      <w:lvlText w:val="%1)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0" w15:restartNumberingAfterBreak="0">
    <w:nsid w:val="6E3B12C5"/>
    <w:multiLevelType w:val="hybridMultilevel"/>
    <w:tmpl w:val="DAA0B3A8"/>
    <w:lvl w:ilvl="0" w:tplc="1F541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BD"/>
    <w:rsid w:val="00002CD9"/>
    <w:rsid w:val="000043C7"/>
    <w:rsid w:val="00013F81"/>
    <w:rsid w:val="00014B25"/>
    <w:rsid w:val="00017BEC"/>
    <w:rsid w:val="000263B0"/>
    <w:rsid w:val="00033F79"/>
    <w:rsid w:val="00046BA7"/>
    <w:rsid w:val="0006391E"/>
    <w:rsid w:val="00072854"/>
    <w:rsid w:val="00073764"/>
    <w:rsid w:val="00083C0B"/>
    <w:rsid w:val="00083C40"/>
    <w:rsid w:val="00087E28"/>
    <w:rsid w:val="0009118A"/>
    <w:rsid w:val="000A60D3"/>
    <w:rsid w:val="000C1367"/>
    <w:rsid w:val="000C1B16"/>
    <w:rsid w:val="000C2A67"/>
    <w:rsid w:val="000D123C"/>
    <w:rsid w:val="000D3876"/>
    <w:rsid w:val="00103CD4"/>
    <w:rsid w:val="00105C3E"/>
    <w:rsid w:val="001160A2"/>
    <w:rsid w:val="001165A5"/>
    <w:rsid w:val="0011698F"/>
    <w:rsid w:val="001257D9"/>
    <w:rsid w:val="00136BFC"/>
    <w:rsid w:val="001466C8"/>
    <w:rsid w:val="00154A83"/>
    <w:rsid w:val="00154FDF"/>
    <w:rsid w:val="00165FDA"/>
    <w:rsid w:val="001773B5"/>
    <w:rsid w:val="00177819"/>
    <w:rsid w:val="001806BF"/>
    <w:rsid w:val="00180D37"/>
    <w:rsid w:val="00195545"/>
    <w:rsid w:val="0019757D"/>
    <w:rsid w:val="001A0755"/>
    <w:rsid w:val="001B24F1"/>
    <w:rsid w:val="001C5D61"/>
    <w:rsid w:val="001D18DD"/>
    <w:rsid w:val="001D4B48"/>
    <w:rsid w:val="001E2509"/>
    <w:rsid w:val="001F553E"/>
    <w:rsid w:val="00212021"/>
    <w:rsid w:val="00235D7A"/>
    <w:rsid w:val="00240E3D"/>
    <w:rsid w:val="00246B22"/>
    <w:rsid w:val="00252119"/>
    <w:rsid w:val="00252241"/>
    <w:rsid w:val="002570E6"/>
    <w:rsid w:val="002639C8"/>
    <w:rsid w:val="00264573"/>
    <w:rsid w:val="002657C9"/>
    <w:rsid w:val="002729F9"/>
    <w:rsid w:val="00272D14"/>
    <w:rsid w:val="00294E90"/>
    <w:rsid w:val="00294FFB"/>
    <w:rsid w:val="002A1A60"/>
    <w:rsid w:val="002A3678"/>
    <w:rsid w:val="002A41D7"/>
    <w:rsid w:val="002A7AA3"/>
    <w:rsid w:val="002B1498"/>
    <w:rsid w:val="002C7E7A"/>
    <w:rsid w:val="002E5B4F"/>
    <w:rsid w:val="002F6B08"/>
    <w:rsid w:val="0030100A"/>
    <w:rsid w:val="0030308F"/>
    <w:rsid w:val="00305728"/>
    <w:rsid w:val="00306C8F"/>
    <w:rsid w:val="00324C01"/>
    <w:rsid w:val="00331254"/>
    <w:rsid w:val="00336D7B"/>
    <w:rsid w:val="00336F45"/>
    <w:rsid w:val="003613E4"/>
    <w:rsid w:val="00366CB5"/>
    <w:rsid w:val="00384F50"/>
    <w:rsid w:val="00387460"/>
    <w:rsid w:val="003A312D"/>
    <w:rsid w:val="003B18F1"/>
    <w:rsid w:val="003C0BA2"/>
    <w:rsid w:val="003C721E"/>
    <w:rsid w:val="003C7749"/>
    <w:rsid w:val="003D6A11"/>
    <w:rsid w:val="003E166C"/>
    <w:rsid w:val="003E1D9A"/>
    <w:rsid w:val="003F4161"/>
    <w:rsid w:val="003F4D18"/>
    <w:rsid w:val="00406D05"/>
    <w:rsid w:val="00421ACD"/>
    <w:rsid w:val="00470A1F"/>
    <w:rsid w:val="00473751"/>
    <w:rsid w:val="004A3CAE"/>
    <w:rsid w:val="004A4CD0"/>
    <w:rsid w:val="004B0638"/>
    <w:rsid w:val="004C2AB2"/>
    <w:rsid w:val="004C2D52"/>
    <w:rsid w:val="004C2D87"/>
    <w:rsid w:val="004C7F1E"/>
    <w:rsid w:val="004D2786"/>
    <w:rsid w:val="004E2781"/>
    <w:rsid w:val="004E5AD2"/>
    <w:rsid w:val="004E5F41"/>
    <w:rsid w:val="004F0C0A"/>
    <w:rsid w:val="004F5A61"/>
    <w:rsid w:val="0050631D"/>
    <w:rsid w:val="00513C28"/>
    <w:rsid w:val="00524D6A"/>
    <w:rsid w:val="00525089"/>
    <w:rsid w:val="005271BE"/>
    <w:rsid w:val="00531DD4"/>
    <w:rsid w:val="00532ABB"/>
    <w:rsid w:val="00533870"/>
    <w:rsid w:val="00553F77"/>
    <w:rsid w:val="0056188F"/>
    <w:rsid w:val="005674E2"/>
    <w:rsid w:val="00575E31"/>
    <w:rsid w:val="00576A91"/>
    <w:rsid w:val="005853FB"/>
    <w:rsid w:val="0059156B"/>
    <w:rsid w:val="005921BD"/>
    <w:rsid w:val="005A5085"/>
    <w:rsid w:val="005A67F6"/>
    <w:rsid w:val="005B037D"/>
    <w:rsid w:val="005B0D87"/>
    <w:rsid w:val="005B3945"/>
    <w:rsid w:val="005B6EE5"/>
    <w:rsid w:val="005C7DF3"/>
    <w:rsid w:val="005D2478"/>
    <w:rsid w:val="005D407E"/>
    <w:rsid w:val="005D55AA"/>
    <w:rsid w:val="005F65D2"/>
    <w:rsid w:val="005F7367"/>
    <w:rsid w:val="00602354"/>
    <w:rsid w:val="0060378E"/>
    <w:rsid w:val="006141E0"/>
    <w:rsid w:val="00627B41"/>
    <w:rsid w:val="006352A9"/>
    <w:rsid w:val="00661FB4"/>
    <w:rsid w:val="006657D6"/>
    <w:rsid w:val="006742BA"/>
    <w:rsid w:val="00680CFD"/>
    <w:rsid w:val="00687292"/>
    <w:rsid w:val="0069020C"/>
    <w:rsid w:val="006966C2"/>
    <w:rsid w:val="006A02DA"/>
    <w:rsid w:val="006A4D85"/>
    <w:rsid w:val="006A5197"/>
    <w:rsid w:val="006B6476"/>
    <w:rsid w:val="006B7D7C"/>
    <w:rsid w:val="006C6111"/>
    <w:rsid w:val="006C7509"/>
    <w:rsid w:val="006D452F"/>
    <w:rsid w:val="006E1DE7"/>
    <w:rsid w:val="006E2853"/>
    <w:rsid w:val="006E6367"/>
    <w:rsid w:val="006F47AD"/>
    <w:rsid w:val="006F4CE2"/>
    <w:rsid w:val="00706BDA"/>
    <w:rsid w:val="00713B6F"/>
    <w:rsid w:val="007211A7"/>
    <w:rsid w:val="00726195"/>
    <w:rsid w:val="00735F6E"/>
    <w:rsid w:val="007526BC"/>
    <w:rsid w:val="00760720"/>
    <w:rsid w:val="00762A02"/>
    <w:rsid w:val="00765C2C"/>
    <w:rsid w:val="00781B34"/>
    <w:rsid w:val="0078694D"/>
    <w:rsid w:val="007A06C2"/>
    <w:rsid w:val="007B010E"/>
    <w:rsid w:val="007C4BC2"/>
    <w:rsid w:val="007C7E3C"/>
    <w:rsid w:val="007D2636"/>
    <w:rsid w:val="007D2A4B"/>
    <w:rsid w:val="007D40BD"/>
    <w:rsid w:val="00805735"/>
    <w:rsid w:val="0080586F"/>
    <w:rsid w:val="00810B79"/>
    <w:rsid w:val="008226D5"/>
    <w:rsid w:val="008255E2"/>
    <w:rsid w:val="00843CB9"/>
    <w:rsid w:val="0084502A"/>
    <w:rsid w:val="00861008"/>
    <w:rsid w:val="00867879"/>
    <w:rsid w:val="00871298"/>
    <w:rsid w:val="00872573"/>
    <w:rsid w:val="008760E9"/>
    <w:rsid w:val="00883F74"/>
    <w:rsid w:val="00884FA2"/>
    <w:rsid w:val="00886DDA"/>
    <w:rsid w:val="008912D5"/>
    <w:rsid w:val="008A5FD6"/>
    <w:rsid w:val="008C0732"/>
    <w:rsid w:val="008C2FA7"/>
    <w:rsid w:val="008C5489"/>
    <w:rsid w:val="008D49BD"/>
    <w:rsid w:val="008D5872"/>
    <w:rsid w:val="008D67EC"/>
    <w:rsid w:val="008F0A6F"/>
    <w:rsid w:val="008F6BA0"/>
    <w:rsid w:val="00900ACE"/>
    <w:rsid w:val="00907C9D"/>
    <w:rsid w:val="00907F76"/>
    <w:rsid w:val="0091017D"/>
    <w:rsid w:val="0092363D"/>
    <w:rsid w:val="009318ED"/>
    <w:rsid w:val="00936C4B"/>
    <w:rsid w:val="009424A2"/>
    <w:rsid w:val="009475B1"/>
    <w:rsid w:val="009573C2"/>
    <w:rsid w:val="00966560"/>
    <w:rsid w:val="00966B0B"/>
    <w:rsid w:val="009828E0"/>
    <w:rsid w:val="009A3F0E"/>
    <w:rsid w:val="009B2E5C"/>
    <w:rsid w:val="009B3504"/>
    <w:rsid w:val="009B3D59"/>
    <w:rsid w:val="009B77C2"/>
    <w:rsid w:val="009C4084"/>
    <w:rsid w:val="009D4729"/>
    <w:rsid w:val="009D502A"/>
    <w:rsid w:val="009E4DD0"/>
    <w:rsid w:val="009F180C"/>
    <w:rsid w:val="009F7F4A"/>
    <w:rsid w:val="00A013FF"/>
    <w:rsid w:val="00A02850"/>
    <w:rsid w:val="00A137D2"/>
    <w:rsid w:val="00A154A4"/>
    <w:rsid w:val="00A22FEE"/>
    <w:rsid w:val="00A23691"/>
    <w:rsid w:val="00A23F1F"/>
    <w:rsid w:val="00A306DC"/>
    <w:rsid w:val="00A442B6"/>
    <w:rsid w:val="00A509BF"/>
    <w:rsid w:val="00A70A5E"/>
    <w:rsid w:val="00A72930"/>
    <w:rsid w:val="00A73DC6"/>
    <w:rsid w:val="00A75606"/>
    <w:rsid w:val="00A765ED"/>
    <w:rsid w:val="00A93591"/>
    <w:rsid w:val="00A93D2A"/>
    <w:rsid w:val="00AA4806"/>
    <w:rsid w:val="00AA59AB"/>
    <w:rsid w:val="00AA6C97"/>
    <w:rsid w:val="00AB133B"/>
    <w:rsid w:val="00AB6124"/>
    <w:rsid w:val="00AD0B91"/>
    <w:rsid w:val="00AD2DC1"/>
    <w:rsid w:val="00AD4BA0"/>
    <w:rsid w:val="00AE05C2"/>
    <w:rsid w:val="00AF1745"/>
    <w:rsid w:val="00B049AD"/>
    <w:rsid w:val="00B0670F"/>
    <w:rsid w:val="00B13EFC"/>
    <w:rsid w:val="00B248C4"/>
    <w:rsid w:val="00B33CD8"/>
    <w:rsid w:val="00B542C2"/>
    <w:rsid w:val="00B74B7C"/>
    <w:rsid w:val="00B75BAE"/>
    <w:rsid w:val="00B84F07"/>
    <w:rsid w:val="00B87AAD"/>
    <w:rsid w:val="00B9394D"/>
    <w:rsid w:val="00BA3BC4"/>
    <w:rsid w:val="00BA552F"/>
    <w:rsid w:val="00BA5DD8"/>
    <w:rsid w:val="00BA65E0"/>
    <w:rsid w:val="00BC27FD"/>
    <w:rsid w:val="00BC2AFF"/>
    <w:rsid w:val="00BD182B"/>
    <w:rsid w:val="00BE163A"/>
    <w:rsid w:val="00BE1CB5"/>
    <w:rsid w:val="00BF3959"/>
    <w:rsid w:val="00C00112"/>
    <w:rsid w:val="00C12449"/>
    <w:rsid w:val="00C2019A"/>
    <w:rsid w:val="00C20A52"/>
    <w:rsid w:val="00C22C44"/>
    <w:rsid w:val="00C31892"/>
    <w:rsid w:val="00C355FC"/>
    <w:rsid w:val="00C54CB9"/>
    <w:rsid w:val="00C56A84"/>
    <w:rsid w:val="00C700B6"/>
    <w:rsid w:val="00C72425"/>
    <w:rsid w:val="00C809D1"/>
    <w:rsid w:val="00C8118D"/>
    <w:rsid w:val="00CA302F"/>
    <w:rsid w:val="00CA439B"/>
    <w:rsid w:val="00CB4F71"/>
    <w:rsid w:val="00CE5EDA"/>
    <w:rsid w:val="00CF1066"/>
    <w:rsid w:val="00CF635C"/>
    <w:rsid w:val="00D0295A"/>
    <w:rsid w:val="00D1380D"/>
    <w:rsid w:val="00D2074D"/>
    <w:rsid w:val="00D2107B"/>
    <w:rsid w:val="00D36661"/>
    <w:rsid w:val="00D413D5"/>
    <w:rsid w:val="00D527DC"/>
    <w:rsid w:val="00D72A04"/>
    <w:rsid w:val="00D767C1"/>
    <w:rsid w:val="00D85C54"/>
    <w:rsid w:val="00D86350"/>
    <w:rsid w:val="00DA0DEC"/>
    <w:rsid w:val="00DA59B1"/>
    <w:rsid w:val="00DA5F6B"/>
    <w:rsid w:val="00DA7CAC"/>
    <w:rsid w:val="00DB3631"/>
    <w:rsid w:val="00DB5ACA"/>
    <w:rsid w:val="00DC03CC"/>
    <w:rsid w:val="00DC0A7C"/>
    <w:rsid w:val="00DC1CAB"/>
    <w:rsid w:val="00DD00DE"/>
    <w:rsid w:val="00DE59D5"/>
    <w:rsid w:val="00DF2FD5"/>
    <w:rsid w:val="00DF5766"/>
    <w:rsid w:val="00DF589D"/>
    <w:rsid w:val="00DF75DF"/>
    <w:rsid w:val="00E02977"/>
    <w:rsid w:val="00E168D9"/>
    <w:rsid w:val="00E2483D"/>
    <w:rsid w:val="00E32B43"/>
    <w:rsid w:val="00E3414A"/>
    <w:rsid w:val="00E47462"/>
    <w:rsid w:val="00E51F10"/>
    <w:rsid w:val="00E60A00"/>
    <w:rsid w:val="00E61D46"/>
    <w:rsid w:val="00E65F15"/>
    <w:rsid w:val="00E73492"/>
    <w:rsid w:val="00E73CF9"/>
    <w:rsid w:val="00E8089E"/>
    <w:rsid w:val="00E94BFE"/>
    <w:rsid w:val="00E95848"/>
    <w:rsid w:val="00EB0D67"/>
    <w:rsid w:val="00EB1185"/>
    <w:rsid w:val="00EE466E"/>
    <w:rsid w:val="00EF15F3"/>
    <w:rsid w:val="00EF3C98"/>
    <w:rsid w:val="00EF7A47"/>
    <w:rsid w:val="00F07658"/>
    <w:rsid w:val="00F07E9D"/>
    <w:rsid w:val="00F13F0E"/>
    <w:rsid w:val="00F21CF8"/>
    <w:rsid w:val="00F25074"/>
    <w:rsid w:val="00F31C83"/>
    <w:rsid w:val="00F41FAD"/>
    <w:rsid w:val="00F4770F"/>
    <w:rsid w:val="00F47CF5"/>
    <w:rsid w:val="00F51DDF"/>
    <w:rsid w:val="00F52221"/>
    <w:rsid w:val="00F52D71"/>
    <w:rsid w:val="00F5656E"/>
    <w:rsid w:val="00F62D29"/>
    <w:rsid w:val="00F73F24"/>
    <w:rsid w:val="00F8555A"/>
    <w:rsid w:val="00F874F7"/>
    <w:rsid w:val="00F87D87"/>
    <w:rsid w:val="00F960E0"/>
    <w:rsid w:val="00F9673B"/>
    <w:rsid w:val="00FA702F"/>
    <w:rsid w:val="00FB3FA9"/>
    <w:rsid w:val="00FB4DF1"/>
    <w:rsid w:val="00FC3370"/>
    <w:rsid w:val="00FC5C38"/>
    <w:rsid w:val="00FC68C2"/>
    <w:rsid w:val="00FD4EAB"/>
    <w:rsid w:val="00FD5745"/>
    <w:rsid w:val="00FD5FFB"/>
    <w:rsid w:val="00F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8340"/>
  <w15:chartTrackingRefBased/>
  <w15:docId w15:val="{9455316C-E9E1-41F3-8640-875A27F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rsid w:val="001A0755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1A0755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qFormat/>
    <w:rsid w:val="001A0755"/>
    <w:pPr>
      <w:keepNext/>
      <w:ind w:left="36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1A0755"/>
    <w:pPr>
      <w:keepNext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?lna czcionka akapitu"/>
  </w:style>
  <w:style w:type="paragraph" w:styleId="Tekstpodstawowy">
    <w:name w:val="Body Text"/>
    <w:aliases w:val="b"/>
    <w:basedOn w:val="Normalny"/>
    <w:rPr>
      <w:b/>
      <w:sz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Nagwek0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Zawartotabeli">
    <w:name w:val="Zawarto?? tabeli"/>
    <w:basedOn w:val="Tekstpodstawowy"/>
    <w:pPr>
      <w:suppressLineNumbers/>
    </w:pPr>
  </w:style>
  <w:style w:type="paragraph" w:customStyle="1" w:styleId="Nagwektabeli">
    <w:name w:val="Nag?ówek tabeli"/>
    <w:basedOn w:val="Zawartotabeli"/>
    <w:rsid w:val="001A0755"/>
    <w:pPr>
      <w:jc w:val="center"/>
    </w:pPr>
    <w:rPr>
      <w:i/>
    </w:rPr>
  </w:style>
  <w:style w:type="paragraph" w:styleId="Tekstpodstawowy2">
    <w:name w:val="Body Text 2"/>
    <w:basedOn w:val="Normalny"/>
    <w:rsid w:val="00AD4BA0"/>
    <w:pPr>
      <w:spacing w:after="120" w:line="480" w:lineRule="auto"/>
    </w:pPr>
  </w:style>
  <w:style w:type="paragraph" w:styleId="NormalnyWeb">
    <w:name w:val="Normal (Web)"/>
    <w:basedOn w:val="Normalny"/>
    <w:rsid w:val="00AD4BA0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AD4BA0"/>
    <w:pPr>
      <w:spacing w:after="120"/>
    </w:pPr>
    <w:rPr>
      <w:sz w:val="16"/>
      <w:szCs w:val="16"/>
    </w:rPr>
  </w:style>
  <w:style w:type="paragraph" w:customStyle="1" w:styleId="podpunkt">
    <w:name w:val="podpunkt"/>
    <w:rsid w:val="00AD4BA0"/>
    <w:pPr>
      <w:tabs>
        <w:tab w:val="center" w:pos="284"/>
        <w:tab w:val="center" w:pos="567"/>
      </w:tabs>
      <w:spacing w:before="240"/>
      <w:ind w:left="851" w:hanging="284"/>
      <w:jc w:val="both"/>
    </w:pPr>
    <w:rPr>
      <w:noProof/>
      <w:sz w:val="24"/>
    </w:rPr>
  </w:style>
  <w:style w:type="paragraph" w:styleId="Tekstpodstawowywcity2">
    <w:name w:val="Body Text Indent 2"/>
    <w:basedOn w:val="Normalny"/>
    <w:rsid w:val="00AD4BA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D4BA0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AD4BA0"/>
    <w:pPr>
      <w:suppressAutoHyphens w:val="0"/>
      <w:spacing w:line="360" w:lineRule="auto"/>
      <w:jc w:val="both"/>
    </w:pPr>
    <w:rPr>
      <w:rFonts w:ascii="Arial" w:hAnsi="Arial" w:cs="Arial"/>
      <w:sz w:val="24"/>
    </w:rPr>
  </w:style>
  <w:style w:type="paragraph" w:styleId="Tekstprzypisudolnego">
    <w:name w:val="footnote text"/>
    <w:basedOn w:val="Normalny"/>
    <w:semiHidden/>
    <w:rsid w:val="00AD4BA0"/>
    <w:pPr>
      <w:tabs>
        <w:tab w:val="center" w:pos="6946"/>
      </w:tabs>
      <w:suppressAutoHyphens w:val="0"/>
      <w:ind w:firstLine="709"/>
      <w:jc w:val="both"/>
    </w:pPr>
    <w:rPr>
      <w:rFonts w:ascii="Arial Narrow" w:hAnsi="Arial Narrow"/>
    </w:rPr>
  </w:style>
  <w:style w:type="numbering" w:styleId="111111">
    <w:name w:val="Outline List 2"/>
    <w:basedOn w:val="Bezlisty"/>
    <w:rsid w:val="00AD4BA0"/>
    <w:pPr>
      <w:numPr>
        <w:numId w:val="2"/>
      </w:numPr>
    </w:pPr>
  </w:style>
  <w:style w:type="paragraph" w:customStyle="1" w:styleId="Polawyboru">
    <w:name w:val="Pola wyboru"/>
    <w:basedOn w:val="Normalny"/>
    <w:rsid w:val="009B77C2"/>
    <w:pPr>
      <w:suppressAutoHyphens w:val="0"/>
      <w:spacing w:before="360" w:after="360"/>
    </w:pPr>
  </w:style>
  <w:style w:type="character" w:customStyle="1" w:styleId="FontStyle128">
    <w:name w:val="Font Style128"/>
    <w:rsid w:val="00246B22"/>
    <w:rPr>
      <w:rFonts w:ascii="Times New Roman" w:hAnsi="Times New Roman" w:cs="Times New Roman"/>
      <w:color w:val="000000"/>
      <w:sz w:val="22"/>
      <w:szCs w:val="22"/>
    </w:rPr>
  </w:style>
  <w:style w:type="paragraph" w:styleId="Stopka">
    <w:name w:val="footer"/>
    <w:basedOn w:val="Normalny"/>
    <w:link w:val="StopkaZnak"/>
    <w:rsid w:val="007526BC"/>
    <w:pPr>
      <w:tabs>
        <w:tab w:val="center" w:pos="4536"/>
        <w:tab w:val="right" w:pos="9072"/>
      </w:tabs>
      <w:suppressAutoHyphens w:val="0"/>
    </w:pPr>
    <w:rPr>
      <w:rFonts w:ascii="Arial Narrow" w:hAnsi="Arial Narrow"/>
      <w:spacing w:val="16"/>
    </w:rPr>
  </w:style>
  <w:style w:type="character" w:styleId="Odwoaniedokomentarza">
    <w:name w:val="annotation reference"/>
    <w:semiHidden/>
    <w:rsid w:val="00BF395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F395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F3959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rsid w:val="00B74B7C"/>
    <w:rPr>
      <w:rFonts w:ascii="Arial Narrow" w:hAnsi="Arial Narrow"/>
      <w:spacing w:val="16"/>
    </w:rPr>
  </w:style>
  <w:style w:type="character" w:styleId="Uwydatnienie">
    <w:name w:val="Emphasis"/>
    <w:qFormat/>
    <w:rsid w:val="001806BF"/>
    <w:rPr>
      <w:rFonts w:ascii="Arial" w:hAnsi="Arial"/>
      <w:b/>
      <w:bCs/>
      <w:spacing w:val="-10"/>
      <w:sz w:val="18"/>
      <w:szCs w:val="18"/>
    </w:rPr>
  </w:style>
  <w:style w:type="paragraph" w:customStyle="1" w:styleId="Default">
    <w:name w:val="Default"/>
    <w:rsid w:val="001806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rsid w:val="0084502A"/>
    <w:pPr>
      <w:suppressAutoHyphens w:val="0"/>
      <w:ind w:left="284" w:hanging="284"/>
      <w:jc w:val="both"/>
    </w:pPr>
    <w:rPr>
      <w:sz w:val="24"/>
    </w:rPr>
  </w:style>
  <w:style w:type="character" w:styleId="Numerstrony">
    <w:name w:val="page number"/>
    <w:basedOn w:val="Domylnaczcionkaakapitu"/>
    <w:rsid w:val="00AB6124"/>
  </w:style>
  <w:style w:type="paragraph" w:customStyle="1" w:styleId="WW-Zawartotabeli">
    <w:name w:val="WW-Zawartość tabeli"/>
    <w:basedOn w:val="Tekstpodstawowy"/>
    <w:rsid w:val="00F13F0E"/>
    <w:pPr>
      <w:suppressLineNumbers/>
      <w:overflowPunct w:val="0"/>
      <w:autoSpaceDE w:val="0"/>
      <w:jc w:val="both"/>
      <w:textAlignment w:val="baseline"/>
    </w:pPr>
    <w:rPr>
      <w:lang w:eastAsia="ar-SA"/>
    </w:rPr>
  </w:style>
  <w:style w:type="paragraph" w:styleId="Zwykytekst">
    <w:name w:val="Plain Text"/>
    <w:aliases w:val="Plain Text Char"/>
    <w:basedOn w:val="Normalny"/>
    <w:link w:val="ZwykytekstZnak"/>
    <w:semiHidden/>
    <w:rsid w:val="00F13F0E"/>
    <w:pPr>
      <w:suppressAutoHyphens w:val="0"/>
    </w:pPr>
    <w:rPr>
      <w:rFonts w:ascii="Calibri" w:hAnsi="Calibri"/>
      <w:sz w:val="21"/>
      <w:szCs w:val="21"/>
    </w:rPr>
  </w:style>
  <w:style w:type="character" w:customStyle="1" w:styleId="ZwykytekstZnak">
    <w:name w:val="Zwykły tekst Znak"/>
    <w:aliases w:val="Plain Text Char Znak"/>
    <w:link w:val="Zwykytekst"/>
    <w:semiHidden/>
    <w:rsid w:val="00F13F0E"/>
    <w:rPr>
      <w:rFonts w:ascii="Calibri" w:hAnsi="Calibri"/>
      <w:sz w:val="21"/>
      <w:szCs w:val="21"/>
    </w:rPr>
  </w:style>
  <w:style w:type="table" w:styleId="Tabela-Siatka">
    <w:name w:val="Table Grid"/>
    <w:basedOn w:val="Standardowy"/>
    <w:uiPriority w:val="59"/>
    <w:rsid w:val="006F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0A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D37"/>
    <w:pPr>
      <w:widowControl/>
      <w:suppressAutoHyphens/>
      <w:autoSpaceDE/>
      <w:autoSpaceDN/>
      <w:adjustRightInd/>
    </w:pPr>
    <w:rPr>
      <w:rFonts w:ascii="Times New Roman" w:hAnsi="Times New Roman" w:cs="Times New Roman"/>
      <w:b/>
      <w:bCs/>
    </w:rPr>
  </w:style>
  <w:style w:type="character" w:customStyle="1" w:styleId="TekstkomentarzaZnak">
    <w:name w:val="Tekst komentarza Znak"/>
    <w:link w:val="Tekstkomentarza"/>
    <w:semiHidden/>
    <w:rsid w:val="00180D37"/>
    <w:rPr>
      <w:rFonts w:ascii="Arial" w:hAnsi="Arial" w:cs="Arial"/>
    </w:rPr>
  </w:style>
  <w:style w:type="character" w:customStyle="1" w:styleId="TematkomentarzaZnak">
    <w:name w:val="Temat komentarza Znak"/>
    <w:link w:val="Tematkomentarza"/>
    <w:uiPriority w:val="99"/>
    <w:semiHidden/>
    <w:rsid w:val="00180D37"/>
    <w:rPr>
      <w:rFonts w:ascii="Arial" w:hAnsi="Arial" w:cs="Arial"/>
      <w:b/>
      <w:bCs/>
    </w:rPr>
  </w:style>
  <w:style w:type="paragraph" w:customStyle="1" w:styleId="Tekstpodstawowy310">
    <w:name w:val="Tekst podstawowy 31"/>
    <w:basedOn w:val="Normalny"/>
    <w:rsid w:val="001A0755"/>
    <w:pPr>
      <w:suppressAutoHyphens w:val="0"/>
      <w:spacing w:line="360" w:lineRule="auto"/>
      <w:jc w:val="both"/>
    </w:pPr>
    <w:rPr>
      <w:rFonts w:ascii="Arial" w:hAnsi="Arial" w:cs="Arial"/>
      <w:sz w:val="24"/>
    </w:rPr>
  </w:style>
  <w:style w:type="paragraph" w:styleId="Bezodstpw">
    <w:name w:val="No Spacing"/>
    <w:uiPriority w:val="1"/>
    <w:qFormat/>
    <w:rsid w:val="001A0755"/>
  </w:style>
  <w:style w:type="paragraph" w:styleId="Poprawka">
    <w:name w:val="Revision"/>
    <w:hidden/>
    <w:uiPriority w:val="99"/>
    <w:semiHidden/>
    <w:rsid w:val="00E95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Microsoft</Company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Henryk Machaj</dc:creator>
  <cp:keywords/>
  <cp:lastModifiedBy>Anna Popławska-Kozicka</cp:lastModifiedBy>
  <cp:revision>2</cp:revision>
  <cp:lastPrinted>2013-03-13T12:44:00Z</cp:lastPrinted>
  <dcterms:created xsi:type="dcterms:W3CDTF">2023-03-27T16:11:00Z</dcterms:created>
  <dcterms:modified xsi:type="dcterms:W3CDTF">2023-03-27T16:11:00Z</dcterms:modified>
</cp:coreProperties>
</file>